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  <w:r>
        <w:rPr>
          <w:bCs/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58244F" wp14:editId="6375BB8C">
            <wp:simplePos x="0" y="0"/>
            <wp:positionH relativeFrom="column">
              <wp:posOffset>-92710</wp:posOffset>
            </wp:positionH>
            <wp:positionV relativeFrom="paragraph">
              <wp:posOffset>-301625</wp:posOffset>
            </wp:positionV>
            <wp:extent cx="962025" cy="1371600"/>
            <wp:effectExtent l="0" t="0" r="0" b="0"/>
            <wp:wrapTight wrapText="bothSides">
              <wp:wrapPolygon edited="0">
                <wp:start x="8982" y="4200"/>
                <wp:lineTo x="5560" y="6000"/>
                <wp:lineTo x="2566" y="8100"/>
                <wp:lineTo x="2566" y="10200"/>
                <wp:lineTo x="6844" y="17400"/>
                <wp:lineTo x="14543" y="17400"/>
                <wp:lineTo x="16681" y="14400"/>
                <wp:lineTo x="19675" y="9000"/>
                <wp:lineTo x="12832" y="4200"/>
                <wp:lineTo x="8982" y="4200"/>
              </wp:wrapPolygon>
            </wp:wrapTight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4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ΕΛΛΗΝΙΚΗ ΔΗΜΟΚΡΑΤΙΑ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ΝΟΜΟΣ ΑΤΤΙΚΗΣ</w:t>
      </w:r>
    </w:p>
    <w:p w:rsidR="00333454" w:rsidRPr="0022249D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ΔΗΜΟΣ ΜΑΡΑΘΩΝΟΣ</w:t>
      </w:r>
    </w:p>
    <w:p w:rsidR="0022249D" w:rsidRPr="0022249D" w:rsidRDefault="0022249D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Δ/ΝΣΗ ΚΑΘΑΡΙΟΤΗΤΑΣ,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ΑΝΑΚΥΚΛΩΣΗΣ, ΠΕΡΙΒΑΛΛΟΝΤΟΣ</w:t>
      </w:r>
    </w:p>
    <w:p w:rsidR="00333454" w:rsidRPr="00333454" w:rsidRDefault="00333454" w:rsidP="00333454">
      <w:pPr>
        <w:rPr>
          <w:rFonts w:asciiTheme="minorHAnsi" w:hAnsiTheme="minorHAnsi"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ΠΡΑΣΙΝΟΥ &amp; ΣΥΝΤΗΡΗΣΗΣ ΥΠΟΔΟΜΩΝ</w:t>
      </w: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333454" w:rsidRDefault="00333454" w:rsidP="00333454">
      <w:pPr>
        <w:jc w:val="center"/>
        <w:rPr>
          <w:rFonts w:asciiTheme="minorHAnsi" w:hAnsiTheme="minorHAnsi"/>
          <w:b/>
          <w:color w:val="00000A"/>
          <w:spacing w:val="30"/>
          <w:sz w:val="24"/>
          <w:szCs w:val="24"/>
          <w:u w:val="single"/>
        </w:rPr>
      </w:pPr>
      <w:r w:rsidRPr="00333454">
        <w:rPr>
          <w:rFonts w:asciiTheme="minorHAnsi" w:hAnsiTheme="minorHAnsi"/>
          <w:b/>
          <w:color w:val="00000A"/>
          <w:spacing w:val="30"/>
          <w:sz w:val="24"/>
          <w:szCs w:val="24"/>
          <w:u w:val="single"/>
        </w:rPr>
        <w:t xml:space="preserve">ΕΝΤΥΠΟ ΠΡΟΣΦΟΡΑΣ </w:t>
      </w:r>
    </w:p>
    <w:p w:rsidR="00333454" w:rsidRPr="00333454" w:rsidRDefault="00333454" w:rsidP="00333454">
      <w:pPr>
        <w:jc w:val="center"/>
        <w:rPr>
          <w:rFonts w:asciiTheme="minorHAnsi" w:hAnsiTheme="minorHAnsi"/>
          <w:color w:val="00000A"/>
          <w:spacing w:val="30"/>
          <w:sz w:val="24"/>
          <w:szCs w:val="24"/>
          <w:u w:val="single"/>
        </w:rPr>
      </w:pPr>
    </w:p>
    <w:p w:rsidR="00333454" w:rsidRPr="00333454" w:rsidRDefault="0022249D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>Για τη σ</w:t>
      </w:r>
      <w:r w:rsidR="00333454" w:rsidRPr="00333454">
        <w:rPr>
          <w:rFonts w:asciiTheme="minorHAnsi" w:hAnsiTheme="minorHAnsi"/>
          <w:color w:val="00000A"/>
          <w:sz w:val="24"/>
          <w:szCs w:val="24"/>
        </w:rPr>
        <w:t xml:space="preserve">υντήρηση – επισκευή   των μηχανημάτων κήπων </w:t>
      </w:r>
      <w:r w:rsidR="00333454" w:rsidRPr="00333454">
        <w:rPr>
          <w:rFonts w:asciiTheme="minorHAnsi" w:hAnsiTheme="minorHAnsi"/>
          <w:bCs/>
          <w:color w:val="00000A"/>
          <w:sz w:val="24"/>
          <w:szCs w:val="24"/>
        </w:rPr>
        <w:t>της Δ/</w:t>
      </w:r>
      <w:proofErr w:type="spellStart"/>
      <w:r w:rsidR="00333454" w:rsidRPr="00333454">
        <w:rPr>
          <w:rFonts w:asciiTheme="minorHAnsi" w:hAnsiTheme="minorHAnsi"/>
          <w:bCs/>
          <w:color w:val="00000A"/>
          <w:sz w:val="24"/>
          <w:szCs w:val="24"/>
        </w:rPr>
        <w:t>νσης</w:t>
      </w:r>
      <w:proofErr w:type="spellEnd"/>
      <w:r w:rsidR="00333454" w:rsidRPr="00333454">
        <w:rPr>
          <w:rFonts w:asciiTheme="minorHAnsi" w:hAnsiTheme="minorHAnsi"/>
          <w:bCs/>
          <w:color w:val="00000A"/>
          <w:sz w:val="24"/>
          <w:szCs w:val="24"/>
        </w:rPr>
        <w:t xml:space="preserve"> Καθαριότητας, Ανακύκλωσης, Περιβάλλοντος, Πρασίνου &amp; Συντήρησης Υποδομών</w:t>
      </w:r>
    </w:p>
    <w:p w:rsidR="00333454" w:rsidRPr="00333454" w:rsidRDefault="00333454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333454" w:rsidRPr="0022249D" w:rsidRDefault="00333454" w:rsidP="00333454">
      <w:pPr>
        <w:ind w:firstLine="360"/>
        <w:jc w:val="both"/>
        <w:rPr>
          <w:rFonts w:asciiTheme="minorHAnsi" w:hAnsiTheme="minorHAnsi"/>
          <w:color w:val="00000A"/>
          <w:sz w:val="24"/>
          <w:szCs w:val="24"/>
        </w:rPr>
      </w:pPr>
      <w:r w:rsidRPr="00333454">
        <w:rPr>
          <w:rFonts w:asciiTheme="minorHAnsi" w:hAnsiTheme="minorHAnsi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r w:rsidR="0022249D">
        <w:rPr>
          <w:rFonts w:asciiTheme="minorHAnsi" w:hAnsiTheme="minorHAnsi"/>
          <w:color w:val="00000A"/>
          <w:position w:val="12"/>
          <w:sz w:val="24"/>
          <w:szCs w:val="24"/>
          <w:lang w:val="en-US"/>
        </w:rPr>
        <w:t>e</w:t>
      </w:r>
      <w:r w:rsidR="0022249D" w:rsidRPr="0022249D">
        <w:rPr>
          <w:rFonts w:asciiTheme="minorHAnsi" w:hAnsiTheme="minorHAnsi"/>
          <w:color w:val="00000A"/>
          <w:position w:val="12"/>
          <w:sz w:val="24"/>
          <w:szCs w:val="24"/>
        </w:rPr>
        <w:t>-</w:t>
      </w:r>
      <w:r w:rsidR="0022249D">
        <w:rPr>
          <w:rFonts w:asciiTheme="minorHAnsi" w:hAnsiTheme="minorHAnsi"/>
          <w:color w:val="00000A"/>
          <w:position w:val="12"/>
          <w:sz w:val="24"/>
          <w:szCs w:val="24"/>
          <w:lang w:val="en-US"/>
        </w:rPr>
        <w:t>mail</w:t>
      </w:r>
      <w:r w:rsidRPr="00333454">
        <w:rPr>
          <w:rFonts w:asciiTheme="minorHAnsi" w:hAnsiTheme="minorHAnsi"/>
          <w:color w:val="00000A"/>
          <w:position w:val="12"/>
          <w:sz w:val="24"/>
          <w:szCs w:val="24"/>
        </w:rPr>
        <w:t xml:space="preserve"> ……………</w:t>
      </w:r>
      <w:r w:rsidR="0022249D">
        <w:rPr>
          <w:rFonts w:asciiTheme="minorHAnsi" w:hAnsiTheme="minorHAnsi"/>
          <w:color w:val="00000A"/>
          <w:position w:val="12"/>
          <w:sz w:val="24"/>
          <w:szCs w:val="24"/>
        </w:rPr>
        <w:t>…</w:t>
      </w:r>
      <w:r w:rsidR="0022249D" w:rsidRPr="0022249D">
        <w:rPr>
          <w:rFonts w:asciiTheme="minorHAnsi" w:hAnsiTheme="minorHAnsi"/>
          <w:color w:val="00000A"/>
          <w:position w:val="12"/>
          <w:sz w:val="24"/>
          <w:szCs w:val="24"/>
        </w:rPr>
        <w:t>…………….</w:t>
      </w:r>
    </w:p>
    <w:p w:rsidR="00333454" w:rsidRPr="00333454" w:rsidRDefault="00333454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  <w:bookmarkStart w:id="0" w:name="_GoBack"/>
      <w:bookmarkEnd w:id="0"/>
    </w:p>
    <w:p w:rsidR="00333454" w:rsidRPr="00333454" w:rsidRDefault="00333454" w:rsidP="00333454">
      <w:pPr>
        <w:jc w:val="both"/>
        <w:rPr>
          <w:rFonts w:asciiTheme="minorHAnsi" w:hAnsiTheme="minorHAnsi"/>
          <w:bCs/>
          <w:color w:val="00000A"/>
          <w:sz w:val="24"/>
          <w:szCs w:val="24"/>
          <w:u w:val="single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bCs/>
          <w:color w:val="00000A"/>
          <w:sz w:val="24"/>
          <w:szCs w:val="24"/>
          <w:u w:val="single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tbl>
      <w:tblPr>
        <w:tblW w:w="88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2"/>
        <w:gridCol w:w="2361"/>
        <w:gridCol w:w="1620"/>
        <w:gridCol w:w="4334"/>
      </w:tblGrid>
      <w:tr w:rsidR="00333454" w:rsidRPr="00333454" w:rsidTr="00C53137">
        <w:trPr>
          <w:cantSplit/>
          <w:jc w:val="center"/>
        </w:trPr>
        <w:tc>
          <w:tcPr>
            <w:tcW w:w="582" w:type="dxa"/>
            <w:vMerge w:val="restart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2361" w:type="dxa"/>
            <w:vMerge w:val="restart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ΠΟΣΟΣΤΟ ΕΚΠΤΩΣΗΣ ΣΕ</w:t>
            </w:r>
          </w:p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333454" w:rsidRPr="00333454" w:rsidTr="00C53137">
        <w:trPr>
          <w:cantSplit/>
          <w:trHeight w:val="381"/>
          <w:jc w:val="center"/>
        </w:trPr>
        <w:tc>
          <w:tcPr>
            <w:tcW w:w="582" w:type="dxa"/>
            <w:vMerge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361" w:type="dxa"/>
            <w:vMerge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4334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ΟΛΟΓΡΑΦΩΣ</w:t>
            </w:r>
          </w:p>
        </w:tc>
      </w:tr>
      <w:tr w:rsidR="00333454" w:rsidRPr="00333454" w:rsidTr="00C53137">
        <w:trPr>
          <w:trHeight w:val="551"/>
          <w:jc w:val="center"/>
        </w:trPr>
        <w:tc>
          <w:tcPr>
            <w:tcW w:w="582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ind w:left="360" w:hanging="360"/>
              <w:jc w:val="center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2361" w:type="dxa"/>
            <w:tcMar>
              <w:left w:w="103" w:type="dxa"/>
            </w:tcMar>
            <w:vAlign w:val="center"/>
          </w:tcPr>
          <w:p w:rsidR="00333454" w:rsidRPr="00333454" w:rsidRDefault="00333454" w:rsidP="00C53137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Συντήρηση-επισκευή μηχανημάτων κήπων</w:t>
            </w:r>
          </w:p>
        </w:tc>
        <w:tc>
          <w:tcPr>
            <w:tcW w:w="1620" w:type="dxa"/>
            <w:tcMar>
              <w:left w:w="103" w:type="dxa"/>
            </w:tcMar>
          </w:tcPr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4334" w:type="dxa"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333454" w:rsidRPr="00333454" w:rsidTr="00C53137">
        <w:trPr>
          <w:trHeight w:val="551"/>
          <w:jc w:val="center"/>
        </w:trPr>
        <w:tc>
          <w:tcPr>
            <w:tcW w:w="582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ind w:left="360" w:hanging="360"/>
              <w:jc w:val="center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361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4334" w:type="dxa"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</w:tbl>
    <w:p w:rsidR="00333454" w:rsidRPr="00333454" w:rsidRDefault="00333454" w:rsidP="00333454">
      <w:pPr>
        <w:rPr>
          <w:rFonts w:asciiTheme="minorHAnsi" w:hAnsiTheme="minorHAnsi"/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333454" w:rsidRDefault="00333454" w:rsidP="00333454">
      <w:pPr>
        <w:ind w:left="360"/>
        <w:jc w:val="right"/>
        <w:rPr>
          <w:rFonts w:asciiTheme="minorHAnsi" w:hAnsiTheme="minorHAnsi"/>
          <w:b/>
          <w:color w:val="00000A"/>
          <w:sz w:val="24"/>
          <w:szCs w:val="24"/>
        </w:rPr>
      </w:pPr>
      <w:r w:rsidRPr="00333454">
        <w:rPr>
          <w:rFonts w:asciiTheme="minorHAnsi" w:hAnsiTheme="minorHAnsi"/>
          <w:b/>
          <w:color w:val="00000A"/>
          <w:sz w:val="24"/>
          <w:szCs w:val="24"/>
        </w:rPr>
        <w:t>ΜΑΡΑΘΩΝΑΣ      /      /201</w:t>
      </w:r>
      <w:r w:rsidR="0022249D">
        <w:rPr>
          <w:rFonts w:asciiTheme="minorHAnsi" w:hAnsiTheme="minorHAnsi"/>
          <w:b/>
          <w:color w:val="00000A"/>
          <w:sz w:val="24"/>
          <w:szCs w:val="24"/>
        </w:rPr>
        <w:t>8</w:t>
      </w:r>
    </w:p>
    <w:p w:rsidR="00333454" w:rsidRPr="00333454" w:rsidRDefault="00333454" w:rsidP="00333454">
      <w:pPr>
        <w:ind w:left="360"/>
        <w:jc w:val="right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333454" w:rsidRPr="00C24CF7" w:rsidRDefault="00333454" w:rsidP="00333454">
      <w:pPr>
        <w:ind w:left="360"/>
        <w:jc w:val="right"/>
        <w:rPr>
          <w:b/>
          <w:bCs/>
          <w:sz w:val="24"/>
          <w:szCs w:val="24"/>
        </w:rPr>
      </w:pPr>
      <w:r w:rsidRPr="00333454">
        <w:rPr>
          <w:rFonts w:asciiTheme="minorHAnsi" w:hAnsiTheme="minorHAnsi"/>
          <w:b/>
          <w:color w:val="00000A"/>
          <w:sz w:val="24"/>
          <w:szCs w:val="24"/>
          <w:u w:val="single"/>
        </w:rPr>
        <w:t>Ο ΠΡΟΣΦΕΡΩΝ ΠΡΟΜΗΘΕΥΤΗΣ</w:t>
      </w:r>
    </w:p>
    <w:p w:rsidR="00333454" w:rsidRPr="00C24CF7" w:rsidRDefault="00333454" w:rsidP="00333454">
      <w:pPr>
        <w:rPr>
          <w:sz w:val="24"/>
          <w:szCs w:val="24"/>
        </w:rPr>
      </w:pPr>
    </w:p>
    <w:p w:rsidR="00C45E66" w:rsidRDefault="00C45E66"/>
    <w:sectPr w:rsidR="00C45E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F"/>
    <w:rsid w:val="0022249D"/>
    <w:rsid w:val="00333454"/>
    <w:rsid w:val="005A666F"/>
    <w:rsid w:val="00C45E66"/>
    <w:rsid w:val="00C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9828"/>
  <w15:docId w15:val="{51585907-E103-4AF7-8BD1-16BEDB7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Katerelou</dc:creator>
  <cp:lastModifiedBy>Alexandri Hrisoula</cp:lastModifiedBy>
  <cp:revision>4</cp:revision>
  <dcterms:created xsi:type="dcterms:W3CDTF">2017-06-01T11:28:00Z</dcterms:created>
  <dcterms:modified xsi:type="dcterms:W3CDTF">2018-05-08T07:41:00Z</dcterms:modified>
</cp:coreProperties>
</file>