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F" w:rsidRDefault="00A35D4F" w:rsidP="00A35D4F">
      <w:pPr>
        <w:spacing w:after="24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3757"/>
      </w:tblGrid>
      <w:tr w:rsidR="00A35D4F" w:rsidTr="00A35D4F">
        <w:tc>
          <w:tcPr>
            <w:tcW w:w="4549" w:type="dxa"/>
          </w:tcPr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ΕΛΛΗΝΙΚΗ ΔΗΜΟΚΡΑΤΙΑ                            </w:t>
            </w:r>
          </w:p>
        </w:tc>
        <w:tc>
          <w:tcPr>
            <w:tcW w:w="3757" w:type="dxa"/>
            <w:hideMark/>
          </w:tcPr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Μαραθώνας  ….../……/2019</w:t>
            </w:r>
          </w:p>
        </w:tc>
      </w:tr>
      <w:tr w:rsidR="00A35D4F" w:rsidTr="00A35D4F">
        <w:tc>
          <w:tcPr>
            <w:tcW w:w="4549" w:type="dxa"/>
            <w:hideMark/>
          </w:tcPr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ΔΗΜΟΣ ΜΑΡΑΘΩΝΟΣ</w:t>
            </w:r>
          </w:p>
        </w:tc>
        <w:tc>
          <w:tcPr>
            <w:tcW w:w="3757" w:type="dxa"/>
            <w:hideMark/>
          </w:tcPr>
          <w:p w:rsidR="00A35D4F" w:rsidRDefault="00A35D4F">
            <w:pPr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A35D4F" w:rsidTr="00A35D4F">
        <w:tc>
          <w:tcPr>
            <w:tcW w:w="4549" w:type="dxa"/>
            <w:hideMark/>
          </w:tcPr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Δ/ΝΣΗ ΟΙΚΟΝΟΜΙΚΩΝ ΥΠΗΡΕΣΙΩΝ </w:t>
            </w:r>
          </w:p>
          <w:p w:rsidR="00A35D4F" w:rsidRDefault="00A35D4F">
            <w:pPr>
              <w:spacing w:line="276" w:lineRule="auto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Τμήμα Προμηθειών</w:t>
            </w:r>
          </w:p>
        </w:tc>
        <w:tc>
          <w:tcPr>
            <w:tcW w:w="3757" w:type="dxa"/>
            <w:hideMark/>
          </w:tcPr>
          <w:p w:rsidR="00A35D4F" w:rsidRDefault="00A35D4F">
            <w:pPr>
              <w:spacing w:line="276" w:lineRule="auto"/>
              <w:jc w:val="both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>T</w:t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ΙΤΛΟΣ: Προμήθεια νερών και εδεσμάτων για τους εκλογικούς αντιπροσώπους και τις εφορευτικές επιτροπές των εκλογών της 26/05/2019 καθώς και της 02/06/2019.</w:t>
            </w:r>
          </w:p>
        </w:tc>
      </w:tr>
    </w:tbl>
    <w:p w:rsidR="00A35D4F" w:rsidRDefault="00A35D4F" w:rsidP="00A35D4F">
      <w:pPr>
        <w:keepNext/>
        <w:spacing w:before="240" w:after="120"/>
        <w:jc w:val="center"/>
        <w:outlineLvl w:val="2"/>
        <w:rPr>
          <w:rFonts w:ascii="Calibri" w:hAnsi="Calibri" w:cs="Tahoma"/>
          <w:bCs/>
          <w:spacing w:val="30"/>
          <w:sz w:val="22"/>
          <w:szCs w:val="22"/>
          <w:u w:val="double"/>
        </w:rPr>
      </w:pPr>
      <w:r>
        <w:rPr>
          <w:rFonts w:ascii="Calibri" w:hAnsi="Calibri" w:cs="Tahoma"/>
          <w:bCs/>
          <w:spacing w:val="30"/>
          <w:sz w:val="22"/>
          <w:szCs w:val="22"/>
          <w:u w:val="double"/>
        </w:rPr>
        <w:t>ΕΝΤΥΠΟ ΟΙΚΟΝΟΜΙΚΗΣ ΠΡΟΣΦΟΡΑΣ</w:t>
      </w:r>
    </w:p>
    <w:p w:rsidR="00A35D4F" w:rsidRDefault="00A35D4F" w:rsidP="00A35D4F">
      <w:pPr>
        <w:jc w:val="center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(συμπληρώνεται από τον προμηθευτή)</w:t>
      </w:r>
    </w:p>
    <w:p w:rsidR="00A35D4F" w:rsidRDefault="00A35D4F" w:rsidP="00A35D4F">
      <w:pPr>
        <w:jc w:val="center"/>
        <w:rPr>
          <w:rFonts w:ascii="Calibri" w:hAnsi="Calibri"/>
          <w:b w:val="0"/>
          <w:i/>
          <w:sz w:val="22"/>
          <w:szCs w:val="22"/>
        </w:rPr>
      </w:pPr>
    </w:p>
    <w:p w:rsidR="00A35D4F" w:rsidRDefault="00A35D4F" w:rsidP="00A35D4F">
      <w:pPr>
        <w:spacing w:after="120"/>
        <w:jc w:val="both"/>
        <w:rPr>
          <w:rFonts w:ascii="Calibri" w:hAnsi="Calibri"/>
          <w:color w:val="0070C0"/>
          <w:sz w:val="22"/>
          <w:szCs w:val="22"/>
        </w:rPr>
      </w:pPr>
      <w:proofErr w:type="spellStart"/>
      <w:r>
        <w:rPr>
          <w:rFonts w:ascii="Calibri" w:hAnsi="Calibri"/>
          <w:color w:val="0070C0"/>
          <w:sz w:val="28"/>
          <w:szCs w:val="28"/>
        </w:rPr>
        <w:t>ομαδα</w:t>
      </w:r>
      <w:proofErr w:type="spellEnd"/>
      <w:r>
        <w:rPr>
          <w:rFonts w:ascii="Calibri" w:hAnsi="Calibri"/>
          <w:color w:val="0070C0"/>
          <w:sz w:val="28"/>
          <w:szCs w:val="28"/>
        </w:rPr>
        <w:t xml:space="preserve"> α</w:t>
      </w:r>
      <w:r>
        <w:rPr>
          <w:rFonts w:ascii="Calibri" w:hAnsi="Calibri"/>
          <w:color w:val="0070C0"/>
          <w:sz w:val="22"/>
          <w:szCs w:val="22"/>
        </w:rPr>
        <w:t xml:space="preserve">  </w:t>
      </w:r>
      <w:r>
        <w:rPr>
          <w:rFonts w:ascii="Calibri" w:hAnsi="Calibri"/>
          <w:color w:val="0070C0"/>
          <w:sz w:val="28"/>
          <w:szCs w:val="28"/>
        </w:rPr>
        <w:t xml:space="preserve">- </w:t>
      </w:r>
      <w:r>
        <w:rPr>
          <w:rFonts w:ascii="Calibri" w:hAnsi="Calibri"/>
          <w:color w:val="0070C0"/>
          <w:sz w:val="22"/>
          <w:szCs w:val="22"/>
        </w:rPr>
        <w:t xml:space="preserve"> ΔΗΜΟΤΙΚΗ ΕΝΟΤΗΤΑ ΝΕΑΣ ΜΑΚΡΗΣ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16"/>
        <w:gridCol w:w="1776"/>
        <w:gridCol w:w="1416"/>
      </w:tblGrid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ΕΙΔΟΣ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ΠΟΣΟΤΗΤΑ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ΤΙΜΗ ΤΕΜΑΧΙΟΥ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ΣΥΝΟΛΟ</w:t>
            </w: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ΝΕΡΑ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ΤΟΣΤ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ΠΙΤΣΑ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ΚΑΘΑΡΗ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ΦΠΑ 13%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ΣΥΝΟΛΙΚΗ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5D4F" w:rsidRDefault="00A35D4F" w:rsidP="00A35D4F">
      <w:pPr>
        <w:jc w:val="both"/>
        <w:rPr>
          <w:rFonts w:ascii="Calibri" w:hAnsi="Calibri"/>
          <w:b w:val="0"/>
          <w:sz w:val="22"/>
          <w:szCs w:val="22"/>
        </w:rPr>
      </w:pPr>
    </w:p>
    <w:p w:rsidR="00A35D4F" w:rsidRDefault="00A35D4F" w:rsidP="00A35D4F">
      <w:pPr>
        <w:spacing w:after="120"/>
        <w:jc w:val="both"/>
        <w:rPr>
          <w:rFonts w:ascii="Calibri" w:hAnsi="Calibri"/>
          <w:color w:val="0070C0"/>
          <w:sz w:val="22"/>
          <w:szCs w:val="22"/>
        </w:rPr>
      </w:pPr>
      <w:proofErr w:type="spellStart"/>
      <w:r>
        <w:rPr>
          <w:rFonts w:ascii="Calibri" w:hAnsi="Calibri"/>
          <w:color w:val="0070C0"/>
          <w:sz w:val="28"/>
          <w:szCs w:val="28"/>
        </w:rPr>
        <w:t>ομαδα</w:t>
      </w:r>
      <w:proofErr w:type="spellEnd"/>
      <w:r>
        <w:rPr>
          <w:rFonts w:ascii="Calibri" w:hAnsi="Calibri"/>
          <w:color w:val="0070C0"/>
          <w:sz w:val="28"/>
          <w:szCs w:val="28"/>
        </w:rPr>
        <w:t xml:space="preserve"> β</w:t>
      </w:r>
      <w:r>
        <w:rPr>
          <w:rFonts w:ascii="Calibri" w:hAnsi="Calibri"/>
          <w:color w:val="0070C0"/>
          <w:sz w:val="22"/>
          <w:szCs w:val="22"/>
        </w:rPr>
        <w:t xml:space="preserve">  </w:t>
      </w:r>
      <w:r>
        <w:rPr>
          <w:rFonts w:ascii="Calibri" w:hAnsi="Calibri"/>
          <w:color w:val="0070C0"/>
          <w:sz w:val="28"/>
          <w:szCs w:val="28"/>
        </w:rPr>
        <w:t xml:space="preserve">- </w:t>
      </w:r>
      <w:r>
        <w:rPr>
          <w:rFonts w:ascii="Calibri" w:hAnsi="Calibri"/>
          <w:color w:val="0070C0"/>
          <w:sz w:val="22"/>
          <w:szCs w:val="22"/>
        </w:rPr>
        <w:t xml:space="preserve"> ΔΗΜΟΤΙΚΗ ΕΝΟΤΗΤΑ ΜΑΡΑΘΩΝΟΣ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16"/>
        <w:gridCol w:w="1776"/>
        <w:gridCol w:w="1416"/>
      </w:tblGrid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ΕΙΔΟΣ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ΠΟΣΟΤΗΤΑ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ΤΙΜΗ ΤΕΜΑΧΙΟΥ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ΣΥΝΟΛΟ</w:t>
            </w: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ΝΕΡΑ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756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ΤΟΣΤ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ΠΙΤΣΑ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ΚΑΘΑΡΗ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ΦΠΑ 13%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ΣΥΝΟΛΙΚΗ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5D4F" w:rsidRDefault="00A35D4F" w:rsidP="00A35D4F">
      <w:pPr>
        <w:jc w:val="both"/>
        <w:rPr>
          <w:rFonts w:ascii="Calibri" w:hAnsi="Calibri"/>
          <w:b w:val="0"/>
          <w:sz w:val="22"/>
          <w:szCs w:val="22"/>
        </w:rPr>
      </w:pPr>
    </w:p>
    <w:p w:rsidR="00A35D4F" w:rsidRDefault="00A35D4F" w:rsidP="00A35D4F">
      <w:pPr>
        <w:spacing w:after="120"/>
        <w:jc w:val="both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ΟΜΑΔΑ Γ </w:t>
      </w:r>
      <w:r>
        <w:rPr>
          <w:rFonts w:ascii="Calibri" w:hAnsi="Calibri"/>
          <w:color w:val="0070C0"/>
          <w:sz w:val="28"/>
          <w:szCs w:val="28"/>
        </w:rPr>
        <w:t xml:space="preserve"> - </w:t>
      </w:r>
      <w:r>
        <w:rPr>
          <w:rFonts w:ascii="Calibri" w:hAnsi="Calibri"/>
          <w:color w:val="0070C0"/>
          <w:sz w:val="22"/>
          <w:szCs w:val="22"/>
        </w:rPr>
        <w:t xml:space="preserve"> ΔΗΜΟΤΙΚΗ ΕΝΟΤΗΤΑ ΓΡΑΜΜΑΤΙΚΟΥ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16"/>
        <w:gridCol w:w="1776"/>
        <w:gridCol w:w="1416"/>
      </w:tblGrid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ΕΙΔΟΣ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ΠΟΣΟΤΗΤΑ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ΤΙΜΗ ΤΕΜΑΧΙΟΥ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ΣΥΝΟΛΟ</w:t>
            </w: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ΝΕΡΑ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ΤΟΣΤ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ΠΙΤΣΑ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ΚΑΘΑΡΗ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ΦΠΑ 13%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ΣΥΝΟΛΙΚΗ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5D4F" w:rsidRDefault="00A35D4F" w:rsidP="00A35D4F">
      <w:pPr>
        <w:jc w:val="both"/>
        <w:rPr>
          <w:rFonts w:ascii="Calibri" w:hAnsi="Calibri"/>
          <w:b w:val="0"/>
          <w:sz w:val="22"/>
          <w:szCs w:val="22"/>
        </w:rPr>
      </w:pPr>
    </w:p>
    <w:p w:rsidR="00A35D4F" w:rsidRDefault="00A35D4F" w:rsidP="00A35D4F">
      <w:pPr>
        <w:spacing w:after="120"/>
        <w:jc w:val="both"/>
        <w:rPr>
          <w:rFonts w:ascii="Calibri" w:hAnsi="Calibri"/>
          <w:sz w:val="22"/>
          <w:szCs w:val="22"/>
        </w:rPr>
      </w:pPr>
    </w:p>
    <w:p w:rsidR="00A35D4F" w:rsidRDefault="00A35D4F" w:rsidP="00A35D4F">
      <w:pPr>
        <w:spacing w:after="120"/>
        <w:jc w:val="both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color w:val="0070C0"/>
          <w:sz w:val="22"/>
          <w:szCs w:val="22"/>
        </w:rPr>
        <w:t xml:space="preserve">ΟΜΑΔΑ Δ  </w:t>
      </w:r>
      <w:r>
        <w:rPr>
          <w:rFonts w:ascii="Calibri" w:hAnsi="Calibri"/>
          <w:color w:val="0070C0"/>
          <w:sz w:val="28"/>
          <w:szCs w:val="28"/>
        </w:rPr>
        <w:t>-</w:t>
      </w:r>
      <w:r>
        <w:rPr>
          <w:rFonts w:ascii="Calibri" w:hAnsi="Calibri"/>
          <w:color w:val="0070C0"/>
          <w:sz w:val="22"/>
          <w:szCs w:val="22"/>
        </w:rPr>
        <w:t xml:space="preserve">  ΔΗΜΟΤΙΚΗ ΕΝΟΤΗΤΑ ΒΑΡΝΑΒΑ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716"/>
        <w:gridCol w:w="1776"/>
        <w:gridCol w:w="1416"/>
      </w:tblGrid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ΕΙΔΟΣ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ΠΟΣΟΤΗΤΑ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ΤΙΜΗ ΤΕΜΑΧΙΟΥ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4F" w:rsidRDefault="00A35D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ΣΥΝΟΛΟ</w:t>
            </w: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 xml:space="preserve">ΝΕΡΑ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ΤΟΣΤ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ΠΙΤΣΑ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ΚΑΘΑΡΗ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ΦΠΑ 13%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35D4F" w:rsidTr="00A35D4F">
        <w:trPr>
          <w:trHeight w:val="300"/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5D4F" w:rsidRDefault="00A35D4F">
            <w:pPr>
              <w:spacing w:line="276" w:lineRule="auto"/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ΣΥΝΟΛΙΚΗ ΑΞΙΑ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D4F" w:rsidRDefault="00A35D4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5D4F" w:rsidRDefault="00A35D4F" w:rsidP="00A35D4F">
      <w:pPr>
        <w:spacing w:after="240"/>
        <w:jc w:val="both"/>
        <w:rPr>
          <w:rFonts w:ascii="Calibri" w:hAnsi="Calibri"/>
          <w:b w:val="0"/>
          <w:sz w:val="22"/>
          <w:szCs w:val="22"/>
        </w:rPr>
      </w:pPr>
    </w:p>
    <w:p w:rsidR="00A35D4F" w:rsidRDefault="00A35D4F" w:rsidP="00A35D4F">
      <w:pPr>
        <w:jc w:val="both"/>
        <w:rPr>
          <w:rFonts w:ascii="Calibri" w:hAnsi="Calibri"/>
          <w:b w:val="0"/>
          <w:sz w:val="22"/>
          <w:szCs w:val="22"/>
        </w:rPr>
      </w:pPr>
    </w:p>
    <w:p w:rsidR="00A35D4F" w:rsidRDefault="00A35D4F" w:rsidP="00A35D4F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Συμμετέχω μόνο για την ΟΜΑΔΑ ……. ΔΗΜΟΤΙΚΗ ΕΝΟΤΗΤΑ ……………………………………………….</w:t>
      </w:r>
    </w:p>
    <w:p w:rsidR="00A35D4F" w:rsidRDefault="00A35D4F" w:rsidP="00A35D4F">
      <w:pPr>
        <w:spacing w:before="360" w:after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Προσφέρω τα ανωτέρω είδη της ΟΜΑΔΑΣ αυτής έναντι συνολικού ποσού: </w:t>
      </w:r>
    </w:p>
    <w:p w:rsidR="00A35D4F" w:rsidRDefault="00A35D4F" w:rsidP="00A35D4F">
      <w:pPr>
        <w:spacing w:before="360" w:after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…………….……………………………………………….……………………………………………………………………………</w:t>
      </w:r>
    </w:p>
    <w:p w:rsidR="00A35D4F" w:rsidRDefault="00A35D4F" w:rsidP="00A35D4F">
      <w:pPr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……………………………………..……………………………………………………………………………………………………</w:t>
      </w:r>
    </w:p>
    <w:p w:rsidR="00A35D4F" w:rsidRDefault="00A35D4F" w:rsidP="00A35D4F">
      <w:pPr>
        <w:jc w:val="center"/>
        <w:rPr>
          <w:rFonts w:ascii="Calibri" w:hAnsi="Calibri" w:cs="Arial"/>
          <w:b w:val="0"/>
          <w:i/>
          <w:color w:val="000000"/>
          <w:sz w:val="22"/>
          <w:szCs w:val="22"/>
        </w:rPr>
      </w:pPr>
      <w:r>
        <w:rPr>
          <w:rFonts w:ascii="Calibri" w:hAnsi="Calibri" w:cs="Arial"/>
          <w:b w:val="0"/>
          <w:i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A35D4F" w:rsidRDefault="00A35D4F" w:rsidP="00A35D4F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35D4F" w:rsidRDefault="00A35D4F" w:rsidP="00A35D4F">
      <w:pPr>
        <w:jc w:val="center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rFonts w:ascii="Calibri" w:hAnsi="Calibri" w:cs="Arial"/>
          <w:b w:val="0"/>
          <w:color w:val="000000"/>
          <w:sz w:val="22"/>
          <w:szCs w:val="22"/>
        </w:rPr>
        <w:t>Μαραθώνας ….. / ….. / 2019</w:t>
      </w:r>
    </w:p>
    <w:p w:rsidR="00A35D4F" w:rsidRDefault="00A35D4F" w:rsidP="00A35D4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Ο Προσφέρων</w:t>
      </w:r>
    </w:p>
    <w:p w:rsidR="00A35D4F" w:rsidRDefault="00A35D4F" w:rsidP="00A35D4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35D4F" w:rsidRDefault="00A35D4F" w:rsidP="00A35D4F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35D4F" w:rsidRDefault="00A35D4F" w:rsidP="00A35D4F">
      <w:pPr>
        <w:pStyle w:val="1"/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A35D4F" w:rsidRDefault="00A35D4F" w:rsidP="00A35D4F">
      <w:pPr>
        <w:jc w:val="both"/>
        <w:rPr>
          <w:rFonts w:ascii="Calibri" w:hAnsi="Calibri" w:cs="Arial"/>
          <w:b w:val="0"/>
          <w:i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  <w:r>
        <w:rPr>
          <w:rFonts w:ascii="Calibri" w:hAnsi="Calibri" w:cs="Arial"/>
          <w:b w:val="0"/>
          <w:i/>
          <w:color w:val="000000"/>
          <w:sz w:val="22"/>
          <w:szCs w:val="22"/>
        </w:rPr>
        <w:t>(Σφραγίδα Επιχείρησης, Υπογραφή Νόμιμου Εκπροσώπου)</w:t>
      </w:r>
    </w:p>
    <w:p w:rsidR="007A4B3F" w:rsidRDefault="007A4B3F">
      <w:bookmarkStart w:id="0" w:name="_GoBack"/>
      <w:bookmarkEnd w:id="0"/>
    </w:p>
    <w:sectPr w:rsidR="007A4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C"/>
    <w:rsid w:val="007A4B3F"/>
    <w:rsid w:val="00A35D4F"/>
    <w:rsid w:val="00E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845E-6728-4315-91BA-AB2C066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4F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A35D4F"/>
    <w:rPr>
      <w:b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2</cp:revision>
  <dcterms:created xsi:type="dcterms:W3CDTF">2019-05-23T09:30:00Z</dcterms:created>
  <dcterms:modified xsi:type="dcterms:W3CDTF">2019-05-23T09:30:00Z</dcterms:modified>
</cp:coreProperties>
</file>