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B" w:rsidRPr="006743EB" w:rsidRDefault="00B01092" w:rsidP="006743EB">
      <w:pPr>
        <w:spacing w:after="0" w:line="240" w:lineRule="auto"/>
        <w:rPr>
          <w:rFonts w:ascii="Arial Narrow" w:eastAsia="SimSun" w:hAnsi="Arial Narrow" w:cs="Verdana"/>
          <w:snapToGrid w:val="0"/>
          <w:sz w:val="28"/>
          <w:szCs w:val="28"/>
          <w:lang w:val="en-US" w:eastAsia="zh-CN"/>
        </w:rPr>
      </w:pPr>
      <w:r>
        <w:rPr>
          <w:noProof/>
          <w:lang w:eastAsia="el-GR"/>
        </w:rPr>
        <w:drawing>
          <wp:inline distT="0" distB="0" distL="0" distR="0" wp14:anchorId="11BD9AAE" wp14:editId="2562E5E5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77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154"/>
      </w:tblGrid>
      <w:tr w:rsidR="006743EB" w:rsidRPr="006743EB" w:rsidTr="003E60B5">
        <w:trPr>
          <w:trHeight w:val="71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ΕΛΛΗΝΙΚΗ ΔΗΜΟΚΡΑΤΙΑ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ΠΕΡΙΦΕΡΕΙΑ ΑΤΤΙΚΗΣ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ΝΟΜΟΣ ΑΤΤΙΚΗΣ</w:t>
            </w:r>
          </w:p>
          <w:p w:rsidR="006743EB" w:rsidRPr="00673EAE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ΔΗΜΟΣ ΜΑΡΑΘΩΝΟΣ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hanging="274"/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eastAsia="zh-CN"/>
              </w:rPr>
            </w:pPr>
            <w:r w:rsidRPr="006743EB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eastAsia="zh-CN"/>
              </w:rPr>
              <w:t>Μ</w:t>
            </w:r>
            <w:r w:rsidRPr="006743EB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6743EB" w:rsidRPr="006743EB" w:rsidTr="003E60B5">
        <w:trPr>
          <w:trHeight w:val="1368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 ΚΑΘΑΡΙΟΤΗΤΑΣ</w:t>
            </w:r>
          </w:p>
          <w:p w:rsid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ΑΝΑΚΥΚΛΩΣΗΣ ΠΕΡΙΒΑΛΛΟΝΤΟΣ 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ΣΥΝΤΗΡΗΣΗΣ ΥΠΟΔΟΜΩΝ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left="446" w:hanging="360"/>
              <w:rPr>
                <w:rFonts w:ascii="Arial Narrow" w:eastAsia="SimSun" w:hAnsi="Arial Narrow" w:cs="Arial"/>
                <w:b/>
                <w:smallCaps/>
                <w:snapToGrid w:val="0"/>
                <w:sz w:val="24"/>
                <w:szCs w:val="24"/>
                <w:lang w:eastAsia="zh-CN"/>
              </w:rPr>
            </w:pP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hanging="8"/>
              <w:rPr>
                <w:rFonts w:ascii="Arial Narrow" w:eastAsia="SimSun" w:hAnsi="Arial Narrow" w:cs="Arial"/>
                <w:b/>
                <w:smallCaps/>
                <w:snapToGrid w:val="0"/>
                <w:sz w:val="24"/>
                <w:szCs w:val="24"/>
                <w:lang w:eastAsia="zh-CN"/>
              </w:rPr>
            </w:pPr>
            <w:r w:rsidRPr="006743EB">
              <w:rPr>
                <w:rFonts w:ascii="Arial Narrow" w:eastAsia="SimSun" w:hAnsi="Arial Narrow" w:cs="Arial"/>
                <w:smallCaps/>
                <w:snapToGrid w:val="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F3396" w:rsidRDefault="007F3396"/>
    <w:p w:rsidR="00AD6B3B" w:rsidRPr="00AD6B3B" w:rsidRDefault="00AD6B3B" w:rsidP="00AD6B3B">
      <w:pPr>
        <w:jc w:val="center"/>
        <w:rPr>
          <w:b/>
          <w:sz w:val="24"/>
          <w:szCs w:val="24"/>
        </w:rPr>
      </w:pPr>
      <w:r w:rsidRPr="00AD6B3B">
        <w:rPr>
          <w:b/>
          <w:sz w:val="24"/>
          <w:szCs w:val="24"/>
        </w:rPr>
        <w:t xml:space="preserve">ΕΝΤΥΠΟ ΟΙΚΟΝΟΜΙΚΗΣ ΠΡΟΣΦΟΡΑΣ </w:t>
      </w:r>
    </w:p>
    <w:p w:rsidR="00AD6B3B" w:rsidRPr="00AD6B3B" w:rsidRDefault="00AD6B3B" w:rsidP="00AD6B3B">
      <w:pPr>
        <w:jc w:val="center"/>
        <w:rPr>
          <w:sz w:val="24"/>
          <w:szCs w:val="24"/>
        </w:rPr>
      </w:pPr>
      <w:r w:rsidRPr="00AD6B3B">
        <w:rPr>
          <w:sz w:val="24"/>
          <w:szCs w:val="24"/>
        </w:rPr>
        <w:t>ΓΙΑ ΤΗΝ ΠΡΟΜΗΘΕΙΑ  ΑΝΤΑΛΛΑΚΤΙΚΩΝ ΓΙΑ ΤΗΝ ΕΠΙΣΚΕΥΗ ΚΑΙ ΣΥΝΤΗΡΗΣΗ ΤΩΝ ΜΕΤΑΦΟΡΙΚΩΝ ΜΕΣΩΝ &amp; ΛΟΙΠΩΝ ΜΗΧΑΝΗΜΑΤΩΝ ΤΟΥ ΔΗΜΟΥ ΜΑΡΑΘΩΝΟΣ</w:t>
      </w:r>
    </w:p>
    <w:p w:rsidR="00AD6B3B" w:rsidRDefault="00AD6B3B"/>
    <w:p w:rsidR="00AD6B3B" w:rsidRDefault="00AD6B3B"/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841"/>
        <w:gridCol w:w="1275"/>
        <w:gridCol w:w="1843"/>
        <w:gridCol w:w="3542"/>
      </w:tblGrid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P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ΠΕΡΙΓΡΑΦΗ / ΑΝΤΑΛΛΑΚΤΙΚΟΥ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ΚΑΘΑΡΗ ΑΞΙΑ ΑΝΤΙΠΡΟΣΩΠΕΙΑΣ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ΠΡΟΣΦΕΡΟΜΕΝΟ ΠΟΣΟΣΤΟ ΕΚΠΤΩΣΗΣ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ΚΑΘΑΡΗ ΑΞΙΑ ΣΥΜΠΕΡΙΛΑΜΒΑΝΟΜΕΝΗΣ ΤΗΣ ΕΚΠΤΩΣΗΣ</w:t>
            </w: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ΑΕΡΟΣ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ΛΑΔΙΟΥ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ΞΗΡΑΝΤΗΡΑ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ΚΑΜΠΙΝΑΣ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ΠΕΤΡΕΛΑΙΟΥ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ΦΙΛΤΡΟ ΒΕΝΖΙΝΗΣ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ΦΙΛΤΡΟ ΥΔΡΑΥΛΙΚΟΥ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ΙΜΑΝΤΕΣ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ΚΑΘΡΕΠΤΕΣ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ΚΟΛΑΡΑ  ΨΥΓΕΙΟΥ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ΜΙΖΑ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ΔΥΝΑΜΟ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ΦΤΕΡΩΤΕΣ ΨΥΓΕΙΟΥ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ΜΟΤΕΡ ΚΑΛΟΡΙΦΕΡ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ΨΥΓΕΙΟ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ΔΙΑΚΟΠΤΕΣ ΚΟΜΠΛΕΡ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ΣΤΑΥΡΟΣ ΚΕΝΤΡΙΚΟΥ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ΣΤΑΥΡΟΣ ΚΟΜΠΛΕΡ ΒΑΡΕΛΑΣ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ΧΕΙΡΟΚΙΝΗΤΑ ΜΟΤΕΡ ΠΑΡΑΘΥΡΩΝ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ΥΑΛΟΚΑΘΑΡΙΣΤΗΡΕΣ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ΜΟΤΕΡ ΠΑΡΑΘΥΡΩΝ (ΑΥΤΟΜΑΤΟ)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ΜΠΑΤΑΡΙΕΣ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ΛΟΥΡΙΑ ΔΥΝΑΜΟ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ΣΩΛΗΝΑΚΙΑ ΜΠΕΚ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ΤΕΝΤΩΤΗΡΕΣ ΛΟΥΡΙΩΝ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ΝΕΡΟΠΑΓΙΔΑ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ΜΠΟΥΖΙ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ΣΤΟΠ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ΠΟΡΕΙΑΣ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ΦΑΡΟΥ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ΕΞΑΤΜΙΣΗ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ΝΤΙΖΕΣ ΓΚΑΖΙΟΥ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ΠΕΤΡΕΛΑΙΟΥ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ΑΡΓΟΥ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 ΓΡΗΓΟΡΟΥ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ΨΥΓΕΙΟ ΥΔΡΑΥΛΙΚΟΥ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ΛΕΒΙΕ ΕΜΠΡΟΣ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ΛΕΒΙΕ ΤΑΧΥΤΗΤΩΝ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ΛΕΒΙΕ ΠΙΣΩ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ΧΕΙΡΟΓΚΑΖΟΥ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ΚΟΛΑΡΑ ΝΕΡΟΥ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42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ΜΙΖΑ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ΣΥΜΠΛΕΚΤΗ ΠΑΝΩ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ΣΥΜΠΛΕΚΤΗ ΚΑΤΩ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ΦΡΕΝΟΥ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ΑΚΡΟΜΠΑΡΑ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ΜΠΑΛΑΚΙΑ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ΨΑΛΙΔΙΑ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ΣΥΝΕΜΠΛΟΚ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ΣΕΤ ΑΜΠΡΑΓΙΑΖ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ΔΙΣΚΟΠΛΑΚΕΣ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ΤΑΚΑΚΙΑ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ΦΡΕΝΑ ΠΙΣΩ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ΦΟΥΣΚΕΣ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ΙΜΙΑΞΟΝΙΟ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ΚΡΕΜΑΡΓΙΕΡΑ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ΑΜΟΡΤΙΣΕΡ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ΨΑΛΙΔΙΑ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ΜΠΑΛΑΚΙΑ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ΣΥΝΕΜΠΛΟΚ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ΧΕΙΦΡΕΝΟΥ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ΑΜΠΡΑΓΙΑΖ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ΣΕΤ ΔΙΣΚΟ-ΠΛΑΤΟ-ΡΟΥΛΕΜΑΝ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ΔΥΝΑΜΟ ΜΙΖΑΣ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ΛΑΜΠΕΣ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ΤΑΠΕΣ ΚΟΡΜΟΥ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E1895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 w:rsidP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ΣΥΝΟΛΟ: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(αναφέρετε συνολικό ποσό, ολογράφως)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Μαραθώνας……………../…………..20</w:t>
      </w:r>
      <w:r w:rsidR="00682EE5">
        <w:rPr>
          <w:b/>
        </w:rPr>
        <w:t>20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Ο ΠΡΟΣΦΕΡΩΝ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</w:pPr>
      <w:r w:rsidRPr="00EE1895">
        <w:rPr>
          <w:b/>
        </w:rPr>
        <w:t>(Σφραγίδα Επιχείρησης, Υπογραφή Νόμιμου Εκπροσώπου)</w:t>
      </w:r>
    </w:p>
    <w:p w:rsidR="00EE1895" w:rsidRPr="00EE1895" w:rsidRDefault="00EE1895" w:rsidP="00EE1895">
      <w:pPr>
        <w:jc w:val="center"/>
      </w:pPr>
    </w:p>
    <w:p w:rsidR="00AD6B3B" w:rsidRDefault="00AD6B3B" w:rsidP="00EE1895">
      <w:pPr>
        <w:jc w:val="center"/>
      </w:pPr>
    </w:p>
    <w:sectPr w:rsidR="00AD6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7"/>
    <w:rsid w:val="00673EAE"/>
    <w:rsid w:val="006743EB"/>
    <w:rsid w:val="00682EE5"/>
    <w:rsid w:val="007831B7"/>
    <w:rsid w:val="007F3396"/>
    <w:rsid w:val="00A10EAE"/>
    <w:rsid w:val="00AD6B3B"/>
    <w:rsid w:val="00B01092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82D6-C124-4CCB-BA49-F51214F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8371-AA99-43D8-86BA-041F7756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7</cp:revision>
  <dcterms:created xsi:type="dcterms:W3CDTF">2019-08-12T11:37:00Z</dcterms:created>
  <dcterms:modified xsi:type="dcterms:W3CDTF">2020-04-22T10:49:00Z</dcterms:modified>
</cp:coreProperties>
</file>