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C1" w:rsidRDefault="00B173C1" w:rsidP="00B173C1">
      <w:pPr>
        <w:ind w:firstLine="720"/>
        <w:jc w:val="center"/>
        <w:rPr>
          <w:lang w:val="el-GR"/>
        </w:rPr>
      </w:pPr>
      <w:bookmarkStart w:id="0" w:name="_GoBack"/>
      <w:bookmarkEnd w:id="0"/>
      <w:r>
        <w:rPr>
          <w:lang w:val="el-GR"/>
        </w:rPr>
        <w:t xml:space="preserve"> </w:t>
      </w:r>
    </w:p>
    <w:p w:rsidR="00B173C1" w:rsidRDefault="000256AB" w:rsidP="00B173C1">
      <w:pPr>
        <w:ind w:right="-345"/>
        <w:rPr>
          <w:rFonts w:ascii="Century" w:hAnsi="Century"/>
          <w:b/>
          <w:bCs/>
          <w:lang w:val="el-GR"/>
        </w:rPr>
      </w:pPr>
      <w:r>
        <w:rPr>
          <w:noProof/>
          <w:lang w:val="el-GR" w:eastAsia="el-GR"/>
        </w:rPr>
        <w:drawing>
          <wp:inline distT="0" distB="0" distL="0" distR="0" wp14:anchorId="20B00EA0" wp14:editId="1D2DCC72">
            <wp:extent cx="942975" cy="1095375"/>
            <wp:effectExtent l="0" t="0" r="9525" b="9525"/>
            <wp:docPr id="4"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B173C1" w:rsidRDefault="00202B7F" w:rsidP="00B173C1">
      <w:pPr>
        <w:rPr>
          <w:rFonts w:ascii="Century" w:hAnsi="Century"/>
          <w:b/>
          <w:bCs/>
          <w:lang w:val="el-GR"/>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65837</wp:posOffset>
                </wp:positionV>
                <wp:extent cx="2486025" cy="285293"/>
                <wp:effectExtent l="0" t="0" r="9525" b="63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3C1" w:rsidRDefault="00202B7F" w:rsidP="00B173C1">
                            <w:pPr>
                              <w:tabs>
                                <w:tab w:val="right" w:pos="6480"/>
                                <w:tab w:val="left" w:pos="6663"/>
                              </w:tabs>
                              <w:jc w:val="both"/>
                              <w:rPr>
                                <w:b/>
                                <w:bCs/>
                                <w:sz w:val="26"/>
                                <w:szCs w:val="26"/>
                                <w:lang w:val="el-GR"/>
                              </w:rPr>
                            </w:pPr>
                            <w:r>
                              <w:rPr>
                                <w:b/>
                                <w:bCs/>
                                <w:sz w:val="26"/>
                                <w:szCs w:val="26"/>
                                <w:lang w:val="el-GR"/>
                              </w:rPr>
                              <w:t>Νέα Μάκρη</w:t>
                            </w:r>
                            <w:r w:rsidR="00FD6410">
                              <w:rPr>
                                <w:b/>
                                <w:bCs/>
                                <w:sz w:val="26"/>
                                <w:szCs w:val="26"/>
                                <w:lang w:val="el-GR"/>
                              </w:rPr>
                              <w:t xml:space="preserve">:   </w:t>
                            </w:r>
                            <w:r w:rsidR="008F3817">
                              <w:rPr>
                                <w:b/>
                                <w:bCs/>
                                <w:sz w:val="26"/>
                                <w:szCs w:val="26"/>
                              </w:rPr>
                              <w:t xml:space="preserve">17 </w:t>
                            </w:r>
                            <w:r w:rsidR="00FD6410">
                              <w:rPr>
                                <w:b/>
                                <w:bCs/>
                                <w:sz w:val="26"/>
                                <w:szCs w:val="26"/>
                                <w:lang w:val="el-GR"/>
                              </w:rPr>
                              <w:t>/</w:t>
                            </w:r>
                            <w:r w:rsidR="008F3817">
                              <w:rPr>
                                <w:b/>
                                <w:bCs/>
                                <w:sz w:val="26"/>
                                <w:szCs w:val="26"/>
                              </w:rPr>
                              <w:t xml:space="preserve"> 0</w:t>
                            </w:r>
                            <w:r w:rsidR="00FD6410">
                              <w:rPr>
                                <w:b/>
                                <w:bCs/>
                                <w:sz w:val="26"/>
                                <w:szCs w:val="26"/>
                                <w:lang w:val="el-GR"/>
                              </w:rPr>
                              <w:t>7</w:t>
                            </w:r>
                            <w:r w:rsidR="008F3817">
                              <w:rPr>
                                <w:b/>
                                <w:bCs/>
                                <w:sz w:val="26"/>
                                <w:szCs w:val="26"/>
                              </w:rPr>
                              <w:t xml:space="preserve"> </w:t>
                            </w:r>
                            <w:r w:rsidR="00FD6410">
                              <w:rPr>
                                <w:b/>
                                <w:bCs/>
                                <w:sz w:val="26"/>
                                <w:szCs w:val="26"/>
                                <w:lang w:val="el-GR"/>
                              </w:rPr>
                              <w:t>/</w:t>
                            </w:r>
                            <w:r w:rsidR="008F3817">
                              <w:rPr>
                                <w:b/>
                                <w:bCs/>
                                <w:sz w:val="26"/>
                                <w:szCs w:val="26"/>
                              </w:rPr>
                              <w:t xml:space="preserve"> </w:t>
                            </w:r>
                            <w:r w:rsidR="00FD6410">
                              <w:rPr>
                                <w:b/>
                                <w:bCs/>
                                <w:sz w:val="26"/>
                                <w:szCs w:val="26"/>
                                <w:lang w:val="el-GR"/>
                              </w:rPr>
                              <w:t>2020</w:t>
                            </w:r>
                          </w:p>
                          <w:p w:rsidR="00B173C1" w:rsidRDefault="001A38B1" w:rsidP="00B173C1">
                            <w:pPr>
                              <w:tabs>
                                <w:tab w:val="right" w:pos="6480"/>
                                <w:tab w:val="left" w:pos="6663"/>
                              </w:tabs>
                              <w:jc w:val="both"/>
                              <w:rPr>
                                <w:b/>
                                <w:bCs/>
                                <w:lang w:val="el-GR"/>
                              </w:rPr>
                            </w:pPr>
                            <w:r>
                              <w:rPr>
                                <w:b/>
                                <w:bCs/>
                                <w:lang w:val="el-GR"/>
                              </w:rPr>
                              <w:tab/>
                            </w:r>
                          </w:p>
                          <w:p w:rsidR="00B173C1" w:rsidRDefault="00B173C1" w:rsidP="00B173C1">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70pt;margin-top:5.2pt;width:195.7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" stroked="f">
                <v:textbox>
                  <w:txbxContent>
                    <w:p w:rsidR="00B173C1" w:rsidRDefault="00202B7F" w:rsidP="00B173C1">
                      <w:pPr>
                        <w:tabs>
                          <w:tab w:val="right" w:pos="6480"/>
                          <w:tab w:val="left" w:pos="6663"/>
                        </w:tabs>
                        <w:jc w:val="both"/>
                        <w:rPr>
                          <w:b/>
                          <w:bCs/>
                          <w:sz w:val="26"/>
                          <w:szCs w:val="26"/>
                          <w:lang w:val="el-GR"/>
                        </w:rPr>
                      </w:pPr>
                      <w:r>
                        <w:rPr>
                          <w:b/>
                          <w:bCs/>
                          <w:sz w:val="26"/>
                          <w:szCs w:val="26"/>
                          <w:lang w:val="el-GR"/>
                        </w:rPr>
                        <w:t>Νέα Μάκρη</w:t>
                      </w:r>
                      <w:r w:rsidR="00FD6410">
                        <w:rPr>
                          <w:b/>
                          <w:bCs/>
                          <w:sz w:val="26"/>
                          <w:szCs w:val="26"/>
                          <w:lang w:val="el-GR"/>
                        </w:rPr>
                        <w:t xml:space="preserve">:   </w:t>
                      </w:r>
                      <w:r w:rsidR="008F3817">
                        <w:rPr>
                          <w:b/>
                          <w:bCs/>
                          <w:sz w:val="26"/>
                          <w:szCs w:val="26"/>
                        </w:rPr>
                        <w:t xml:space="preserve">17 </w:t>
                      </w:r>
                      <w:r w:rsidR="00FD6410">
                        <w:rPr>
                          <w:b/>
                          <w:bCs/>
                          <w:sz w:val="26"/>
                          <w:szCs w:val="26"/>
                          <w:lang w:val="el-GR"/>
                        </w:rPr>
                        <w:t>/</w:t>
                      </w:r>
                      <w:r w:rsidR="008F3817">
                        <w:rPr>
                          <w:b/>
                          <w:bCs/>
                          <w:sz w:val="26"/>
                          <w:szCs w:val="26"/>
                        </w:rPr>
                        <w:t xml:space="preserve"> 0</w:t>
                      </w:r>
                      <w:r w:rsidR="00FD6410">
                        <w:rPr>
                          <w:b/>
                          <w:bCs/>
                          <w:sz w:val="26"/>
                          <w:szCs w:val="26"/>
                          <w:lang w:val="el-GR"/>
                        </w:rPr>
                        <w:t>7</w:t>
                      </w:r>
                      <w:r w:rsidR="008F3817">
                        <w:rPr>
                          <w:b/>
                          <w:bCs/>
                          <w:sz w:val="26"/>
                          <w:szCs w:val="26"/>
                        </w:rPr>
                        <w:t xml:space="preserve"> </w:t>
                      </w:r>
                      <w:r w:rsidR="00FD6410">
                        <w:rPr>
                          <w:b/>
                          <w:bCs/>
                          <w:sz w:val="26"/>
                          <w:szCs w:val="26"/>
                          <w:lang w:val="el-GR"/>
                        </w:rPr>
                        <w:t>/</w:t>
                      </w:r>
                      <w:r w:rsidR="008F3817">
                        <w:rPr>
                          <w:b/>
                          <w:bCs/>
                          <w:sz w:val="26"/>
                          <w:szCs w:val="26"/>
                        </w:rPr>
                        <w:t xml:space="preserve"> </w:t>
                      </w:r>
                      <w:r w:rsidR="00FD6410">
                        <w:rPr>
                          <w:b/>
                          <w:bCs/>
                          <w:sz w:val="26"/>
                          <w:szCs w:val="26"/>
                          <w:lang w:val="el-GR"/>
                        </w:rPr>
                        <w:t>2020</w:t>
                      </w:r>
                    </w:p>
                    <w:p w:rsidR="00B173C1" w:rsidRDefault="001A38B1" w:rsidP="00B173C1">
                      <w:pPr>
                        <w:tabs>
                          <w:tab w:val="right" w:pos="6480"/>
                          <w:tab w:val="left" w:pos="6663"/>
                        </w:tabs>
                        <w:jc w:val="both"/>
                        <w:rPr>
                          <w:b/>
                          <w:bCs/>
                          <w:lang w:val="el-GR"/>
                        </w:rPr>
                      </w:pPr>
                      <w:r>
                        <w:rPr>
                          <w:b/>
                          <w:bCs/>
                          <w:lang w:val="el-GR"/>
                        </w:rPr>
                        <w:tab/>
                      </w:r>
                    </w:p>
                    <w:p w:rsidR="00B173C1" w:rsidRDefault="00B173C1" w:rsidP="00B173C1">
                      <w:pPr>
                        <w:rPr>
                          <w:lang w:val="el-GR"/>
                        </w:rPr>
                      </w:pPr>
                    </w:p>
                  </w:txbxContent>
                </v:textbox>
              </v:shape>
            </w:pict>
          </mc:Fallback>
        </mc:AlternateContent>
      </w:r>
      <w:r w:rsidR="00B173C1">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-247650</wp:posOffset>
                </wp:positionH>
                <wp:positionV relativeFrom="paragraph">
                  <wp:posOffset>123190</wp:posOffset>
                </wp:positionV>
                <wp:extent cx="2762250" cy="1111250"/>
                <wp:effectExtent l="0" t="0" r="0" b="381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3C1" w:rsidRDefault="00B173C1" w:rsidP="00B173C1">
                            <w:pPr>
                              <w:rPr>
                                <w:rFonts w:cs="Verdana"/>
                                <w:bCs/>
                                <w:sz w:val="26"/>
                                <w:szCs w:val="26"/>
                                <w:lang w:val="el-GR"/>
                              </w:rPr>
                            </w:pPr>
                            <w:r>
                              <w:rPr>
                                <w:rFonts w:cs="Verdana"/>
                                <w:bCs/>
                                <w:sz w:val="26"/>
                                <w:szCs w:val="26"/>
                                <w:lang w:val="el-GR"/>
                              </w:rPr>
                              <w:t>ΕΛΛΗΝΙΚΗ ΔΗΜΟΚΡΑΤΙΑ</w:t>
                            </w:r>
                          </w:p>
                          <w:p w:rsidR="00B173C1" w:rsidRDefault="00B173C1" w:rsidP="00B173C1">
                            <w:pPr>
                              <w:rPr>
                                <w:rFonts w:cs="Verdana"/>
                                <w:bCs/>
                                <w:sz w:val="26"/>
                                <w:szCs w:val="26"/>
                                <w:lang w:val="el-GR"/>
                              </w:rPr>
                            </w:pPr>
                            <w:r>
                              <w:rPr>
                                <w:rFonts w:cs="Verdana"/>
                                <w:bCs/>
                                <w:sz w:val="26"/>
                                <w:szCs w:val="26"/>
                                <w:lang w:val="el-GR"/>
                              </w:rPr>
                              <w:t>ΝΟΜΟΣ ΑΤΤΙΚΗΣ</w:t>
                            </w:r>
                          </w:p>
                          <w:p w:rsidR="00B173C1" w:rsidRDefault="00B173C1" w:rsidP="00B173C1">
                            <w:pPr>
                              <w:rPr>
                                <w:rFonts w:cs="Verdana"/>
                                <w:bCs/>
                                <w:sz w:val="26"/>
                                <w:szCs w:val="26"/>
                                <w:lang w:val="el-GR"/>
                              </w:rPr>
                            </w:pPr>
                            <w:r>
                              <w:rPr>
                                <w:rFonts w:cs="Verdana"/>
                                <w:bCs/>
                                <w:sz w:val="26"/>
                                <w:szCs w:val="26"/>
                                <w:lang w:val="el-GR"/>
                              </w:rPr>
                              <w:t>ΔΗΜΟΣ ΜΑΡΑΘΩΝΟΣ</w:t>
                            </w:r>
                          </w:p>
                          <w:p w:rsidR="00B173C1" w:rsidRDefault="00B173C1" w:rsidP="00B173C1">
                            <w:pPr>
                              <w:rPr>
                                <w:rFonts w:cs="Verdana"/>
                                <w:bCs/>
                                <w:sz w:val="26"/>
                                <w:szCs w:val="26"/>
                                <w:lang w:val="el-GR"/>
                              </w:rPr>
                            </w:pPr>
                            <w:r>
                              <w:rPr>
                                <w:rFonts w:cs="Verdana"/>
                                <w:bCs/>
                                <w:sz w:val="26"/>
                                <w:szCs w:val="26"/>
                                <w:lang w:val="el-GR"/>
                              </w:rPr>
                              <w:t>Δ/ΝΣΗ ΤΕΧΝΙΚΩΝ  ΥΠΗΡΕΣΙΩN</w:t>
                            </w:r>
                          </w:p>
                          <w:p w:rsidR="00B173C1" w:rsidRDefault="00B173C1" w:rsidP="00B173C1">
                            <w:pPr>
                              <w:jc w:val="both"/>
                              <w:rPr>
                                <w:rFonts w:ascii="Arial" w:hAnsi="Arial" w:cs="Arial"/>
                                <w:b/>
                                <w:u w:val="single"/>
                              </w:rPr>
                            </w:pPr>
                            <w:r>
                              <w:rPr>
                                <w:rFonts w:ascii="Arial" w:hAnsi="Arial" w:cs="Arial"/>
                                <w:b/>
                              </w:rPr>
                              <w:t xml:space="preserve"> </w:t>
                            </w:r>
                          </w:p>
                          <w:p w:rsidR="00B173C1" w:rsidRDefault="00B173C1" w:rsidP="00B173C1">
                            <w:pPr>
                              <w:jc w:val="both"/>
                            </w:pPr>
                          </w:p>
                          <w:p w:rsidR="00B173C1" w:rsidRDefault="00B173C1" w:rsidP="00B17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margin-left:-19.5pt;margin-top:9.7pt;width:217.5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" stroked="f">
                <v:textbox>
                  <w:txbxContent>
                    <w:p w:rsidR="00B173C1" w:rsidRDefault="00B173C1" w:rsidP="00B173C1">
                      <w:pPr>
                        <w:rPr>
                          <w:rFonts w:cs="Verdana"/>
                          <w:bCs/>
                          <w:sz w:val="26"/>
                          <w:szCs w:val="26"/>
                          <w:lang w:val="el-GR"/>
                        </w:rPr>
                      </w:pPr>
                      <w:r>
                        <w:rPr>
                          <w:rFonts w:cs="Verdana"/>
                          <w:bCs/>
                          <w:sz w:val="26"/>
                          <w:szCs w:val="26"/>
                          <w:lang w:val="el-GR"/>
                        </w:rPr>
                        <w:t>ΕΛΛΗΝΙΚΗ ΔΗΜΟΚΡΑΤΙΑ</w:t>
                      </w:r>
                    </w:p>
                    <w:p w:rsidR="00B173C1" w:rsidRDefault="00B173C1" w:rsidP="00B173C1">
                      <w:pPr>
                        <w:rPr>
                          <w:rFonts w:cs="Verdana"/>
                          <w:bCs/>
                          <w:sz w:val="26"/>
                          <w:szCs w:val="26"/>
                          <w:lang w:val="el-GR"/>
                        </w:rPr>
                      </w:pPr>
                      <w:r>
                        <w:rPr>
                          <w:rFonts w:cs="Verdana"/>
                          <w:bCs/>
                          <w:sz w:val="26"/>
                          <w:szCs w:val="26"/>
                          <w:lang w:val="el-GR"/>
                        </w:rPr>
                        <w:t>ΝΟΜΟΣ ΑΤΤΙΚΗΣ</w:t>
                      </w:r>
                    </w:p>
                    <w:p w:rsidR="00B173C1" w:rsidRDefault="00B173C1" w:rsidP="00B173C1">
                      <w:pPr>
                        <w:rPr>
                          <w:rFonts w:cs="Verdana"/>
                          <w:bCs/>
                          <w:sz w:val="26"/>
                          <w:szCs w:val="26"/>
                          <w:lang w:val="el-GR"/>
                        </w:rPr>
                      </w:pPr>
                      <w:r>
                        <w:rPr>
                          <w:rFonts w:cs="Verdana"/>
                          <w:bCs/>
                          <w:sz w:val="26"/>
                          <w:szCs w:val="26"/>
                          <w:lang w:val="el-GR"/>
                        </w:rPr>
                        <w:t>ΔΗΜΟΣ ΜΑΡΑΘΩΝΟΣ</w:t>
                      </w:r>
                    </w:p>
                    <w:p w:rsidR="00B173C1" w:rsidRDefault="00B173C1" w:rsidP="00B173C1">
                      <w:pPr>
                        <w:rPr>
                          <w:rFonts w:cs="Verdana"/>
                          <w:bCs/>
                          <w:sz w:val="26"/>
                          <w:szCs w:val="26"/>
                          <w:lang w:val="el-GR"/>
                        </w:rPr>
                      </w:pPr>
                      <w:r>
                        <w:rPr>
                          <w:rFonts w:cs="Verdana"/>
                          <w:bCs/>
                          <w:sz w:val="26"/>
                          <w:szCs w:val="26"/>
                          <w:lang w:val="el-GR"/>
                        </w:rPr>
                        <w:t>Δ/ΝΣΗ ΤΕΧΝΙΚΩΝ  ΥΠΗΡΕΣΙΩN</w:t>
                      </w:r>
                    </w:p>
                    <w:p w:rsidR="00B173C1" w:rsidRDefault="00B173C1" w:rsidP="00B173C1">
                      <w:pPr>
                        <w:jc w:val="both"/>
                        <w:rPr>
                          <w:rFonts w:ascii="Arial" w:hAnsi="Arial" w:cs="Arial"/>
                          <w:b/>
                          <w:u w:val="single"/>
                        </w:rPr>
                      </w:pPr>
                      <w:r>
                        <w:rPr>
                          <w:rFonts w:ascii="Arial" w:hAnsi="Arial" w:cs="Arial"/>
                          <w:b/>
                        </w:rPr>
                        <w:t xml:space="preserve"> </w:t>
                      </w:r>
                    </w:p>
                    <w:p w:rsidR="00B173C1" w:rsidRDefault="00B173C1" w:rsidP="00B173C1">
                      <w:pPr>
                        <w:jc w:val="both"/>
                      </w:pPr>
                    </w:p>
                    <w:p w:rsidR="00B173C1" w:rsidRDefault="00B173C1" w:rsidP="00B173C1"/>
                  </w:txbxContent>
                </v:textbox>
              </v:shape>
            </w:pict>
          </mc:Fallback>
        </mc:AlternateContent>
      </w:r>
    </w:p>
    <w:p w:rsidR="00B173C1" w:rsidRDefault="00B173C1" w:rsidP="00B173C1">
      <w:pPr>
        <w:rPr>
          <w:rFonts w:ascii="Century" w:hAnsi="Century"/>
          <w:b/>
          <w:bCs/>
          <w:lang w:val="el-GR"/>
        </w:rPr>
      </w:pPr>
      <w:r>
        <w:rPr>
          <w:rFonts w:ascii="Century" w:hAnsi="Century"/>
          <w:b/>
          <w:bCs/>
          <w:lang w:val="el-GR"/>
        </w:rPr>
        <w:tab/>
      </w:r>
      <w:r>
        <w:rPr>
          <w:rFonts w:ascii="Century" w:hAnsi="Century"/>
          <w:b/>
          <w:bCs/>
          <w:lang w:val="el-GR"/>
        </w:rPr>
        <w:tab/>
      </w:r>
    </w:p>
    <w:p w:rsidR="00B173C1" w:rsidRDefault="00B173C1" w:rsidP="00B173C1">
      <w:pPr>
        <w:rPr>
          <w:rFonts w:ascii="Century" w:hAnsi="Century"/>
          <w:lang w:val="el-GR"/>
        </w:rPr>
      </w:pPr>
      <w:r>
        <w:rPr>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222250</wp:posOffset>
                </wp:positionV>
                <wp:extent cx="2105025" cy="933450"/>
                <wp:effectExtent l="0" t="3175"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3C1" w:rsidRDefault="00B173C1" w:rsidP="00B173C1">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8" type="#_x0000_t202" style="position:absolute;margin-left:300pt;margin-top:17.5pt;width:165.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" stroked="f">
                <v:textbox>
                  <w:txbxContent>
                    <w:p w:rsidR="00B173C1" w:rsidRDefault="00B173C1" w:rsidP="00B173C1">
                      <w:pPr>
                        <w:rPr>
                          <w:szCs w:val="26"/>
                        </w:rPr>
                      </w:pPr>
                    </w:p>
                  </w:txbxContent>
                </v:textbox>
              </v:shape>
            </w:pict>
          </mc:Fallback>
        </mc:AlternateContent>
      </w:r>
    </w:p>
    <w:p w:rsidR="00B173C1" w:rsidRPr="00202B7F" w:rsidRDefault="00202B7F" w:rsidP="00202B7F">
      <w:pPr>
        <w:jc w:val="both"/>
        <w:rPr>
          <w:rFonts w:ascii="Century" w:hAnsi="Century"/>
        </w:rPr>
      </w:pPr>
      <w:r>
        <w:rPr>
          <w:rFonts w:ascii="Century" w:hAnsi="Century"/>
          <w:lang w:val="el-GR"/>
        </w:rPr>
        <w:t xml:space="preserve">                     </w:t>
      </w:r>
      <w:r>
        <w:rPr>
          <w:rFonts w:ascii="Century" w:hAnsi="Century"/>
        </w:rPr>
        <w:t xml:space="preserve">                      CP                                   </w:t>
      </w:r>
    </w:p>
    <w:p w:rsidR="00B173C1" w:rsidRDefault="00B173C1" w:rsidP="00B173C1">
      <w:pPr>
        <w:rPr>
          <w:rFonts w:ascii="Century" w:hAnsi="Century"/>
          <w:b/>
          <w:bCs/>
          <w:u w:val="single"/>
          <w:lang w:val="el-GR"/>
        </w:rPr>
      </w:pPr>
    </w:p>
    <w:p w:rsidR="00B173C1" w:rsidRDefault="00B173C1" w:rsidP="00B173C1">
      <w:pPr>
        <w:rPr>
          <w:rFonts w:ascii="Century" w:hAnsi="Century"/>
          <w:b/>
          <w:bCs/>
          <w:u w:val="single"/>
          <w:lang w:val="el-GR"/>
        </w:rPr>
      </w:pPr>
    </w:p>
    <w:p w:rsidR="00B173C1" w:rsidRDefault="00B173C1" w:rsidP="00B173C1">
      <w:pPr>
        <w:rPr>
          <w:rFonts w:ascii="Century" w:hAnsi="Century"/>
          <w:b/>
          <w:bCs/>
          <w:u w:val="single"/>
          <w:lang w:val="el-GR"/>
        </w:rPr>
      </w:pPr>
    </w:p>
    <w:p w:rsidR="00B173C1" w:rsidRDefault="00B173C1" w:rsidP="00B173C1">
      <w:pPr>
        <w:rPr>
          <w:rFonts w:ascii="Century" w:hAnsi="Century"/>
          <w:b/>
          <w:bCs/>
          <w:u w:val="single"/>
          <w:lang w:val="el-GR"/>
        </w:rPr>
      </w:pPr>
    </w:p>
    <w:p w:rsidR="00B173C1" w:rsidRDefault="00B173C1" w:rsidP="00B173C1">
      <w:pPr>
        <w:jc w:val="center"/>
        <w:rPr>
          <w:rFonts w:ascii="Century" w:hAnsi="Century"/>
          <w:b/>
          <w:bCs/>
          <w:u w:val="single"/>
          <w:lang w:val="el-GR"/>
        </w:rPr>
      </w:pPr>
      <w:r>
        <w:rPr>
          <w:rFonts w:ascii="Century" w:hAnsi="Century"/>
          <w:b/>
          <w:bCs/>
          <w:u w:val="single"/>
          <w:lang w:val="el-GR"/>
        </w:rPr>
        <w:t>ΤΕΧΝΙΚΗ ΠΕΡΙΓΡΑΦΗ</w:t>
      </w:r>
    </w:p>
    <w:p w:rsidR="00B173C1" w:rsidRDefault="00B173C1" w:rsidP="00B173C1">
      <w:pPr>
        <w:jc w:val="center"/>
        <w:rPr>
          <w:rFonts w:ascii="Century" w:hAnsi="Century"/>
          <w:b/>
          <w:bCs/>
          <w:u w:val="single"/>
          <w:lang w:val="el-GR"/>
        </w:rPr>
      </w:pPr>
    </w:p>
    <w:p w:rsidR="00B173C1" w:rsidRDefault="00B173C1" w:rsidP="00B173C1">
      <w:pPr>
        <w:ind w:firstLine="720"/>
        <w:jc w:val="both"/>
        <w:rPr>
          <w:rFonts w:ascii="Century" w:hAnsi="Century"/>
          <w:bCs/>
          <w:lang w:val="el-GR"/>
        </w:rPr>
      </w:pPr>
      <w:r>
        <w:rPr>
          <w:rFonts w:ascii="Century" w:hAnsi="Century"/>
          <w:b/>
          <w:bCs/>
          <w:u w:val="single"/>
          <w:lang w:val="el-GR"/>
        </w:rPr>
        <w:t>ΕΡΓΑΣΙΕΣ:</w:t>
      </w:r>
      <w:r>
        <w:rPr>
          <w:rFonts w:ascii="Century" w:hAnsi="Century"/>
          <w:bCs/>
          <w:lang w:val="el-GR"/>
        </w:rPr>
        <w:t xml:space="preserve"> ΣΥΝΤΗΡΗΣΗΣ – ΤΕΧΝΙΚΗΣ ΥΠΟΣΤΗΡΙΞΗΣ ΤΩΝ ΗΛΕΚΤΡΙΚΩΝ, ΥΠΟΣΤΑΘΜΩΝ Νο1 &amp; Νο2  ΤΗΣ Ε’ ΚΑΤΑΣΚΗΝΩΣΗΣ ΤΟΥ ΔΗΜΟΥ ΜΑΡΑΘΩΝΟΣ.</w:t>
      </w:r>
    </w:p>
    <w:p w:rsidR="00B173C1" w:rsidRDefault="00B173C1" w:rsidP="00B173C1">
      <w:pPr>
        <w:ind w:firstLine="720"/>
        <w:jc w:val="both"/>
        <w:rPr>
          <w:rFonts w:ascii="Century" w:hAnsi="Century"/>
          <w:bCs/>
          <w:lang w:val="el-GR"/>
        </w:rPr>
      </w:pPr>
    </w:p>
    <w:p w:rsidR="00B173C1" w:rsidRDefault="00B173C1" w:rsidP="00B173C1">
      <w:pPr>
        <w:ind w:firstLine="720"/>
        <w:jc w:val="both"/>
        <w:rPr>
          <w:rFonts w:ascii="Century" w:hAnsi="Century"/>
          <w:bCs/>
          <w:lang w:val="el-GR"/>
        </w:rPr>
      </w:pPr>
      <w:r>
        <w:rPr>
          <w:rFonts w:ascii="Century" w:hAnsi="Century"/>
          <w:bCs/>
          <w:lang w:val="el-GR"/>
        </w:rPr>
        <w:t>Η παρούσα τεχνική περιγραφή αφορά τη συντήρηση και τεχνική υποστήριξη των ηλεκτρικών υποσταθμών Νο1 και Νο2 της Ε΄</w:t>
      </w:r>
      <w:r w:rsidR="00FD6410">
        <w:rPr>
          <w:rFonts w:ascii="Century" w:hAnsi="Century"/>
          <w:bCs/>
          <w:lang w:val="el-GR"/>
        </w:rPr>
        <w:t xml:space="preserve"> </w:t>
      </w:r>
      <w:r>
        <w:rPr>
          <w:rFonts w:ascii="Century" w:hAnsi="Century"/>
          <w:bCs/>
          <w:lang w:val="el-GR"/>
        </w:rPr>
        <w:t>κατασκήνωσης του Δήμου Μαραθώ</w:t>
      </w:r>
      <w:r w:rsidR="00FD6410">
        <w:rPr>
          <w:rFonts w:ascii="Century" w:hAnsi="Century"/>
          <w:bCs/>
          <w:lang w:val="el-GR"/>
        </w:rPr>
        <w:t>νος, για το οικονομικό έτος 2020</w:t>
      </w:r>
      <w:r>
        <w:rPr>
          <w:rFonts w:ascii="Century" w:hAnsi="Century"/>
          <w:bCs/>
          <w:lang w:val="el-GR"/>
        </w:rPr>
        <w:t>.</w:t>
      </w:r>
    </w:p>
    <w:p w:rsidR="00B173C1" w:rsidRDefault="00B173C1" w:rsidP="00B173C1">
      <w:pPr>
        <w:ind w:firstLine="720"/>
        <w:jc w:val="both"/>
        <w:rPr>
          <w:rFonts w:ascii="Century" w:hAnsi="Century"/>
          <w:bCs/>
          <w:lang w:val="el-GR"/>
        </w:rPr>
      </w:pPr>
    </w:p>
    <w:p w:rsidR="00B173C1" w:rsidRDefault="00B173C1" w:rsidP="00B173C1">
      <w:pPr>
        <w:ind w:firstLine="720"/>
        <w:jc w:val="both"/>
        <w:rPr>
          <w:rFonts w:ascii="Century" w:hAnsi="Century"/>
          <w:bCs/>
          <w:lang w:val="el-GR"/>
        </w:rPr>
      </w:pPr>
      <w:r>
        <w:rPr>
          <w:rFonts w:ascii="Century" w:hAnsi="Century"/>
          <w:bCs/>
          <w:lang w:val="el-GR"/>
        </w:rPr>
        <w:t>Για την συντήρηση και καλή λειτουργία των  πινάκων σταθμών-υποσταθμών και μετασχηματιστών μέσης τάσης ιδιοκτησίας της Ε’ κατασκήνωσης του Δήμου Μαραθώνος θα πρέπει να γίνει σύμβαση εργασίας με τεχνική εταιρεία για την τεχνική υποστήριξη.</w:t>
      </w:r>
    </w:p>
    <w:p w:rsidR="00B173C1" w:rsidRDefault="00B173C1" w:rsidP="00B173C1">
      <w:pPr>
        <w:ind w:firstLine="720"/>
        <w:jc w:val="both"/>
        <w:rPr>
          <w:rFonts w:ascii="Century" w:hAnsi="Century"/>
          <w:bCs/>
          <w:lang w:val="el-GR"/>
        </w:rPr>
      </w:pPr>
    </w:p>
    <w:p w:rsidR="00B173C1" w:rsidRDefault="00B173C1" w:rsidP="00B173C1">
      <w:pPr>
        <w:ind w:firstLine="720"/>
        <w:jc w:val="both"/>
        <w:rPr>
          <w:rFonts w:ascii="Century" w:hAnsi="Century"/>
          <w:bCs/>
          <w:lang w:val="el-GR"/>
        </w:rPr>
      </w:pPr>
      <w:r>
        <w:rPr>
          <w:rFonts w:ascii="Century" w:hAnsi="Century"/>
          <w:bCs/>
          <w:lang w:val="el-GR"/>
        </w:rPr>
        <w:t>Οι εργασίες θα λαμβάνουν χώρα με μέριμνα και μέσα του αναδόχου, και  πρέπει να πραγματοποιηθούν πριν την έναρξη της κατασκηνωτικής περιόδου οι οποίες αποτελούν συμπληρωματικές και απαραίτητες εργασίες της συντήρησης που πραγματοποιεί η ΔΕΗ.</w:t>
      </w:r>
    </w:p>
    <w:p w:rsidR="00B173C1" w:rsidRDefault="00B173C1" w:rsidP="00B173C1">
      <w:pPr>
        <w:pStyle w:val="Web"/>
        <w:rPr>
          <w:rFonts w:ascii="Century" w:hAnsi="Century"/>
          <w:b/>
          <w:bCs/>
          <w:u w:val="single"/>
        </w:rPr>
      </w:pPr>
      <w:r>
        <w:rPr>
          <w:rFonts w:ascii="Century" w:hAnsi="Century"/>
          <w:b/>
          <w:bCs/>
          <w:u w:val="single"/>
        </w:rPr>
        <w:t>ΧΩΡΟΣ ΜΕΣΗΣ ΤΑΣΗΣ (1 ΠΕΔΙΟ ΑΦΙΞΗΣ, 1 ΠΕΔΙΟ ΜΕΤΡΗΣΕΩΝ, 2 ΠΕΔΙΑ ΑΝΑΧΩΡΗΣΕΩΝ</w:t>
      </w:r>
    </w:p>
    <w:p w:rsidR="00B173C1" w:rsidRDefault="00B173C1" w:rsidP="00B173C1">
      <w:pPr>
        <w:pStyle w:val="Web"/>
        <w:rPr>
          <w:rFonts w:ascii="Century" w:hAnsi="Century"/>
        </w:rPr>
      </w:pPr>
      <w:r>
        <w:rPr>
          <w:rFonts w:ascii="Century" w:hAnsi="Century"/>
        </w:rPr>
        <w:t>1) Έλεγχος και καθαρισμός κυψέλης μέσης τάσης.</w:t>
      </w:r>
    </w:p>
    <w:p w:rsidR="00B173C1" w:rsidRDefault="00B173C1" w:rsidP="00B173C1">
      <w:pPr>
        <w:pStyle w:val="Web"/>
        <w:rPr>
          <w:rFonts w:ascii="Century" w:hAnsi="Century"/>
        </w:rPr>
      </w:pPr>
      <w:r>
        <w:rPr>
          <w:rFonts w:ascii="Century" w:hAnsi="Century"/>
        </w:rPr>
        <w:t>2) Έλεγχος και σύσφιξη όλων των συνδέσεων των μπαρών και των άκρων των καλωδίων.</w:t>
      </w:r>
    </w:p>
    <w:p w:rsidR="00B173C1" w:rsidRDefault="00B173C1" w:rsidP="00B173C1">
      <w:pPr>
        <w:pStyle w:val="Web"/>
        <w:rPr>
          <w:rFonts w:ascii="Century" w:hAnsi="Century"/>
        </w:rPr>
      </w:pPr>
      <w:r>
        <w:rPr>
          <w:rFonts w:ascii="Century" w:hAnsi="Century"/>
        </w:rPr>
        <w:t>3) Έλεγχος μονώσεων και μονωτήρων.</w:t>
      </w:r>
    </w:p>
    <w:p w:rsidR="00B173C1" w:rsidRDefault="00B173C1" w:rsidP="00B173C1">
      <w:pPr>
        <w:pStyle w:val="Web"/>
        <w:rPr>
          <w:rFonts w:ascii="Century" w:hAnsi="Century"/>
        </w:rPr>
      </w:pPr>
      <w:r>
        <w:rPr>
          <w:rFonts w:ascii="Century" w:hAnsi="Century"/>
        </w:rPr>
        <w:t xml:space="preserve">4) Έλεγχος </w:t>
      </w:r>
      <w:proofErr w:type="spellStart"/>
      <w:r>
        <w:rPr>
          <w:rFonts w:ascii="Century" w:hAnsi="Century"/>
        </w:rPr>
        <w:t>ακροκιβωτίων</w:t>
      </w:r>
      <w:proofErr w:type="spellEnd"/>
      <w:r>
        <w:rPr>
          <w:rFonts w:ascii="Century" w:hAnsi="Century"/>
        </w:rPr>
        <w:t>.</w:t>
      </w:r>
    </w:p>
    <w:p w:rsidR="00B173C1" w:rsidRDefault="00B173C1" w:rsidP="00B173C1">
      <w:pPr>
        <w:pStyle w:val="Web"/>
        <w:rPr>
          <w:rFonts w:ascii="Century" w:hAnsi="Century"/>
        </w:rPr>
      </w:pPr>
      <w:r>
        <w:rPr>
          <w:rFonts w:ascii="Century" w:hAnsi="Century"/>
        </w:rPr>
        <w:t>5) Έλεγχος καλωδίων και μέτρηση των μονώσεων.</w:t>
      </w:r>
    </w:p>
    <w:p w:rsidR="00B173C1" w:rsidRDefault="00B173C1" w:rsidP="00B173C1">
      <w:pPr>
        <w:pStyle w:val="Web"/>
        <w:rPr>
          <w:rFonts w:ascii="Century" w:hAnsi="Century"/>
        </w:rPr>
      </w:pPr>
      <w:r>
        <w:rPr>
          <w:rFonts w:ascii="Century" w:hAnsi="Century"/>
        </w:rPr>
        <w:t>6) Έλεγχος των οργάνων των ενδεικτικών λυχνιών.</w:t>
      </w:r>
    </w:p>
    <w:p w:rsidR="00B173C1" w:rsidRDefault="00B173C1" w:rsidP="00B173C1">
      <w:pPr>
        <w:pStyle w:val="Web"/>
        <w:rPr>
          <w:rFonts w:ascii="Century" w:hAnsi="Century"/>
        </w:rPr>
      </w:pPr>
      <w:r>
        <w:rPr>
          <w:rFonts w:ascii="Century" w:hAnsi="Century"/>
        </w:rPr>
        <w:lastRenderedPageBreak/>
        <w:t>7) Έλεγχος διακοπών μέσης τάσης.</w:t>
      </w:r>
    </w:p>
    <w:p w:rsidR="00B173C1" w:rsidRDefault="00B173C1" w:rsidP="00B173C1">
      <w:pPr>
        <w:pStyle w:val="Web"/>
        <w:rPr>
          <w:rFonts w:ascii="Century" w:hAnsi="Century"/>
          <w:b/>
          <w:u w:val="single"/>
        </w:rPr>
      </w:pPr>
      <w:r>
        <w:rPr>
          <w:rFonts w:ascii="Century" w:hAnsi="Century"/>
          <w:b/>
          <w:u w:val="single"/>
        </w:rPr>
        <w:t xml:space="preserve">ΜΕΤΑΣΧΗΜΑΤΙΣΤΕΣ ΞΗΡΟΥ ΤΥΠΟΥ (1 ΤΕΜΑΧΙΑ 800 </w:t>
      </w:r>
      <w:r>
        <w:rPr>
          <w:rFonts w:ascii="Century" w:hAnsi="Century"/>
          <w:b/>
          <w:u w:val="single"/>
          <w:lang w:val="en-US"/>
        </w:rPr>
        <w:t>KVA</w:t>
      </w:r>
      <w:r>
        <w:rPr>
          <w:rFonts w:ascii="Century" w:hAnsi="Century"/>
          <w:b/>
          <w:u w:val="single"/>
        </w:rPr>
        <w:t>)</w:t>
      </w:r>
    </w:p>
    <w:p w:rsidR="00B173C1" w:rsidRDefault="00B173C1" w:rsidP="00B173C1">
      <w:pPr>
        <w:pStyle w:val="Web"/>
        <w:rPr>
          <w:rFonts w:ascii="Century" w:hAnsi="Century"/>
        </w:rPr>
      </w:pPr>
      <w:r>
        <w:rPr>
          <w:rFonts w:ascii="Century" w:hAnsi="Century"/>
        </w:rPr>
        <w:t>1) Καθαρισμός, φύσημα με αέρα και συσφίξεων καλωδίων.</w:t>
      </w:r>
    </w:p>
    <w:p w:rsidR="00B173C1" w:rsidRDefault="00B173C1" w:rsidP="00B173C1">
      <w:pPr>
        <w:pStyle w:val="Web"/>
        <w:rPr>
          <w:rFonts w:ascii="Century" w:hAnsi="Century"/>
        </w:rPr>
      </w:pPr>
      <w:r>
        <w:rPr>
          <w:rFonts w:ascii="Century" w:hAnsi="Century"/>
        </w:rPr>
        <w:t>2) Έλεγχος καλωδίων των μετασχηματιστών.</w:t>
      </w:r>
    </w:p>
    <w:p w:rsidR="00B173C1" w:rsidRDefault="00B173C1" w:rsidP="00B173C1">
      <w:pPr>
        <w:pStyle w:val="Web"/>
        <w:rPr>
          <w:rFonts w:ascii="Century" w:hAnsi="Century"/>
        </w:rPr>
      </w:pPr>
      <w:r>
        <w:rPr>
          <w:rFonts w:ascii="Century" w:hAnsi="Century"/>
        </w:rPr>
        <w:t xml:space="preserve">3) Έλεγχος </w:t>
      </w:r>
      <w:proofErr w:type="spellStart"/>
      <w:r>
        <w:rPr>
          <w:rFonts w:ascii="Century" w:hAnsi="Century"/>
        </w:rPr>
        <w:t>ακροκιβωτίων</w:t>
      </w:r>
      <w:proofErr w:type="spellEnd"/>
      <w:r>
        <w:rPr>
          <w:rFonts w:ascii="Century" w:hAnsi="Century"/>
        </w:rPr>
        <w:t>.</w:t>
      </w:r>
    </w:p>
    <w:p w:rsidR="00B173C1" w:rsidRDefault="00B173C1" w:rsidP="00B173C1">
      <w:pPr>
        <w:pStyle w:val="Web"/>
        <w:rPr>
          <w:rFonts w:ascii="Century" w:hAnsi="Century"/>
        </w:rPr>
      </w:pPr>
      <w:r>
        <w:rPr>
          <w:rFonts w:ascii="Century" w:hAnsi="Century"/>
        </w:rPr>
        <w:t>4) Έλεγχος διακοπτών θερμοκρασίας.</w:t>
      </w:r>
    </w:p>
    <w:p w:rsidR="00B173C1" w:rsidRDefault="00B173C1" w:rsidP="00B173C1">
      <w:pPr>
        <w:pStyle w:val="Web"/>
        <w:rPr>
          <w:rFonts w:ascii="Century" w:hAnsi="Century"/>
        </w:rPr>
      </w:pPr>
      <w:r>
        <w:rPr>
          <w:rFonts w:ascii="Century" w:hAnsi="Century"/>
        </w:rPr>
        <w:t>5) Έλεγχος οργάνου θερμοκρασίας μετασχηματιστών, των σειρήνων συναγερμού και αυτοματισμού.</w:t>
      </w:r>
    </w:p>
    <w:p w:rsidR="00B173C1" w:rsidRDefault="00B173C1" w:rsidP="00B173C1">
      <w:pPr>
        <w:pStyle w:val="Web"/>
        <w:rPr>
          <w:rFonts w:ascii="Century" w:hAnsi="Century"/>
        </w:rPr>
      </w:pPr>
      <w:r>
        <w:rPr>
          <w:rFonts w:ascii="Century" w:hAnsi="Century"/>
        </w:rPr>
        <w:t>6) Έλεγχος εξαερισμού.</w:t>
      </w:r>
    </w:p>
    <w:p w:rsidR="00B173C1" w:rsidRDefault="00B173C1" w:rsidP="00B173C1">
      <w:pPr>
        <w:pStyle w:val="Web"/>
        <w:rPr>
          <w:rFonts w:ascii="Century" w:hAnsi="Century"/>
        </w:rPr>
      </w:pPr>
      <w:r>
        <w:rPr>
          <w:rFonts w:ascii="Century" w:hAnsi="Century"/>
        </w:rPr>
        <w:t xml:space="preserve">7) Έλεγχος μονώσεων </w:t>
      </w:r>
      <w:proofErr w:type="spellStart"/>
      <w:r>
        <w:rPr>
          <w:rFonts w:ascii="Century" w:hAnsi="Century"/>
        </w:rPr>
        <w:t>ακροκιβωτίων</w:t>
      </w:r>
      <w:proofErr w:type="spellEnd"/>
      <w:r>
        <w:rPr>
          <w:rFonts w:ascii="Century" w:hAnsi="Century"/>
        </w:rPr>
        <w:t xml:space="preserve"> και καλωδίων.</w:t>
      </w:r>
    </w:p>
    <w:p w:rsidR="00B173C1" w:rsidRDefault="00B173C1" w:rsidP="00B173C1">
      <w:pPr>
        <w:pStyle w:val="Web"/>
        <w:rPr>
          <w:rFonts w:ascii="Century" w:hAnsi="Century"/>
        </w:rPr>
      </w:pPr>
      <w:r>
        <w:rPr>
          <w:rFonts w:ascii="Century" w:hAnsi="Century"/>
        </w:rPr>
        <w:t>8) Συσφίξεις επαφών.</w:t>
      </w:r>
    </w:p>
    <w:p w:rsidR="00B173C1" w:rsidRDefault="00B173C1" w:rsidP="00B173C1">
      <w:pPr>
        <w:pStyle w:val="Web"/>
        <w:rPr>
          <w:rFonts w:ascii="Century" w:hAnsi="Century"/>
          <w:b/>
          <w:u w:val="single"/>
        </w:rPr>
      </w:pPr>
      <w:r>
        <w:rPr>
          <w:rFonts w:ascii="Century" w:hAnsi="Century"/>
          <w:b/>
          <w:u w:val="single"/>
        </w:rPr>
        <w:t>ΓΕΝΙΚΟΣ ΠΙΝΑΚΑΣ ΧΑΜΗΛΗΣ ΤΑΣΗΣ</w:t>
      </w:r>
    </w:p>
    <w:p w:rsidR="00B173C1" w:rsidRDefault="00B173C1" w:rsidP="00B173C1">
      <w:pPr>
        <w:pStyle w:val="Web"/>
        <w:rPr>
          <w:rFonts w:ascii="Century" w:hAnsi="Century"/>
        </w:rPr>
      </w:pPr>
      <w:r>
        <w:rPr>
          <w:rFonts w:ascii="Century" w:hAnsi="Century"/>
        </w:rPr>
        <w:t>1) Καθαρισμός και σύσφιξη όλων των άκρων των καλωδίων και των μπαρών.</w:t>
      </w:r>
    </w:p>
    <w:p w:rsidR="00B173C1" w:rsidRDefault="00B173C1" w:rsidP="00B173C1">
      <w:pPr>
        <w:pStyle w:val="Web"/>
        <w:rPr>
          <w:rFonts w:ascii="Century" w:hAnsi="Century"/>
        </w:rPr>
      </w:pPr>
      <w:r>
        <w:rPr>
          <w:rFonts w:ascii="Century" w:hAnsi="Century"/>
        </w:rPr>
        <w:t>2) Έλεγχος για την καλή λειτουργία των διακοπτών χαμηλής τάσης και των οργάνων μέτρησης.</w:t>
      </w:r>
    </w:p>
    <w:p w:rsidR="00B173C1" w:rsidRDefault="00B173C1" w:rsidP="00B173C1">
      <w:pPr>
        <w:pStyle w:val="Web"/>
        <w:rPr>
          <w:rFonts w:ascii="Century" w:hAnsi="Century"/>
        </w:rPr>
      </w:pPr>
      <w:r>
        <w:rPr>
          <w:rFonts w:ascii="Century" w:hAnsi="Century"/>
        </w:rPr>
        <w:t>3) Μέτρηση γείωσης.</w:t>
      </w:r>
    </w:p>
    <w:p w:rsidR="00B173C1" w:rsidRDefault="00B173C1" w:rsidP="00B173C1">
      <w:pPr>
        <w:pStyle w:val="Web"/>
        <w:rPr>
          <w:rFonts w:ascii="Century" w:hAnsi="Century"/>
        </w:rPr>
      </w:pPr>
      <w:r>
        <w:rPr>
          <w:rFonts w:ascii="Century" w:hAnsi="Century"/>
        </w:rPr>
        <w:t>4) Μέτρηση ουδετέρου.</w:t>
      </w:r>
    </w:p>
    <w:p w:rsidR="00B173C1" w:rsidRDefault="00B173C1" w:rsidP="00B173C1">
      <w:pPr>
        <w:pStyle w:val="Web"/>
        <w:rPr>
          <w:rFonts w:ascii="Century" w:hAnsi="Century"/>
          <w:b/>
          <w:u w:val="single"/>
        </w:rPr>
      </w:pPr>
      <w:r>
        <w:rPr>
          <w:rFonts w:ascii="Century" w:hAnsi="Century"/>
          <w:b/>
          <w:u w:val="single"/>
        </w:rPr>
        <w:t>ΠΕΔΙΟ ΔΙΟΡΘΩΣΗΣ ΣΥΝΗΜΙΤΟΝΟΥ</w:t>
      </w:r>
    </w:p>
    <w:p w:rsidR="00B173C1" w:rsidRDefault="00B173C1" w:rsidP="00B173C1">
      <w:pPr>
        <w:pStyle w:val="Web"/>
        <w:rPr>
          <w:rFonts w:ascii="Century" w:hAnsi="Century"/>
        </w:rPr>
      </w:pPr>
      <w:r>
        <w:rPr>
          <w:rFonts w:ascii="Century" w:hAnsi="Century"/>
        </w:rPr>
        <w:t>1) Καθαρισμός και σύσφιξη όλων των καλωδίων και των μπαρών.</w:t>
      </w:r>
    </w:p>
    <w:p w:rsidR="00B173C1" w:rsidRDefault="00B173C1" w:rsidP="00B173C1">
      <w:pPr>
        <w:pStyle w:val="Web"/>
        <w:rPr>
          <w:rFonts w:ascii="Century" w:hAnsi="Century"/>
        </w:rPr>
      </w:pPr>
      <w:r>
        <w:rPr>
          <w:rFonts w:ascii="Century" w:hAnsi="Century"/>
        </w:rPr>
        <w:t>2) Έλεγχος για την καλή λειτουργία των διακοπτών χαμηλής τάσης και των οργάνων μέτρησης, των πυκνωτών κλπ.</w:t>
      </w:r>
    </w:p>
    <w:p w:rsidR="00B173C1" w:rsidRDefault="00B173C1" w:rsidP="00B173C1">
      <w:pPr>
        <w:pStyle w:val="Web"/>
        <w:rPr>
          <w:rFonts w:ascii="Century" w:hAnsi="Century"/>
          <w:b/>
          <w:u w:val="single"/>
        </w:rPr>
      </w:pPr>
      <w:r>
        <w:rPr>
          <w:rFonts w:ascii="Century" w:hAnsi="Century"/>
          <w:b/>
          <w:u w:val="single"/>
        </w:rPr>
        <w:t>ΣΥΝΤΗΡΗΣΗ ΗΛΕΚΤΡΟΠΑΡΑΓΩΓΟΥ ΖΕΥΓΟΥΣ</w:t>
      </w:r>
    </w:p>
    <w:p w:rsidR="00B173C1" w:rsidRDefault="00B173C1" w:rsidP="00B173C1">
      <w:pPr>
        <w:pStyle w:val="Web"/>
        <w:rPr>
          <w:rFonts w:ascii="Century" w:hAnsi="Century"/>
        </w:rPr>
      </w:pPr>
      <w:r>
        <w:rPr>
          <w:rFonts w:ascii="Century" w:hAnsi="Century"/>
        </w:rPr>
        <w:t>1) Αλλαγή λαδιών.</w:t>
      </w:r>
    </w:p>
    <w:p w:rsidR="00B173C1" w:rsidRDefault="00B173C1" w:rsidP="00B173C1">
      <w:pPr>
        <w:pStyle w:val="Web"/>
        <w:rPr>
          <w:rFonts w:ascii="Century" w:hAnsi="Century"/>
        </w:rPr>
      </w:pPr>
      <w:r>
        <w:rPr>
          <w:rFonts w:ascii="Century" w:hAnsi="Century"/>
        </w:rPr>
        <w:t>2) Αλλαγή φίλτρο λαδιού.</w:t>
      </w:r>
    </w:p>
    <w:p w:rsidR="00B173C1" w:rsidRDefault="00B173C1" w:rsidP="00B173C1">
      <w:pPr>
        <w:pStyle w:val="Web"/>
        <w:rPr>
          <w:rFonts w:ascii="Century" w:hAnsi="Century"/>
        </w:rPr>
      </w:pPr>
      <w:r>
        <w:rPr>
          <w:rFonts w:ascii="Century" w:hAnsi="Century"/>
        </w:rPr>
        <w:t>3) Αλλαγή φίλτρου αέρα.</w:t>
      </w:r>
    </w:p>
    <w:p w:rsidR="00B173C1" w:rsidRDefault="00B173C1" w:rsidP="00B173C1">
      <w:pPr>
        <w:pStyle w:val="Web"/>
        <w:rPr>
          <w:rFonts w:ascii="Century" w:hAnsi="Century"/>
        </w:rPr>
      </w:pPr>
      <w:r>
        <w:rPr>
          <w:rFonts w:ascii="Century" w:hAnsi="Century"/>
        </w:rPr>
        <w:t>4) Αλλαγή φίλτρου πετρελαίου.</w:t>
      </w:r>
    </w:p>
    <w:p w:rsidR="00B173C1" w:rsidRDefault="00B173C1" w:rsidP="00B173C1">
      <w:pPr>
        <w:pStyle w:val="Web"/>
        <w:rPr>
          <w:rFonts w:ascii="Century" w:hAnsi="Century"/>
        </w:rPr>
      </w:pPr>
      <w:r>
        <w:rPr>
          <w:rFonts w:ascii="Century" w:hAnsi="Century"/>
        </w:rPr>
        <w:t>5) Έλεγχος αυτοματισμού μεταγωγής ΔΕΗ/ΗΖ.</w:t>
      </w:r>
    </w:p>
    <w:p w:rsidR="00B173C1" w:rsidRDefault="00B173C1" w:rsidP="00B173C1">
      <w:pPr>
        <w:pStyle w:val="Web"/>
        <w:rPr>
          <w:rFonts w:ascii="Century" w:hAnsi="Century"/>
          <w:b/>
          <w:u w:val="single"/>
        </w:rPr>
      </w:pPr>
      <w:r>
        <w:rPr>
          <w:rFonts w:ascii="Century" w:hAnsi="Century"/>
          <w:b/>
          <w:u w:val="single"/>
        </w:rPr>
        <w:lastRenderedPageBreak/>
        <w:t xml:space="preserve">ΕΛΕΓΧΟΣ ΚΑΛΩΔΙΩΣΗΣ ΑΥΤΟΜΑΤΗΣ ΜΕΤΑΓΩΓΗΣ &amp; ΕΛΕΓΧΟΣ  </w:t>
      </w:r>
      <w:r>
        <w:rPr>
          <w:rFonts w:ascii="Century" w:hAnsi="Century"/>
          <w:b/>
          <w:u w:val="single"/>
          <w:lang w:val="en-US"/>
        </w:rPr>
        <w:t>BY</w:t>
      </w:r>
      <w:r w:rsidRPr="00B173C1">
        <w:rPr>
          <w:rFonts w:ascii="Century" w:hAnsi="Century"/>
          <w:b/>
          <w:u w:val="single"/>
        </w:rPr>
        <w:t xml:space="preserve"> </w:t>
      </w:r>
      <w:r>
        <w:rPr>
          <w:rFonts w:ascii="Century" w:hAnsi="Century"/>
          <w:b/>
          <w:u w:val="single"/>
          <w:lang w:val="en-US"/>
        </w:rPr>
        <w:t>PASS</w:t>
      </w:r>
      <w:r w:rsidRPr="00B173C1">
        <w:rPr>
          <w:rFonts w:ascii="Century" w:hAnsi="Century"/>
          <w:b/>
          <w:u w:val="single"/>
        </w:rPr>
        <w:t xml:space="preserve"> </w:t>
      </w:r>
      <w:r>
        <w:rPr>
          <w:rFonts w:ascii="Century" w:hAnsi="Century"/>
          <w:b/>
          <w:u w:val="single"/>
        </w:rPr>
        <w:t>ΚΑΙ ΣΥΝΤΑΞΗ ΟΙΚΟΝΟΜΟΤΕΧΝΙΚΗΣ ΜΕΛΕΤΗΣ</w:t>
      </w:r>
    </w:p>
    <w:p w:rsidR="00B173C1" w:rsidRDefault="00B173C1" w:rsidP="00B173C1">
      <w:pPr>
        <w:rPr>
          <w:rFonts w:ascii="Century" w:hAnsi="Century"/>
          <w:b/>
          <w:u w:val="single"/>
          <w:lang w:val="el-GR"/>
        </w:rPr>
      </w:pPr>
    </w:p>
    <w:p w:rsidR="00B173C1" w:rsidRDefault="00B173C1" w:rsidP="00B173C1">
      <w:pPr>
        <w:rPr>
          <w:rFonts w:ascii="Century" w:hAnsi="Century"/>
          <w:b/>
          <w:u w:val="single"/>
          <w:lang w:val="el-GR"/>
        </w:rPr>
      </w:pPr>
      <w:r>
        <w:rPr>
          <w:rFonts w:ascii="Century" w:hAnsi="Century"/>
          <w:b/>
          <w:u w:val="single"/>
          <w:lang w:val="el-GR"/>
        </w:rPr>
        <w:t>ΕΝΔΕΙΚΤΙΚΟΣ ΠΡΟΫΠΟΛΟΓΙΣΜΟΣ</w:t>
      </w:r>
    </w:p>
    <w:p w:rsidR="00B173C1" w:rsidRDefault="00B173C1" w:rsidP="00B173C1">
      <w:pPr>
        <w:rPr>
          <w:rFonts w:ascii="Century" w:hAnsi="Century"/>
          <w:b/>
          <w:color w:val="FFFFFF"/>
          <w:u w:val="single"/>
          <w:lang w:val="el-GR"/>
        </w:rPr>
      </w:pPr>
    </w:p>
    <w:p w:rsidR="00B173C1" w:rsidRDefault="00B173C1" w:rsidP="00B173C1">
      <w:pPr>
        <w:ind w:firstLine="720"/>
        <w:jc w:val="both"/>
        <w:rPr>
          <w:rFonts w:ascii="Century" w:hAnsi="Century"/>
          <w:bCs/>
          <w:lang w:val="el-GR"/>
        </w:rPr>
      </w:pPr>
      <w:r>
        <w:rPr>
          <w:rFonts w:ascii="Century" w:hAnsi="Century"/>
          <w:bCs/>
          <w:lang w:val="el-GR"/>
        </w:rPr>
        <w:t xml:space="preserve">Η συνολική δαπάνη δεν θα </w:t>
      </w:r>
      <w:r w:rsidR="00FD6410">
        <w:rPr>
          <w:rFonts w:ascii="Century" w:hAnsi="Century"/>
          <w:bCs/>
          <w:lang w:val="el-GR"/>
        </w:rPr>
        <w:t>ξεπεράσει το ποσό των 3</w:t>
      </w:r>
      <w:r>
        <w:rPr>
          <w:rFonts w:ascii="Century" w:hAnsi="Century"/>
          <w:bCs/>
          <w:lang w:val="el-GR"/>
        </w:rPr>
        <w:t>.000,00 € συμπεριλαμβανομένου του Φ.Π.Α.</w:t>
      </w:r>
    </w:p>
    <w:p w:rsidR="00B173C1" w:rsidRDefault="00B173C1" w:rsidP="00B173C1">
      <w:pPr>
        <w:ind w:firstLine="720"/>
        <w:jc w:val="both"/>
        <w:rPr>
          <w:rFonts w:ascii="Century" w:hAnsi="Century"/>
          <w:bCs/>
          <w:lang w:val="el-GR"/>
        </w:rPr>
      </w:pPr>
      <w:r>
        <w:rPr>
          <w:rFonts w:ascii="Century" w:hAnsi="Century"/>
          <w:bCs/>
          <w:lang w:val="el-GR"/>
        </w:rPr>
        <w:t>Στις παραπάνω εργασίες περιλαμβάνονται και τα υλικά που θα χρειαστεί ο ανάδοχος για τις εν λόγω επισκευές.</w:t>
      </w:r>
    </w:p>
    <w:p w:rsidR="00B173C1" w:rsidRDefault="00B173C1" w:rsidP="00B173C1">
      <w:pPr>
        <w:ind w:firstLine="720"/>
        <w:jc w:val="both"/>
        <w:rPr>
          <w:rFonts w:ascii="Century" w:hAnsi="Century"/>
          <w:bCs/>
          <w:lang w:val="el-GR"/>
        </w:rPr>
      </w:pPr>
      <w:r>
        <w:rPr>
          <w:rFonts w:ascii="Century" w:hAnsi="Century"/>
          <w:bCs/>
          <w:lang w:val="el-GR"/>
        </w:rPr>
        <w:t>Το κόστος για την εκτέλεση των παρεχόμενων εργασιών θα καλυφθεί από χρηματοδότηση του Υπουργείου Εργασίας, Κοινωνικής Ασφάλισης και Κοινωνικής Αλληλεγγύης, για τ</w:t>
      </w:r>
      <w:r w:rsidR="00FD6410">
        <w:rPr>
          <w:rFonts w:ascii="Century" w:hAnsi="Century"/>
          <w:bCs/>
          <w:lang w:val="el-GR"/>
        </w:rPr>
        <w:t>ην κατασκήνωση. Για το έτος 2020</w:t>
      </w:r>
      <w:r>
        <w:rPr>
          <w:rFonts w:ascii="Century" w:hAnsi="Century"/>
          <w:bCs/>
          <w:lang w:val="el-GR"/>
        </w:rPr>
        <w:t xml:space="preserve"> έχει προβλεφθεί πίστωση στον προϋπολογισμό</w:t>
      </w:r>
      <w:r w:rsidR="00202B7F">
        <w:rPr>
          <w:rFonts w:ascii="Century" w:hAnsi="Century"/>
          <w:bCs/>
          <w:lang w:val="el-GR"/>
        </w:rPr>
        <w:t xml:space="preserve"> του Δήμου στον Κ.Α. 15.6482.01, </w:t>
      </w:r>
      <w:r w:rsidR="00202B7F">
        <w:rPr>
          <w:rFonts w:ascii="Century" w:hAnsi="Century"/>
          <w:bCs/>
        </w:rPr>
        <w:t>CPV</w:t>
      </w:r>
      <w:r w:rsidR="00202B7F" w:rsidRPr="00202B7F">
        <w:rPr>
          <w:rFonts w:ascii="Century" w:hAnsi="Century"/>
          <w:bCs/>
          <w:lang w:val="el-GR"/>
        </w:rPr>
        <w:t xml:space="preserve"> :</w:t>
      </w:r>
      <w:r w:rsidR="007211A2" w:rsidRPr="007211A2">
        <w:rPr>
          <w:rFonts w:ascii="Century" w:hAnsi="Century"/>
          <w:bCs/>
          <w:lang w:val="el-GR"/>
        </w:rPr>
        <w:t xml:space="preserve"> 45310000-3 </w:t>
      </w:r>
      <w:r w:rsidR="007211A2">
        <w:rPr>
          <w:rFonts w:ascii="Century" w:hAnsi="Century"/>
          <w:bCs/>
          <w:lang w:val="el-GR"/>
        </w:rPr>
        <w:t>Εργασίες ηλεκτρολογικών εγκαταστάσεων</w:t>
      </w:r>
    </w:p>
    <w:p w:rsidR="007211A2" w:rsidRPr="007211A2" w:rsidRDefault="007211A2" w:rsidP="00B173C1">
      <w:pPr>
        <w:ind w:firstLine="720"/>
        <w:jc w:val="both"/>
        <w:rPr>
          <w:rFonts w:ascii="Century" w:hAnsi="Century"/>
          <w:bCs/>
          <w:lang w:val="el-GR"/>
        </w:rPr>
      </w:pPr>
    </w:p>
    <w:p w:rsidR="00B173C1" w:rsidRDefault="00B173C1" w:rsidP="00B173C1">
      <w:pPr>
        <w:rPr>
          <w:rFonts w:ascii="Century" w:hAnsi="Century"/>
          <w:b/>
          <w:u w:val="single"/>
          <w:lang w:val="el-GR"/>
        </w:rPr>
      </w:pPr>
      <w:r>
        <w:rPr>
          <w:rFonts w:ascii="Century" w:hAnsi="Century"/>
          <w:b/>
          <w:u w:val="single"/>
          <w:lang w:val="el-GR"/>
        </w:rPr>
        <w:t>ΧΡΟΝΟΣ ΕΚΤΕΛΕΣΗΣ – ΤΡΟΠΟΣ ΠΛΗΡΩΜΗΣ</w:t>
      </w:r>
    </w:p>
    <w:p w:rsidR="00B173C1" w:rsidRDefault="00B173C1" w:rsidP="00B173C1">
      <w:pPr>
        <w:ind w:firstLine="720"/>
        <w:jc w:val="both"/>
        <w:rPr>
          <w:rFonts w:ascii="Century" w:hAnsi="Century"/>
          <w:bCs/>
          <w:lang w:val="el-GR"/>
        </w:rPr>
      </w:pPr>
      <w:r>
        <w:rPr>
          <w:rFonts w:ascii="Century" w:hAnsi="Century"/>
          <w:bCs/>
          <w:lang w:val="el-GR"/>
        </w:rPr>
        <w:t xml:space="preserve">Η εκτέλεση των αναφερόμενων εργασιών θα γίνει άμεσα και θα παραληφθεί από την   αρμόδια επιτροπή. </w:t>
      </w:r>
    </w:p>
    <w:p w:rsidR="00B173C1" w:rsidRDefault="00B173C1" w:rsidP="00B173C1">
      <w:pPr>
        <w:ind w:firstLine="720"/>
        <w:jc w:val="both"/>
        <w:rPr>
          <w:rFonts w:ascii="Century" w:hAnsi="Century"/>
          <w:bCs/>
          <w:lang w:val="el-GR"/>
        </w:rPr>
      </w:pPr>
      <w:r>
        <w:rPr>
          <w:rFonts w:ascii="Century" w:hAnsi="Century"/>
          <w:bCs/>
          <w:lang w:val="el-GR"/>
        </w:rPr>
        <w:t>Η πληρωμή της αξίας των παρεχόμενων εργασιών θα γίνει μετά την έκδοση από τον ανάδοχο των νόμιμων φορολογικών στοιχείων και την έκδοση χρηματικών ενταλμάτων από τον Δήμο.</w:t>
      </w:r>
    </w:p>
    <w:p w:rsidR="00B173C1" w:rsidRDefault="00B173C1" w:rsidP="00B173C1">
      <w:pPr>
        <w:ind w:firstLine="720"/>
        <w:jc w:val="both"/>
        <w:rPr>
          <w:rFonts w:ascii="Century" w:hAnsi="Century"/>
          <w:bCs/>
          <w:lang w:val="el-GR"/>
        </w:rPr>
      </w:pPr>
    </w:p>
    <w:p w:rsidR="00B173C1" w:rsidRDefault="00B173C1" w:rsidP="00B173C1">
      <w:pPr>
        <w:rPr>
          <w:rFonts w:ascii="Century" w:hAnsi="Century"/>
          <w:b/>
          <w:lang w:val="el-GR"/>
        </w:rPr>
      </w:pPr>
      <w:r>
        <w:rPr>
          <w:rFonts w:ascii="Century" w:hAnsi="Century"/>
          <w:bCs/>
          <w:lang w:val="el-GR"/>
        </w:rPr>
        <w:t xml:space="preserve"> </w:t>
      </w:r>
      <w:r>
        <w:rPr>
          <w:rFonts w:ascii="Century" w:hAnsi="Century"/>
          <w:b/>
          <w:u w:val="single"/>
          <w:lang w:val="el-GR"/>
        </w:rPr>
        <w:t>ΤΡΟΠΟΣ ΕΚΤΕΛΕΣΗΣ ΤΩΝ ΕΡΓΑΣΙΩΝ:</w:t>
      </w:r>
      <w:r>
        <w:rPr>
          <w:rFonts w:ascii="Century" w:hAnsi="Century"/>
          <w:b/>
          <w:lang w:val="el-GR"/>
        </w:rPr>
        <w:t xml:space="preserve"> </w:t>
      </w:r>
    </w:p>
    <w:p w:rsidR="00B173C1" w:rsidRDefault="00B173C1" w:rsidP="00B173C1">
      <w:pPr>
        <w:ind w:firstLine="720"/>
        <w:jc w:val="both"/>
        <w:rPr>
          <w:rFonts w:ascii="Century" w:hAnsi="Century"/>
          <w:bCs/>
          <w:lang w:val="el-GR"/>
        </w:rPr>
      </w:pPr>
      <w:r>
        <w:rPr>
          <w:rFonts w:ascii="Century" w:hAnsi="Century"/>
          <w:bCs/>
          <w:lang w:val="el-GR"/>
        </w:rPr>
        <w:t>Απευθείας Ανάθεση σύμφωνα με τις διατάξεις του Ν. 4412/2016 όπως αυτές ισχύουν.</w:t>
      </w:r>
    </w:p>
    <w:p w:rsidR="00B173C1" w:rsidRDefault="00B173C1" w:rsidP="00B173C1">
      <w:pPr>
        <w:ind w:firstLine="720"/>
        <w:jc w:val="both"/>
        <w:rPr>
          <w:rFonts w:ascii="Century" w:hAnsi="Century"/>
          <w:bCs/>
          <w:lang w:val="el-GR"/>
        </w:rPr>
      </w:pPr>
    </w:p>
    <w:p w:rsidR="00B173C1" w:rsidRDefault="00B173C1" w:rsidP="00B173C1">
      <w:pPr>
        <w:rPr>
          <w:rFonts w:ascii="Century" w:hAnsi="Century"/>
          <w:b/>
          <w:u w:val="single"/>
          <w:lang w:val="el-GR"/>
        </w:rPr>
      </w:pPr>
      <w:r>
        <w:rPr>
          <w:rFonts w:ascii="Century" w:hAnsi="Century"/>
          <w:b/>
          <w:bCs/>
          <w:u w:val="single"/>
          <w:lang w:val="el-GR"/>
        </w:rPr>
        <w:t xml:space="preserve"> </w:t>
      </w:r>
      <w:r>
        <w:rPr>
          <w:rFonts w:ascii="Century" w:hAnsi="Century"/>
          <w:b/>
          <w:u w:val="single"/>
          <w:lang w:val="el-GR"/>
        </w:rPr>
        <w:t>ΕΙΔΙΚΗ ΣΥΓΓΡΑΦΗ ΥΠΟΧΡΕΩΣΕΩΝ</w:t>
      </w:r>
    </w:p>
    <w:p w:rsidR="00B173C1" w:rsidRDefault="00B173C1" w:rsidP="00B173C1">
      <w:pPr>
        <w:ind w:firstLine="720"/>
        <w:jc w:val="both"/>
        <w:rPr>
          <w:rFonts w:ascii="Century" w:hAnsi="Century"/>
          <w:bCs/>
          <w:lang w:val="el-GR"/>
        </w:rPr>
      </w:pPr>
      <w:r>
        <w:rPr>
          <w:rFonts w:ascii="Century" w:hAnsi="Century"/>
          <w:bCs/>
          <w:lang w:val="el-GR"/>
        </w:rPr>
        <w:t>Ο ανάδοχος θα πρέπει να είναι Ηλεκτρολόγος Μηχανικός   ή να έχει άδεια ηλεκτρολόγου.</w:t>
      </w:r>
    </w:p>
    <w:p w:rsidR="00B173C1" w:rsidRDefault="00B173C1" w:rsidP="00B173C1">
      <w:pPr>
        <w:ind w:firstLine="720"/>
        <w:jc w:val="both"/>
        <w:rPr>
          <w:rFonts w:ascii="Century" w:hAnsi="Century"/>
          <w:bCs/>
          <w:lang w:val="el-GR"/>
        </w:rPr>
      </w:pPr>
      <w:r>
        <w:rPr>
          <w:rFonts w:ascii="Century" w:hAnsi="Century"/>
          <w:bCs/>
          <w:lang w:val="el-GR"/>
        </w:rPr>
        <w:t>Δήλωση ότι υπάρχει εμπειρία και εξειδίκευση.</w:t>
      </w:r>
    </w:p>
    <w:p w:rsidR="00B173C1" w:rsidRDefault="00B173C1" w:rsidP="00B173C1">
      <w:pPr>
        <w:ind w:firstLine="720"/>
        <w:jc w:val="both"/>
        <w:rPr>
          <w:rFonts w:ascii="Century" w:hAnsi="Century"/>
          <w:bCs/>
          <w:lang w:val="el-GR"/>
        </w:rPr>
      </w:pPr>
      <w:r>
        <w:rPr>
          <w:rFonts w:ascii="Century" w:hAnsi="Century"/>
          <w:bCs/>
          <w:lang w:val="el-GR"/>
        </w:rPr>
        <w:t>Η τεχνική υποστήριξη θα είναι όλη την κατασκηνωτική περίοδο.</w:t>
      </w:r>
    </w:p>
    <w:p w:rsidR="00B173C1" w:rsidRDefault="00B173C1" w:rsidP="00B173C1">
      <w:pPr>
        <w:ind w:firstLine="720"/>
        <w:jc w:val="both"/>
        <w:rPr>
          <w:rFonts w:ascii="Century" w:hAnsi="Century"/>
          <w:bCs/>
          <w:lang w:val="el-GR"/>
        </w:rPr>
      </w:pPr>
      <w:r>
        <w:rPr>
          <w:rFonts w:ascii="Century" w:hAnsi="Century"/>
          <w:bCs/>
          <w:lang w:val="el-GR"/>
        </w:rPr>
        <w:t>Ο χρόνος ανταπόκρισης σε κλήση εντός 2 ωρών όλο το 24ωρο 7 ημέρες την εβδομάδα, για τον εντοπισμό και αποκατάσταση βλάβης.</w:t>
      </w:r>
    </w:p>
    <w:p w:rsidR="00B173C1" w:rsidRDefault="00B173C1" w:rsidP="00B173C1">
      <w:pPr>
        <w:ind w:firstLine="720"/>
        <w:jc w:val="both"/>
        <w:rPr>
          <w:rFonts w:ascii="Century" w:hAnsi="Century"/>
          <w:bCs/>
          <w:lang w:val="el-GR"/>
        </w:rPr>
      </w:pPr>
    </w:p>
    <w:p w:rsidR="00B173C1" w:rsidRDefault="001A38B1" w:rsidP="00B173C1">
      <w:pPr>
        <w:rPr>
          <w:rFonts w:ascii="Century" w:hAnsi="Century"/>
          <w:lang w:val="el-GR"/>
        </w:rPr>
      </w:pPr>
      <w:r>
        <w:rPr>
          <w:rFonts w:ascii="Century" w:hAnsi="Century"/>
          <w:lang w:val="el-GR"/>
        </w:rPr>
        <w:t xml:space="preserve">       </w:t>
      </w:r>
      <w:r w:rsidR="00FD6410">
        <w:rPr>
          <w:rFonts w:ascii="Century" w:hAnsi="Century"/>
          <w:lang w:val="el-GR"/>
        </w:rPr>
        <w:t xml:space="preserve">   </w:t>
      </w:r>
    </w:p>
    <w:tbl>
      <w:tblPr>
        <w:tblW w:w="9634" w:type="dxa"/>
        <w:tblLook w:val="01E0" w:firstRow="1" w:lastRow="1" w:firstColumn="1" w:lastColumn="1" w:noHBand="0" w:noVBand="0"/>
      </w:tblPr>
      <w:tblGrid>
        <w:gridCol w:w="3681"/>
        <w:gridCol w:w="5953"/>
      </w:tblGrid>
      <w:tr w:rsidR="00B173C1" w:rsidRPr="008F3817" w:rsidTr="00023B76">
        <w:trPr>
          <w:trHeight w:val="1523"/>
        </w:trPr>
        <w:tc>
          <w:tcPr>
            <w:tcW w:w="3681" w:type="dxa"/>
          </w:tcPr>
          <w:p w:rsidR="008F3817" w:rsidRDefault="008F3817" w:rsidP="008F3817">
            <w:pPr>
              <w:rPr>
                <w:rFonts w:ascii="Century" w:hAnsi="Century"/>
                <w:lang w:val="el-GR"/>
              </w:rPr>
            </w:pPr>
            <w:r>
              <w:rPr>
                <w:rFonts w:ascii="Century" w:hAnsi="Century"/>
                <w:lang w:val="el-GR"/>
              </w:rPr>
              <w:t xml:space="preserve"> </w:t>
            </w:r>
            <w:r w:rsidR="00604106">
              <w:rPr>
                <w:rFonts w:ascii="Century" w:hAnsi="Century"/>
                <w:lang w:val="el-GR"/>
              </w:rPr>
              <w:t xml:space="preserve">     Νέα Μάκρη </w:t>
            </w:r>
            <w:r w:rsidRPr="008F3817">
              <w:rPr>
                <w:rFonts w:ascii="Century" w:hAnsi="Century"/>
                <w:lang w:val="el-GR"/>
              </w:rPr>
              <w:t>17/07/2020</w:t>
            </w:r>
          </w:p>
          <w:p w:rsidR="00B173C1" w:rsidRPr="00604106" w:rsidRDefault="00604106">
            <w:pPr>
              <w:jc w:val="center"/>
              <w:rPr>
                <w:rFonts w:ascii="Century" w:hAnsi="Century"/>
                <w:sz w:val="28"/>
                <w:szCs w:val="28"/>
                <w:lang w:val="el-GR" w:eastAsia="el-GR"/>
              </w:rPr>
            </w:pPr>
            <w:r>
              <w:rPr>
                <w:rFonts w:ascii="Century" w:hAnsi="Century"/>
                <w:sz w:val="28"/>
                <w:szCs w:val="28"/>
                <w:lang w:val="el-GR" w:eastAsia="el-GR"/>
              </w:rPr>
              <w:t>ΘΕΩΡΗΘΗΚΕ</w:t>
            </w:r>
          </w:p>
          <w:p w:rsidR="00B173C1" w:rsidRDefault="00B173C1">
            <w:pPr>
              <w:jc w:val="center"/>
              <w:rPr>
                <w:rFonts w:ascii="Century" w:hAnsi="Century"/>
                <w:lang w:val="el-GR" w:eastAsia="el-GR"/>
              </w:rPr>
            </w:pPr>
            <w:r>
              <w:rPr>
                <w:rFonts w:ascii="Century" w:hAnsi="Century"/>
                <w:lang w:val="el-GR" w:eastAsia="el-GR"/>
              </w:rPr>
              <w:t xml:space="preserve">Ο </w:t>
            </w:r>
            <w:r w:rsidR="00FD6410">
              <w:rPr>
                <w:rFonts w:ascii="Century" w:hAnsi="Century"/>
                <w:lang w:val="el-GR" w:eastAsia="el-GR"/>
              </w:rPr>
              <w:t>Αν</w:t>
            </w:r>
            <w:r w:rsidR="00604106">
              <w:rPr>
                <w:rFonts w:ascii="Century" w:hAnsi="Century"/>
                <w:lang w:val="el-GR" w:eastAsia="el-GR"/>
              </w:rPr>
              <w:t>.</w:t>
            </w:r>
            <w:r w:rsidR="00FD6410">
              <w:rPr>
                <w:rFonts w:ascii="Century" w:hAnsi="Century"/>
                <w:lang w:val="el-GR" w:eastAsia="el-GR"/>
              </w:rPr>
              <w:t xml:space="preserve"> Π</w:t>
            </w:r>
            <w:r>
              <w:rPr>
                <w:rFonts w:ascii="Century" w:hAnsi="Century"/>
                <w:lang w:val="el-GR" w:eastAsia="el-GR"/>
              </w:rPr>
              <w:t>ροϊστάμενος Δ/νσης</w:t>
            </w:r>
          </w:p>
          <w:p w:rsidR="00B173C1" w:rsidRDefault="00B173C1">
            <w:pPr>
              <w:jc w:val="center"/>
              <w:rPr>
                <w:rFonts w:ascii="Century" w:hAnsi="Century"/>
                <w:lang w:val="el-GR" w:eastAsia="el-GR"/>
              </w:rPr>
            </w:pPr>
            <w:r>
              <w:rPr>
                <w:rFonts w:ascii="Century" w:hAnsi="Century"/>
                <w:lang w:val="el-GR" w:eastAsia="el-GR"/>
              </w:rPr>
              <w:t>Τεχνικών Υπηρεσιών</w:t>
            </w:r>
          </w:p>
          <w:p w:rsidR="00B173C1" w:rsidRDefault="00B173C1">
            <w:pPr>
              <w:jc w:val="center"/>
              <w:rPr>
                <w:rFonts w:ascii="Century" w:hAnsi="Century"/>
                <w:lang w:val="el-GR" w:eastAsia="el-GR"/>
              </w:rPr>
            </w:pPr>
          </w:p>
          <w:p w:rsidR="00B173C1" w:rsidRDefault="00FD6410" w:rsidP="00FD6410">
            <w:pPr>
              <w:jc w:val="center"/>
              <w:rPr>
                <w:rFonts w:ascii="Century" w:hAnsi="Century"/>
                <w:lang w:val="el-GR" w:eastAsia="el-GR"/>
              </w:rPr>
            </w:pPr>
            <w:r>
              <w:rPr>
                <w:rFonts w:ascii="Century" w:hAnsi="Century"/>
                <w:lang w:val="el-GR" w:eastAsia="el-GR"/>
              </w:rPr>
              <w:t>Αθανασόπουλος Σωτήριος</w:t>
            </w:r>
          </w:p>
          <w:p w:rsidR="00604106" w:rsidRDefault="00604106" w:rsidP="00FD6410">
            <w:pPr>
              <w:jc w:val="center"/>
              <w:rPr>
                <w:rFonts w:ascii="Century" w:hAnsi="Century" w:cs="Arial"/>
                <w:b/>
                <w:lang w:val="el-GR"/>
              </w:rPr>
            </w:pPr>
            <w:r>
              <w:rPr>
                <w:rFonts w:ascii="Century" w:hAnsi="Century"/>
                <w:lang w:val="el-GR" w:eastAsia="el-GR"/>
              </w:rPr>
              <w:t>Πολιτικός Μηχανικός</w:t>
            </w:r>
          </w:p>
        </w:tc>
        <w:tc>
          <w:tcPr>
            <w:tcW w:w="5953" w:type="dxa"/>
          </w:tcPr>
          <w:p w:rsidR="00604106" w:rsidRDefault="00604106">
            <w:pPr>
              <w:jc w:val="center"/>
              <w:rPr>
                <w:rFonts w:ascii="Century" w:hAnsi="Century"/>
                <w:lang w:val="el-GR" w:eastAsia="el-GR"/>
              </w:rPr>
            </w:pPr>
          </w:p>
          <w:p w:rsidR="00023B76" w:rsidRPr="00023B76" w:rsidRDefault="00023B76" w:rsidP="00023B76">
            <w:pPr>
              <w:jc w:val="center"/>
              <w:rPr>
                <w:rFonts w:ascii="Century" w:hAnsi="Century"/>
                <w:lang w:val="el-GR" w:eastAsia="el-GR"/>
              </w:rPr>
            </w:pPr>
            <w:r w:rsidRPr="00023B76">
              <w:rPr>
                <w:rFonts w:ascii="Century" w:hAnsi="Century"/>
                <w:lang w:val="el-GR" w:eastAsia="el-GR"/>
              </w:rPr>
              <w:t>Νέα Μάκρη 17/07/2020</w:t>
            </w:r>
          </w:p>
          <w:p w:rsidR="00B173C1" w:rsidRDefault="00B173C1">
            <w:pPr>
              <w:jc w:val="center"/>
              <w:rPr>
                <w:rFonts w:ascii="Century" w:hAnsi="Century"/>
                <w:lang w:val="el-GR" w:eastAsia="el-GR"/>
              </w:rPr>
            </w:pPr>
            <w:r>
              <w:rPr>
                <w:rFonts w:ascii="Century" w:hAnsi="Century"/>
                <w:lang w:val="el-GR" w:eastAsia="el-GR"/>
              </w:rPr>
              <w:t>Ο</w:t>
            </w:r>
            <w:r w:rsidR="00604106">
              <w:rPr>
                <w:rFonts w:ascii="Century" w:hAnsi="Century"/>
                <w:lang w:val="el-GR" w:eastAsia="el-GR"/>
              </w:rPr>
              <w:t>ι</w:t>
            </w:r>
            <w:r>
              <w:rPr>
                <w:rFonts w:ascii="Century" w:hAnsi="Century"/>
                <w:lang w:val="el-GR" w:eastAsia="el-GR"/>
              </w:rPr>
              <w:t xml:space="preserve"> </w:t>
            </w:r>
            <w:r w:rsidR="00604106">
              <w:rPr>
                <w:rFonts w:ascii="Century" w:hAnsi="Century"/>
                <w:lang w:val="el-GR" w:eastAsia="el-GR"/>
              </w:rPr>
              <w:t>Συντάκτες</w:t>
            </w:r>
          </w:p>
          <w:p w:rsidR="00B173C1" w:rsidRDefault="00B173C1">
            <w:pPr>
              <w:jc w:val="center"/>
              <w:rPr>
                <w:rFonts w:ascii="Century" w:hAnsi="Century"/>
                <w:lang w:val="el-GR" w:eastAsia="el-GR"/>
              </w:rPr>
            </w:pPr>
          </w:p>
          <w:p w:rsidR="00B173C1" w:rsidRDefault="00B173C1">
            <w:pPr>
              <w:jc w:val="center"/>
              <w:rPr>
                <w:rFonts w:ascii="Century" w:hAnsi="Century"/>
                <w:lang w:val="el-GR" w:eastAsia="el-GR"/>
              </w:rPr>
            </w:pPr>
          </w:p>
          <w:p w:rsidR="00B173C1" w:rsidRDefault="00604106" w:rsidP="00604106">
            <w:pPr>
              <w:jc w:val="both"/>
              <w:rPr>
                <w:rFonts w:ascii="Century" w:hAnsi="Century"/>
                <w:lang w:val="el-GR" w:eastAsia="el-GR"/>
              </w:rPr>
            </w:pPr>
            <w:r>
              <w:rPr>
                <w:rFonts w:ascii="Century" w:hAnsi="Century"/>
                <w:lang w:val="el-GR" w:eastAsia="el-GR"/>
              </w:rPr>
              <w:t xml:space="preserve">Τσαγκάρης Γεώργιος          </w:t>
            </w:r>
            <w:r w:rsidR="00B173C1" w:rsidRPr="008F3817">
              <w:rPr>
                <w:rFonts w:ascii="Century" w:hAnsi="Century"/>
                <w:lang w:val="el-GR" w:eastAsia="el-GR"/>
              </w:rPr>
              <w:t>Παναγιώτης Ηλίας</w:t>
            </w:r>
          </w:p>
          <w:p w:rsidR="00604106" w:rsidRPr="008F3817" w:rsidRDefault="00604106" w:rsidP="00604106">
            <w:pPr>
              <w:jc w:val="both"/>
              <w:rPr>
                <w:rFonts w:ascii="Century" w:hAnsi="Century" w:cs="Arial"/>
                <w:lang w:val="el-GR"/>
              </w:rPr>
            </w:pPr>
            <w:r>
              <w:rPr>
                <w:rFonts w:ascii="Century" w:hAnsi="Century"/>
                <w:lang w:val="el-GR" w:eastAsia="el-GR"/>
              </w:rPr>
              <w:t xml:space="preserve">     Ηλεκτρολόγος          Μηχανολόγος Μηχανικός Τ.Ε.</w:t>
            </w:r>
          </w:p>
        </w:tc>
      </w:tr>
    </w:tbl>
    <w:p w:rsidR="00B173C1" w:rsidRPr="008F3817" w:rsidRDefault="00B173C1" w:rsidP="00B173C1">
      <w:pPr>
        <w:rPr>
          <w:lang w:val="el-GR"/>
        </w:rPr>
      </w:pPr>
    </w:p>
    <w:p w:rsidR="00B173C1" w:rsidRPr="008F3817" w:rsidRDefault="00B173C1" w:rsidP="00B173C1">
      <w:pPr>
        <w:rPr>
          <w:lang w:val="el-GR"/>
        </w:rPr>
      </w:pPr>
    </w:p>
    <w:p w:rsidR="00B173C1" w:rsidRPr="008F3817" w:rsidRDefault="00B173C1" w:rsidP="00B173C1">
      <w:pPr>
        <w:rPr>
          <w:lang w:val="el-GR"/>
        </w:rPr>
      </w:pPr>
    </w:p>
    <w:p w:rsidR="003972EB" w:rsidRPr="008F3817" w:rsidRDefault="003972EB">
      <w:pPr>
        <w:rPr>
          <w:lang w:val="el-GR"/>
        </w:rPr>
      </w:pPr>
    </w:p>
    <w:sectPr w:rsidR="003972EB" w:rsidRPr="008F3817" w:rsidSect="00202B7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C4"/>
    <w:rsid w:val="00023B76"/>
    <w:rsid w:val="000256AB"/>
    <w:rsid w:val="001A38B1"/>
    <w:rsid w:val="00202B7F"/>
    <w:rsid w:val="003227C4"/>
    <w:rsid w:val="003972EB"/>
    <w:rsid w:val="00442E0B"/>
    <w:rsid w:val="005F25D4"/>
    <w:rsid w:val="00604106"/>
    <w:rsid w:val="007211A2"/>
    <w:rsid w:val="008C35A8"/>
    <w:rsid w:val="008F3817"/>
    <w:rsid w:val="009843BA"/>
    <w:rsid w:val="009E0FB7"/>
    <w:rsid w:val="00B173C1"/>
    <w:rsid w:val="00B31A26"/>
    <w:rsid w:val="00EE625B"/>
    <w:rsid w:val="00FD6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DEB4-6E2D-4EEB-8016-204381D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C1"/>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B173C1"/>
    <w:pPr>
      <w:suppressAutoHyphens w:val="0"/>
      <w:spacing w:before="100" w:beforeAutospacing="1" w:after="100" w:afterAutospacing="1"/>
    </w:pPr>
    <w:rPr>
      <w:rFonts w:eastAsia="Calibri"/>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3342</Characters>
  <Application>Microsoft Office Word</Application>
  <DocSecurity>4</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2</cp:revision>
  <dcterms:created xsi:type="dcterms:W3CDTF">2020-07-20T12:44:00Z</dcterms:created>
  <dcterms:modified xsi:type="dcterms:W3CDTF">2020-07-20T12:44:00Z</dcterms:modified>
</cp:coreProperties>
</file>