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F40DC6" w:rsidRPr="00F40DC6" w:rsidTr="00F40DC6">
        <w:tc>
          <w:tcPr>
            <w:tcW w:w="4365" w:type="dxa"/>
            <w:shd w:val="clear" w:color="auto" w:fill="auto"/>
          </w:tcPr>
          <w:p w:rsidR="00F40DC6" w:rsidRPr="00F40DC6" w:rsidRDefault="00F40DC6" w:rsidP="00F40DC6">
            <w:pPr>
              <w:rPr>
                <w:rFonts w:asciiTheme="minorHAnsi" w:hAnsiTheme="minorHAnsi" w:cstheme="majorHAnsi"/>
                <w:b/>
                <w:spacing w:val="-6"/>
                <w:sz w:val="22"/>
                <w:szCs w:val="22"/>
              </w:rPr>
            </w:pPr>
            <w:r w:rsidRPr="00F40DC6">
              <w:rPr>
                <w:rFonts w:asciiTheme="minorHAnsi" w:hAnsiTheme="minorHAnsi" w:cstheme="majorHAnsi"/>
                <w:noProof/>
                <w:sz w:val="22"/>
                <w:szCs w:val="22"/>
              </w:rPr>
              <w:drawing>
                <wp:inline distT="0" distB="0" distL="0" distR="0">
                  <wp:extent cx="723900" cy="8001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6"/>
                <w:sz w:val="22"/>
                <w:szCs w:val="22"/>
              </w:rPr>
              <w:t>ΕΛΛΗΝΙΚΗ ΔΗΜΟΚΡΑΤΙΑ</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42"/>
                <w:sz w:val="22"/>
                <w:szCs w:val="22"/>
              </w:rPr>
              <w:t>ΝΟΜΟΣ ΑΤΤΙΚΗΣ</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z w:val="22"/>
                <w:szCs w:val="22"/>
              </w:rPr>
              <w:t>ΔΗΜΟΣ ΜΑΡΑΘΩΝΟΣ</w:t>
            </w:r>
          </w:p>
          <w:p w:rsidR="00F40DC6" w:rsidRPr="00F40DC6" w:rsidRDefault="00F40DC6" w:rsidP="00F40DC6">
            <w:pPr>
              <w:rPr>
                <w:rFonts w:asciiTheme="minorHAnsi" w:hAnsiTheme="minorHAnsi" w:cstheme="majorHAnsi"/>
                <w:sz w:val="22"/>
                <w:szCs w:val="22"/>
              </w:rPr>
            </w:pPr>
            <w:r>
              <w:rPr>
                <w:rFonts w:asciiTheme="minorHAnsi" w:hAnsiTheme="minorHAnsi" w:cstheme="majorHAnsi"/>
                <w:spacing w:val="10"/>
                <w:sz w:val="22"/>
                <w:szCs w:val="22"/>
              </w:rPr>
              <w:t>Δ/ΝΣΗ ΤΕΧΝΙΚΩΝ ΥΠΗΡΕΣΙΩΝ</w:t>
            </w:r>
          </w:p>
          <w:p w:rsidR="00F40DC6" w:rsidRPr="00F40DC6" w:rsidRDefault="00F40DC6" w:rsidP="00F40DC6">
            <w:pPr>
              <w:rPr>
                <w:rFonts w:asciiTheme="minorHAnsi" w:eastAsia="Wingdings" w:hAnsiTheme="minorHAnsi" w:cstheme="majorHAnsi"/>
                <w:sz w:val="22"/>
                <w:szCs w:val="22"/>
              </w:rPr>
            </w:pPr>
          </w:p>
          <w:p w:rsidR="00F40DC6" w:rsidRPr="00F40DC6" w:rsidRDefault="00F40DC6" w:rsidP="00F40DC6">
            <w:pPr>
              <w:rPr>
                <w:rFonts w:asciiTheme="minorHAnsi" w:hAnsiTheme="minorHAnsi" w:cstheme="majorHAnsi"/>
                <w:sz w:val="22"/>
                <w:szCs w:val="22"/>
              </w:rPr>
            </w:pPr>
          </w:p>
        </w:tc>
        <w:tc>
          <w:tcPr>
            <w:tcW w:w="5325" w:type="dxa"/>
            <w:shd w:val="clear" w:color="auto" w:fill="auto"/>
          </w:tcPr>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2438"/>
              <w:jc w:val="both"/>
              <w:rPr>
                <w:rFonts w:asciiTheme="minorHAnsi" w:hAnsiTheme="minorHAnsi" w:cstheme="majorHAnsi"/>
                <w:sz w:val="22"/>
                <w:szCs w:val="22"/>
              </w:rPr>
            </w:pPr>
            <w:r w:rsidRPr="00F40DC6">
              <w:rPr>
                <w:rFonts w:asciiTheme="minorHAnsi" w:hAnsiTheme="minorHAnsi" w:cstheme="majorHAnsi"/>
                <w:b/>
                <w:bCs/>
                <w:spacing w:val="-10"/>
                <w:sz w:val="22"/>
                <w:szCs w:val="22"/>
                <w:lang w:val="en-US"/>
              </w:rPr>
              <w:t xml:space="preserve">ΑΡ. ΜΕΛΕΤΗΣ :    </w:t>
            </w:r>
            <w:r>
              <w:rPr>
                <w:rFonts w:asciiTheme="minorHAnsi" w:hAnsiTheme="minorHAnsi" w:cstheme="majorHAnsi"/>
                <w:b/>
                <w:bCs/>
                <w:spacing w:val="-10"/>
                <w:sz w:val="22"/>
                <w:szCs w:val="22"/>
                <w:lang w:val="en-US"/>
              </w:rPr>
              <w:t>24</w:t>
            </w:r>
            <w:r w:rsidRPr="00F40DC6">
              <w:rPr>
                <w:rFonts w:asciiTheme="minorHAnsi" w:hAnsiTheme="minorHAnsi" w:cstheme="majorHAnsi"/>
                <w:b/>
                <w:bCs/>
                <w:spacing w:val="-10"/>
                <w:sz w:val="22"/>
                <w:szCs w:val="22"/>
                <w:lang w:val="en-US"/>
              </w:rPr>
              <w:t>/2018</w:t>
            </w:r>
          </w:p>
          <w:p w:rsidR="00F40DC6" w:rsidRPr="00F40DC6" w:rsidRDefault="00F40DC6" w:rsidP="00F40DC6">
            <w:pPr>
              <w:ind w:left="3155"/>
              <w:rPr>
                <w:rFonts w:asciiTheme="minorHAnsi" w:hAnsiTheme="minorHAnsi" w:cstheme="majorHAnsi"/>
                <w:spacing w:val="-10"/>
                <w:sz w:val="22"/>
                <w:szCs w:val="22"/>
                <w:lang w:val="en-US"/>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F40DC6" w:rsidRPr="00F40DC6" w:rsidTr="00F40DC6">
        <w:tc>
          <w:tcPr>
            <w:tcW w:w="960" w:type="dxa"/>
            <w:shd w:val="clear" w:color="auto" w:fill="auto"/>
          </w:tcPr>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sz w:val="22"/>
                <w:szCs w:val="22"/>
              </w:rPr>
              <w:t xml:space="preserve">Μελέτη: </w:t>
            </w:r>
          </w:p>
        </w:tc>
        <w:tc>
          <w:tcPr>
            <w:tcW w:w="8685"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F40DC6" w:rsidRDefault="00F40DC6" w:rsidP="00F40DC6">
            <w:pPr>
              <w:rPr>
                <w:rFonts w:asciiTheme="minorHAnsi" w:hAnsiTheme="minorHAnsi" w:cstheme="majorHAnsi"/>
                <w:sz w:val="22"/>
                <w:szCs w:val="22"/>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F40DC6" w:rsidRPr="00F40DC6" w:rsidTr="00F40DC6">
        <w:tc>
          <w:tcPr>
            <w:tcW w:w="3285" w:type="dxa"/>
            <w:shd w:val="clear" w:color="auto" w:fill="auto"/>
          </w:tcPr>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Προϋπολογισμός Δαπάνης:</w:t>
            </w:r>
          </w:p>
          <w:p w:rsidR="00F40DC6" w:rsidRPr="00F40DC6" w:rsidRDefault="00F40DC6" w:rsidP="00F40DC6">
            <w:pPr>
              <w:pStyle w:val="TableContents"/>
              <w:jc w:val="right"/>
              <w:rPr>
                <w:rFonts w:asciiTheme="minorHAnsi" w:hAnsiTheme="minorHAnsi" w:cstheme="majorHAnsi"/>
                <w:sz w:val="22"/>
                <w:szCs w:val="22"/>
              </w:rPr>
            </w:pPr>
          </w:p>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Σύνολο:</w:t>
            </w:r>
          </w:p>
        </w:tc>
        <w:tc>
          <w:tcPr>
            <w:tcW w:w="2925" w:type="dxa"/>
            <w:shd w:val="clear" w:color="auto" w:fill="auto"/>
          </w:tcPr>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51.612,90</w:t>
            </w:r>
            <w:r w:rsidRPr="00F40DC6">
              <w:rPr>
                <w:rFonts w:asciiTheme="minorHAnsi" w:hAnsiTheme="minorHAnsi" w:cstheme="majorHAnsi"/>
                <w:sz w:val="22"/>
                <w:szCs w:val="22"/>
              </w:rPr>
              <w:t xml:space="preserve"> Ευρώ πλέον Φ.Π.Α.</w:t>
            </w:r>
          </w:p>
          <w:p w:rsidR="00F40DC6" w:rsidRPr="00F40DC6" w:rsidRDefault="00F40DC6" w:rsidP="00F40DC6">
            <w:pPr>
              <w:pStyle w:val="TableContents"/>
              <w:rPr>
                <w:rFonts w:asciiTheme="minorHAnsi" w:hAnsiTheme="minorHAnsi" w:cstheme="majorHAnsi"/>
                <w:sz w:val="22"/>
                <w:szCs w:val="22"/>
              </w:rPr>
            </w:pPr>
          </w:p>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64.000,00</w:t>
            </w:r>
            <w:r w:rsidRPr="00F40DC6">
              <w:rPr>
                <w:rFonts w:asciiTheme="minorHAnsi" w:hAnsiTheme="minorHAnsi" w:cstheme="majorHAnsi"/>
                <w:sz w:val="22"/>
                <w:szCs w:val="22"/>
              </w:rPr>
              <w:t xml:space="preserve"> Ευρώ</w:t>
            </w:r>
          </w:p>
        </w:tc>
      </w:tr>
    </w:tbl>
    <w:p w:rsidR="00F40DC6" w:rsidRPr="00F40DC6" w:rsidRDefault="00F40DC6" w:rsidP="00F40DC6">
      <w:pPr>
        <w:rPr>
          <w:rFonts w:asciiTheme="minorHAnsi" w:hAnsiTheme="minorHAnsi" w:cstheme="majorHAnsi"/>
          <w:b/>
          <w:bCs/>
          <w:sz w:val="22"/>
          <w:szCs w:val="22"/>
        </w:rPr>
      </w:pPr>
    </w:p>
    <w:p w:rsidR="00F40DC6" w:rsidRPr="00F40DC6" w:rsidRDefault="00F40DC6" w:rsidP="00F40DC6">
      <w:pP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sz w:val="22"/>
          <w:szCs w:val="22"/>
        </w:rPr>
      </w:pPr>
      <w:r w:rsidRPr="00F40DC6">
        <w:rPr>
          <w:rFonts w:asciiTheme="minorHAnsi" w:hAnsiTheme="minorHAnsi" w:cstheme="majorHAnsi"/>
          <w:b/>
          <w:bCs/>
          <w:sz w:val="22"/>
          <w:szCs w:val="22"/>
        </w:rPr>
        <w:t>Νέα Μάκρη 1</w:t>
      </w:r>
      <w:r>
        <w:rPr>
          <w:rFonts w:asciiTheme="minorHAnsi" w:hAnsiTheme="minorHAnsi" w:cstheme="majorHAnsi"/>
          <w:b/>
          <w:bCs/>
          <w:sz w:val="22"/>
          <w:szCs w:val="22"/>
        </w:rPr>
        <w:t>4</w:t>
      </w:r>
      <w:r w:rsidRPr="00F40DC6">
        <w:rPr>
          <w:rFonts w:asciiTheme="minorHAnsi" w:hAnsiTheme="minorHAnsi" w:cstheme="majorHAnsi"/>
          <w:b/>
          <w:bCs/>
          <w:sz w:val="22"/>
          <w:szCs w:val="22"/>
        </w:rPr>
        <w:t xml:space="preserve"> Νοεμβρίου 2018</w:t>
      </w:r>
    </w:p>
    <w:p w:rsidR="00F40DC6" w:rsidRPr="00F40DC6" w:rsidRDefault="00F40DC6" w:rsidP="00F40DC6">
      <w:pPr>
        <w:ind w:firstLine="3969"/>
        <w:jc w:val="center"/>
        <w:rPr>
          <w:rFonts w:asciiTheme="minorHAnsi" w:hAnsiTheme="minorHAnsi" w:cstheme="majorHAnsi"/>
          <w:sz w:val="22"/>
          <w:szCs w:val="22"/>
        </w:rPr>
      </w:pPr>
      <w:r>
        <w:rPr>
          <w:rFonts w:asciiTheme="minorHAnsi" w:hAnsiTheme="minorHAnsi" w:cstheme="majorHAnsi"/>
          <w:b/>
          <w:bCs/>
          <w:sz w:val="22"/>
          <w:szCs w:val="22"/>
        </w:rPr>
        <w:t>Η Συντάξασα</w:t>
      </w: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Χατζηιωάννου Κωνσταντίνα</w:t>
      </w: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Πολιτικός Μηχανικός</w:t>
      </w:r>
    </w:p>
    <w:p w:rsidR="00F40DC6" w:rsidRPr="00EB2B15" w:rsidRDefault="00F40DC6" w:rsidP="00F40DC6">
      <w:pPr>
        <w:ind w:firstLine="3969"/>
        <w:jc w:val="center"/>
        <w:rPr>
          <w:rFonts w:asciiTheme="majorHAnsi" w:hAnsiTheme="majorHAnsi" w:cstheme="majorHAnsi"/>
          <w:b/>
          <w:bCs/>
          <w:sz w:val="16"/>
          <w:szCs w:val="16"/>
        </w:rPr>
      </w:pPr>
    </w:p>
    <w:p w:rsidR="00F40DC6" w:rsidRPr="00EB2B15" w:rsidRDefault="00F40DC6" w:rsidP="00F40DC6">
      <w:pPr>
        <w:ind w:firstLine="3969"/>
        <w:jc w:val="center"/>
        <w:rPr>
          <w:rFonts w:asciiTheme="majorHAnsi" w:hAnsiTheme="majorHAnsi" w:cstheme="majorHAnsi"/>
          <w:sz w:val="16"/>
          <w:szCs w:val="16"/>
        </w:rPr>
      </w:pPr>
    </w:p>
    <w:p w:rsidR="00F40DC6" w:rsidRPr="00EB2B15" w:rsidRDefault="00F40DC6" w:rsidP="00F40DC6">
      <w:pPr>
        <w:ind w:firstLine="3969"/>
        <w:rPr>
          <w:rFonts w:asciiTheme="majorHAnsi" w:hAnsiTheme="majorHAnsi" w:cstheme="majorHAnsi"/>
          <w:b/>
          <w:bCs/>
          <w:sz w:val="16"/>
          <w:szCs w:val="16"/>
        </w:rPr>
      </w:pPr>
    </w:p>
    <w:p w:rsidR="00F40DC6" w:rsidRPr="00EB2B15" w:rsidRDefault="00F40DC6" w:rsidP="00F40DC6">
      <w:pPr>
        <w:rPr>
          <w:rFonts w:asciiTheme="majorHAnsi" w:hAnsiTheme="majorHAnsi" w:cstheme="majorHAnsi"/>
          <w:sz w:val="16"/>
          <w:szCs w:val="16"/>
        </w:rPr>
      </w:pPr>
    </w:p>
    <w:p w:rsidR="00F40DC6" w:rsidRPr="00EB2B15" w:rsidRDefault="00F40DC6" w:rsidP="00F40DC6">
      <w:pPr>
        <w:shd w:val="clear" w:color="auto" w:fill="FFFFFF"/>
        <w:spacing w:after="240"/>
        <w:rPr>
          <w:rFonts w:asciiTheme="majorHAnsi" w:eastAsia="Times New Roman" w:hAnsiTheme="majorHAnsi" w:cstheme="majorHAnsi"/>
          <w:color w:val="222222"/>
          <w:sz w:val="16"/>
          <w:szCs w:val="16"/>
        </w:rPr>
      </w:pPr>
    </w:p>
    <w:p w:rsidR="00F40DC6" w:rsidRPr="00EB2B15" w:rsidRDefault="00F40DC6" w:rsidP="00F40DC6">
      <w:pPr>
        <w:rPr>
          <w:rFonts w:asciiTheme="majorHAnsi" w:hAnsiTheme="majorHAnsi" w:cstheme="majorHAnsi"/>
          <w:sz w:val="16"/>
          <w:szCs w:val="16"/>
        </w:rPr>
      </w:pPr>
    </w:p>
    <w:p w:rsidR="00540D28" w:rsidRDefault="00540D28"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F40DC6" w:rsidRPr="00EB2B15" w:rsidTr="00F40DC6">
        <w:tc>
          <w:tcPr>
            <w:tcW w:w="3936" w:type="dxa"/>
            <w:shd w:val="clear" w:color="auto" w:fill="auto"/>
          </w:tcPr>
          <w:p w:rsidR="00F40DC6" w:rsidRPr="00540D28" w:rsidRDefault="00F40DC6"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F40DC6" w:rsidRDefault="00F40DC6"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F40DC6" w:rsidRPr="00540D28" w:rsidRDefault="00F40DC6"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F40DC6" w:rsidRPr="00540D28" w:rsidRDefault="00F40DC6" w:rsidP="00F40DC6">
            <w:pPr>
              <w:rPr>
                <w:rFonts w:asciiTheme="minorHAnsi" w:hAnsiTheme="minorHAnsi" w:cstheme="majorHAnsi"/>
                <w:caps/>
                <w:kern w:val="22"/>
                <w:sz w:val="22"/>
                <w:szCs w:val="22"/>
              </w:rPr>
            </w:pPr>
          </w:p>
          <w:p w:rsidR="00F40DC6" w:rsidRPr="00540D28" w:rsidRDefault="00F40DC6" w:rsidP="00F40DC6">
            <w:pPr>
              <w:jc w:val="center"/>
              <w:rPr>
                <w:rFonts w:asciiTheme="minorHAnsi" w:hAnsiTheme="minorHAnsi" w:cstheme="majorHAnsi"/>
                <w:b/>
                <w:bCs/>
                <w:smallCaps/>
                <w:sz w:val="22"/>
                <w:szCs w:val="22"/>
              </w:rPr>
            </w:pP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F40DC6" w:rsidRPr="00F40DC6" w:rsidRDefault="00F40DC6" w:rsidP="00F40DC6">
      <w:pPr>
        <w:jc w:val="center"/>
        <w:rPr>
          <w:rFonts w:asciiTheme="minorHAnsi" w:hAnsiTheme="minorHAnsi" w:cstheme="majorHAnsi"/>
          <w:sz w:val="22"/>
          <w:szCs w:val="22"/>
        </w:rPr>
      </w:pPr>
      <w:r w:rsidRPr="00F40DC6">
        <w:rPr>
          <w:rFonts w:asciiTheme="minorHAnsi" w:hAnsiTheme="minorHAnsi" w:cstheme="majorHAnsi"/>
          <w:b/>
          <w:bCs/>
          <w:sz w:val="22"/>
          <w:szCs w:val="22"/>
          <w:u w:val="single"/>
        </w:rPr>
        <w:t>ΤΕΧΝΙΚΗ ΕΚΘΕΣΗ</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F40DC6" w:rsidRPr="00F40DC6" w:rsidRDefault="00F40DC6" w:rsidP="00F40DC6">
      <w:pPr>
        <w:jc w:val="both"/>
        <w:rPr>
          <w:rFonts w:asciiTheme="minorHAnsi" w:hAnsiTheme="minorHAnsi" w:cstheme="majorHAnsi"/>
          <w:sz w:val="22"/>
          <w:szCs w:val="22"/>
        </w:rPr>
      </w:pPr>
    </w:p>
    <w:p w:rsidR="00F40DC6" w:rsidRPr="00F40DC6" w:rsidRDefault="00F40DC6" w:rsidP="00F40DC6">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F40DC6" w:rsidRPr="00F40DC6" w:rsidRDefault="00F40DC6" w:rsidP="00F40DC6">
      <w:pPr>
        <w:jc w:val="both"/>
        <w:rPr>
          <w:rFonts w:asciiTheme="minorHAnsi" w:hAnsiTheme="minorHAnsi" w:cstheme="majorHAnsi"/>
          <w:sz w:val="22"/>
          <w:szCs w:val="22"/>
        </w:rPr>
      </w:pP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F40DC6" w:rsidRPr="00F40DC6" w:rsidRDefault="00F40DC6" w:rsidP="00F40DC6">
      <w:pPr>
        <w:pStyle w:val="a6"/>
        <w:rPr>
          <w:rFonts w:asciiTheme="minorHAnsi" w:hAnsiTheme="min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sz w:val="22"/>
          <w:szCs w:val="22"/>
        </w:rPr>
        <w:lastRenderedPageBreak/>
        <w:t xml:space="preserve">Οι διαδικασίες ανάθεσης της σύμβασης θα πραγματοποιηθούν σύμφωνα με τις διατάξεις του Ν.4412/2016, όπως έχει τροποποιηθεί και ισχύει, και με την Απόφαση Ένταξης της Πράξης. </w:t>
      </w:r>
      <w:r w:rsidRPr="00F40DC6">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της παρούσας </w:t>
      </w:r>
      <w:r w:rsidRPr="00F40DC6">
        <w:rPr>
          <w:rFonts w:asciiTheme="minorHAnsi" w:hAnsiTheme="minorHAnsi" w:cstheme="majorHAnsi"/>
          <w:sz w:val="22"/>
          <w:szCs w:val="22"/>
        </w:rPr>
        <w:t xml:space="preserve"> είτε </w:t>
      </w:r>
      <w:r w:rsidR="00032A5E">
        <w:rPr>
          <w:rFonts w:asciiTheme="minorHAnsi" w:hAnsiTheme="minorHAnsi" w:cstheme="majorHAnsi"/>
          <w:sz w:val="22"/>
          <w:szCs w:val="22"/>
        </w:rPr>
        <w:t xml:space="preserve">και </w:t>
      </w:r>
      <w:r>
        <w:rPr>
          <w:rFonts w:asciiTheme="minorHAnsi" w:hAnsiTheme="minorHAnsi" w:cstheme="majorHAnsi"/>
          <w:sz w:val="22"/>
          <w:szCs w:val="22"/>
        </w:rPr>
        <w:t xml:space="preserve">για </w:t>
      </w:r>
      <w:proofErr w:type="spellStart"/>
      <w:r>
        <w:rPr>
          <w:rFonts w:asciiTheme="minorHAnsi" w:hAnsiTheme="minorHAnsi" w:cstheme="majorHAnsi"/>
          <w:sz w:val="22"/>
          <w:szCs w:val="22"/>
        </w:rPr>
        <w:t>μεμονομένες</w:t>
      </w:r>
      <w:proofErr w:type="spellEnd"/>
      <w:r>
        <w:rPr>
          <w:rFonts w:asciiTheme="minorHAnsi" w:hAnsiTheme="minorHAnsi" w:cstheme="majorHAnsi"/>
          <w:sz w:val="22"/>
          <w:szCs w:val="22"/>
        </w:rPr>
        <w:t xml:space="preserve"> ομάδες </w:t>
      </w:r>
      <w:r w:rsidRPr="00F40DC6">
        <w:rPr>
          <w:rFonts w:asciiTheme="minorHAnsi" w:hAnsiTheme="minorHAnsi" w:cstheme="majorHAnsi"/>
          <w:sz w:val="22"/>
          <w:szCs w:val="22"/>
        </w:rPr>
        <w:t>της παρούσας μελέτης. 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cstheme="majorHAnsi"/>
          <w:sz w:val="22"/>
          <w:szCs w:val="22"/>
        </w:rPr>
        <w:t xml:space="preserve">Η δαπάνη για το παρόν υποέργο προϋπολογίζεται στο ποσό των </w:t>
      </w:r>
      <w:r>
        <w:rPr>
          <w:rFonts w:asciiTheme="minorHAnsi" w:hAnsiTheme="minorHAnsi" w:cstheme="majorHAnsi"/>
          <w:b/>
          <w:sz w:val="22"/>
          <w:szCs w:val="22"/>
        </w:rPr>
        <w:t>51.612,90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πλέον Φ.Π.Α. 24% (</w:t>
      </w:r>
      <w:r>
        <w:rPr>
          <w:rFonts w:asciiTheme="minorHAnsi" w:hAnsiTheme="minorHAnsi" w:cstheme="majorHAnsi"/>
          <w:b/>
          <w:sz w:val="22"/>
          <w:szCs w:val="22"/>
        </w:rPr>
        <w:t>12.387,10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ήτοι η συνολική δαπάνη θα ανέλθει στο ποσό των </w:t>
      </w:r>
      <w:r>
        <w:rPr>
          <w:rFonts w:asciiTheme="minorHAnsi" w:hAnsiTheme="minorHAnsi" w:cstheme="majorHAnsi"/>
          <w:b/>
          <w:sz w:val="22"/>
          <w:szCs w:val="22"/>
        </w:rPr>
        <w:t>64.000,00</w:t>
      </w:r>
      <w:r w:rsidRPr="00F40DC6">
        <w:rPr>
          <w:rFonts w:asciiTheme="minorHAnsi" w:hAnsiTheme="minorHAnsi" w:cstheme="majorHAnsi"/>
          <w:b/>
          <w:sz w:val="22"/>
          <w:szCs w:val="22"/>
        </w:rPr>
        <w:t xml:space="preserve"> ευρώ </w:t>
      </w:r>
      <w:r w:rsidRPr="00F40DC6">
        <w:rPr>
          <w:rFonts w:asciiTheme="minorHAnsi" w:hAnsiTheme="minorHAnsi" w:cstheme="majorHAnsi"/>
          <w:sz w:val="22"/>
          <w:szCs w:val="22"/>
        </w:rPr>
        <w:t xml:space="preserve">και </w:t>
      </w:r>
      <w:r w:rsidRPr="00F40DC6">
        <w:rPr>
          <w:rFonts w:asciiTheme="minorHAnsi" w:hAnsiTheme="minorHAnsi"/>
          <w:sz w:val="22"/>
          <w:szCs w:val="22"/>
        </w:rPr>
        <w:t>αναμένεται να χρηματοδοτηθεί</w:t>
      </w:r>
      <w:r w:rsidRPr="00F40DC6">
        <w:rPr>
          <w:rFonts w:asciiTheme="minorHAnsi" w:hAnsiTheme="minorHAnsi" w:cs="Tahoma"/>
          <w:sz w:val="22"/>
          <w:szCs w:val="22"/>
        </w:rPr>
        <w:t xml:space="preserve"> από το Ευρωπαϊκό Ταμείο Περιφερειακής Ανάπτυξης, στο πλαίσιο του Επιχειρησιακού Προγράμματος “Αττική” 2014-2020, Άξονας Προτεραιότητας (10) “Ανάπτυξη – Αναβάθμιση στοχευμένων κοινωνικών υποδομών και υποδομών υγείας"</w:t>
      </w:r>
      <w:r w:rsidRPr="00F40DC6">
        <w:rPr>
          <w:rFonts w:asciiTheme="minorHAnsi" w:hAnsiTheme="minorHAnsi" w:cstheme="majorHAnsi"/>
          <w:sz w:val="22"/>
          <w:szCs w:val="22"/>
        </w:rPr>
        <w:t>.</w:t>
      </w:r>
    </w:p>
    <w:p w:rsidR="00E639CE" w:rsidRDefault="00E639CE" w:rsidP="005A0C98">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036364" w:rsidRPr="00357E67" w:rsidTr="00DC66DF">
        <w:tc>
          <w:tcPr>
            <w:tcW w:w="3212"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036364" w:rsidRPr="00357E67" w:rsidTr="00DC66DF">
        <w:tc>
          <w:tcPr>
            <w:tcW w:w="3212" w:type="dxa"/>
            <w:shd w:val="clear" w:color="auto" w:fill="auto"/>
          </w:tcPr>
          <w:p w:rsidR="00036364" w:rsidRPr="00357E67" w:rsidRDefault="00036364" w:rsidP="00DC66DF">
            <w:pPr>
              <w:pStyle w:val="TableContents"/>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E639CE" w:rsidRPr="00EB2B15" w:rsidTr="00F40DC6">
        <w:tc>
          <w:tcPr>
            <w:tcW w:w="3936" w:type="dxa"/>
            <w:shd w:val="clear" w:color="auto" w:fill="auto"/>
          </w:tcPr>
          <w:p w:rsidR="00E639CE" w:rsidRPr="00540D28" w:rsidRDefault="00E639CE"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E639CE" w:rsidRDefault="00E639CE"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E639CE" w:rsidRPr="00540D28" w:rsidRDefault="00E639CE"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E639CE" w:rsidRPr="00540D28" w:rsidRDefault="00E639CE"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E639CE" w:rsidRPr="00540D28" w:rsidRDefault="00E639CE" w:rsidP="00F40DC6">
            <w:pPr>
              <w:rPr>
                <w:rFonts w:asciiTheme="minorHAnsi" w:hAnsiTheme="minorHAnsi" w:cstheme="majorHAnsi"/>
                <w:caps/>
                <w:kern w:val="22"/>
                <w:sz w:val="22"/>
                <w:szCs w:val="22"/>
              </w:rPr>
            </w:pPr>
          </w:p>
          <w:p w:rsidR="00E639CE" w:rsidRPr="00540D28" w:rsidRDefault="00E639CE" w:rsidP="00F40DC6">
            <w:pPr>
              <w:jc w:val="center"/>
              <w:rPr>
                <w:rFonts w:asciiTheme="minorHAnsi" w:hAnsiTheme="minorHAnsi" w:cstheme="majorHAnsi"/>
                <w:b/>
                <w:bCs/>
                <w:smallCaps/>
                <w:sz w:val="22"/>
                <w:szCs w:val="22"/>
              </w:rPr>
            </w:pP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Pr="00E1434E" w:rsidRDefault="00E639CE" w:rsidP="005A0C98">
      <w:pPr>
        <w:ind w:right="-664"/>
        <w:rPr>
          <w:rFonts w:ascii="Verdana" w:hAnsi="Verdana"/>
        </w:rPr>
      </w:pPr>
    </w:p>
    <w:p w:rsidR="00507663" w:rsidRDefault="00420B7A" w:rsidP="00E639CE">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ΜΕΛΕΤΗΣ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E639CE" w:rsidRPr="00E639CE" w:rsidTr="00E639CE">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846,77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1290,32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645,16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258,07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Γωνιά Μίμησης </w:t>
            </w:r>
            <w:proofErr w:type="spellStart"/>
            <w:r w:rsidRPr="00E639CE">
              <w:rPr>
                <w:rFonts w:ascii="Arial" w:eastAsia="Times New Roman" w:hAnsi="Arial" w:cs="Arial"/>
                <w:color w:val="000000"/>
              </w:rPr>
              <w:t>Γωνιακη</w:t>
            </w:r>
            <w:proofErr w:type="spellEnd"/>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806,45</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Βιβλιοθήκη με </w:t>
            </w:r>
            <w:proofErr w:type="spellStart"/>
            <w:r w:rsidRPr="00E639CE">
              <w:rPr>
                <w:rFonts w:ascii="Arial" w:eastAsia="Times New Roman" w:hAnsi="Arial" w:cs="Arial"/>
                <w:color w:val="000000"/>
              </w:rPr>
              <w:t>συρταρια</w:t>
            </w:r>
            <w:proofErr w:type="spellEnd"/>
            <w:r w:rsidRPr="00E639CE">
              <w:rPr>
                <w:rFonts w:ascii="Arial" w:eastAsia="Times New Roman" w:hAnsi="Arial" w:cs="Arial"/>
                <w:color w:val="000000"/>
              </w:rPr>
              <w:t xml:space="preserve"> και ντουλάπι </w:t>
            </w:r>
            <w:proofErr w:type="spellStart"/>
            <w:r w:rsidRPr="00E639CE">
              <w:rPr>
                <w:rFonts w:ascii="Arial" w:eastAsia="Times New Roman" w:hAnsi="Arial" w:cs="Arial"/>
                <w:color w:val="000000"/>
              </w:rPr>
              <w:t>χρωματιστα</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BA195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lastRenderedPageBreak/>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Πίνακας Μουσικών </w:t>
            </w:r>
            <w:proofErr w:type="spellStart"/>
            <w:r w:rsidRPr="00E639CE">
              <w:rPr>
                <w:rFonts w:ascii="Arial" w:eastAsia="Times New Roman" w:hAnsi="Arial" w:cs="Arial"/>
                <w:color w:val="000000"/>
              </w:rPr>
              <w:t>Ιοργάνων</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274,19</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18.346,77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4.403,23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22.750,00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Σετ </w:t>
            </w:r>
            <w:proofErr w:type="spellStart"/>
            <w:r w:rsidRPr="00E639CE">
              <w:rPr>
                <w:rFonts w:ascii="Arial" w:eastAsia="Times New Roman" w:hAnsi="Arial" w:cs="Arial"/>
                <w:color w:val="000000"/>
              </w:rPr>
              <w:t>Σεντονια</w:t>
            </w:r>
            <w:proofErr w:type="spellEnd"/>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Κουρτίνες </w:t>
            </w:r>
            <w:proofErr w:type="spellStart"/>
            <w:r w:rsidRPr="00E639CE">
              <w:rPr>
                <w:rFonts w:ascii="Arial" w:eastAsia="Times New Roman" w:hAnsi="Arial" w:cs="Arial"/>
                <w:color w:val="000000"/>
              </w:rPr>
              <w:t>Αιθουσας</w:t>
            </w:r>
            <w:proofErr w:type="spellEnd"/>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3669,35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880,65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4550,00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Ψυγειο</w:t>
            </w:r>
            <w:proofErr w:type="spellEnd"/>
            <w:r w:rsidRPr="00E639CE">
              <w:rPr>
                <w:rFonts w:ascii="Arial" w:eastAsia="Times New Roman" w:hAnsi="Arial" w:cs="Arial"/>
                <w:color w:val="000000"/>
              </w:rPr>
              <w:t xml:space="preserve"> 329lt  </w:t>
            </w:r>
            <w:proofErr w:type="spellStart"/>
            <w:r w:rsidRPr="00E639CE">
              <w:rPr>
                <w:rFonts w:ascii="Arial" w:eastAsia="Times New Roman" w:hAnsi="Arial" w:cs="Arial"/>
                <w:color w:val="000000"/>
              </w:rPr>
              <w:t>οικιακου</w:t>
            </w:r>
            <w:proofErr w:type="spellEnd"/>
            <w:r w:rsidRPr="00E639CE">
              <w:rPr>
                <w:rFonts w:ascii="Arial" w:eastAsia="Times New Roman" w:hAnsi="Arial" w:cs="Arial"/>
                <w:color w:val="000000"/>
              </w:rPr>
              <w:t xml:space="preserve"> </w:t>
            </w:r>
            <w:proofErr w:type="spellStart"/>
            <w:r w:rsidRPr="00E639CE">
              <w:rPr>
                <w:rFonts w:ascii="Arial" w:eastAsia="Times New Roman" w:hAnsi="Arial" w:cs="Arial"/>
                <w:color w:val="000000"/>
              </w:rPr>
              <w:t>τυπου</w:t>
            </w:r>
            <w:proofErr w:type="spellEnd"/>
            <w:r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1370,97</w:t>
            </w:r>
          </w:p>
        </w:tc>
      </w:tr>
      <w:tr w:rsidR="00E639CE" w:rsidRPr="00E639CE" w:rsidTr="00BA195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lastRenderedPageBreak/>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1306,45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Σύνθετο </w:t>
            </w:r>
            <w:proofErr w:type="spellStart"/>
            <w:r w:rsidRPr="00E639CE">
              <w:rPr>
                <w:rFonts w:ascii="Arial" w:eastAsia="Times New Roman" w:hAnsi="Arial" w:cs="Arial"/>
                <w:color w:val="000000"/>
              </w:rPr>
              <w:t>Οργανο</w:t>
            </w:r>
            <w:proofErr w:type="spellEnd"/>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290,32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13629,03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3270,97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16900,00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4838,71</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1161,29</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7258,06</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1741,94</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p w:rsidR="00BA1953" w:rsidRDefault="00BA1953" w:rsidP="00E639CE">
            <w:pPr>
              <w:jc w:val="both"/>
              <w:rPr>
                <w:rFonts w:ascii="Arial" w:eastAsia="Times New Roman" w:hAnsi="Arial" w:cs="Arial"/>
                <w:b/>
                <w:bCs/>
                <w:color w:val="000000"/>
              </w:rPr>
            </w:pPr>
          </w:p>
          <w:p w:rsidR="00BA1953" w:rsidRPr="00E639CE" w:rsidRDefault="00BA1953" w:rsidP="00E639CE">
            <w:pPr>
              <w:jc w:val="both"/>
              <w:rPr>
                <w:rFonts w:ascii="Arial" w:eastAsia="Times New Roman" w:hAnsi="Arial" w:cs="Arial"/>
                <w:b/>
                <w:bCs/>
                <w:color w:val="000000"/>
              </w:rPr>
            </w:pP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9000,00</w:t>
            </w:r>
          </w:p>
        </w:tc>
      </w:tr>
      <w:tr w:rsidR="00E639CE" w:rsidRPr="00E639CE" w:rsidTr="00BA1953">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Νιπτήρες </w:t>
            </w:r>
            <w:proofErr w:type="spellStart"/>
            <w:r w:rsidRPr="00E639CE">
              <w:rPr>
                <w:rFonts w:ascii="Arial" w:eastAsia="Times New Roman" w:hAnsi="Arial" w:cs="Arial"/>
                <w:color w:val="000000"/>
              </w:rPr>
              <w:t>παιδικοι</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Ντουζιερες</w:t>
            </w:r>
            <w:proofErr w:type="spellEnd"/>
            <w:r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2500,00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3100,00</w:t>
            </w:r>
          </w:p>
        </w:tc>
      </w:tr>
      <w:tr w:rsidR="00E639CE" w:rsidRPr="00E639CE" w:rsidTr="00E639CE">
        <w:trPr>
          <w:trHeight w:val="315"/>
        </w:trPr>
        <w:tc>
          <w:tcPr>
            <w:tcW w:w="3650"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51612,90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12387,10</w:t>
            </w:r>
          </w:p>
        </w:tc>
      </w:tr>
      <w:tr w:rsidR="00E639CE" w:rsidRPr="00E639CE" w:rsidTr="00E639CE">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64000,00</w:t>
            </w:r>
          </w:p>
        </w:tc>
      </w:tr>
    </w:tbl>
    <w:p w:rsidR="000430E5" w:rsidRDefault="000430E5" w:rsidP="00E639CE">
      <w:pPr>
        <w:autoSpaceDE w:val="0"/>
        <w:autoSpaceDN w:val="0"/>
        <w:adjustRightInd w:val="0"/>
        <w:spacing w:before="120" w:after="120"/>
        <w:rPr>
          <w:rFonts w:ascii="Calibri" w:hAnsi="Calibri" w:cs="Arial"/>
          <w:b/>
          <w:color w:val="000000"/>
          <w:sz w:val="22"/>
          <w:szCs w:val="22"/>
          <w:u w:val="single"/>
        </w:rPr>
      </w:pPr>
    </w:p>
    <w:p w:rsidR="000430E5" w:rsidRDefault="000430E5" w:rsidP="000430E5">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357E67" w:rsidRPr="00357E67" w:rsidTr="00540D28">
        <w:tc>
          <w:tcPr>
            <w:tcW w:w="3212"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357E67" w:rsidRPr="00357E67" w:rsidTr="00540D28">
        <w:tc>
          <w:tcPr>
            <w:tcW w:w="3212" w:type="dxa"/>
            <w:shd w:val="clear" w:color="auto" w:fill="auto"/>
          </w:tcPr>
          <w:p w:rsidR="00357E67" w:rsidRPr="00357E67" w:rsidRDefault="00357E67" w:rsidP="00540D28">
            <w:pPr>
              <w:pStyle w:val="TableContents"/>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357E67" w:rsidRDefault="00357E67"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8C1D8D" w:rsidRDefault="008C1D8D" w:rsidP="008C1D8D">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ΜΕΛΕΤΗΣ</w:t>
      </w: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επιλογή του εξοπλισμού έγινε μετά από έρευνα αγοράς, ως προς τη διαθεσιμότητα του εξοπλισμού και τα χαρακτηριστικά, καθώς και αξιολόγηση των αναγκών των χρηστών των κοινωνικών υποδομών του Δήμου Μαραθώνος, ανάλογα με την ηλικιακή </w:t>
      </w:r>
      <w:proofErr w:type="spellStart"/>
      <w:r w:rsidRPr="00711ACF">
        <w:rPr>
          <w:rFonts w:asciiTheme="minorHAnsi" w:hAnsiTheme="minorHAnsi" w:cs="Arial"/>
          <w:sz w:val="22"/>
          <w:szCs w:val="22"/>
        </w:rPr>
        <w:t>επισκεψιμότητα</w:t>
      </w:r>
      <w:proofErr w:type="spellEnd"/>
      <w:r w:rsidRPr="00711ACF">
        <w:rPr>
          <w:rFonts w:asciiTheme="minorHAnsi" w:hAnsiTheme="minorHAnsi" w:cs="Arial"/>
          <w:sz w:val="22"/>
          <w:szCs w:val="22"/>
        </w:rPr>
        <w:t xml:space="preserve"> και τον διαθέσιμο χώρο.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Οι τιμές μονάδας για κάθε είδος στο παρόν τιμολόγιο   εκτιμήθηκαν με βάση έρευνα αγοράς από το ελεύθερο εμπόριο. Δεν συμπεριλαμβάνουν ΦΠΑ 24%.</w:t>
      </w:r>
    </w:p>
    <w:p w:rsidR="00711ACF" w:rsidRPr="00711ACF" w:rsidRDefault="00711ACF" w:rsidP="00711ACF">
      <w:pPr>
        <w:pStyle w:val="Default"/>
        <w:spacing w:line="276" w:lineRule="auto"/>
        <w:jc w:val="both"/>
        <w:rPr>
          <w:rFonts w:asciiTheme="minorHAnsi" w:hAnsiTheme="minorHAnsi" w:cs="Arial"/>
          <w:b/>
          <w:bCs/>
          <w:sz w:val="22"/>
          <w:szCs w:val="22"/>
        </w:rPr>
      </w:pPr>
      <w:r w:rsidRPr="00711ACF">
        <w:rPr>
          <w:rFonts w:asciiTheme="minorHAnsi" w:hAnsiTheme="minorHAnsi" w:cs="Arial"/>
          <w:b/>
          <w:bCs/>
          <w:sz w:val="22"/>
          <w:szCs w:val="22"/>
        </w:rPr>
        <w:t xml:space="preserve">Οι υποψήφιοι προμηθευτές μπορούν να υποβάλλουν προσφορά, για τη συνολική προμήθεια, ή για ομάδα αυτής.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προσφορά θα πρέπει να είναι απολύτως σύμφωνη με τις ισχύουσες Τεχνικές Προδιαγραφές, με ποινή αποκλεισμού από τη διεκδίκηση του αντίστοιχου είδους σε περίπτωση μη συμφωνίας.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Στην τιμή θα συμπεριλαμβάνεται η μεταφορά – εκφόρτωση - συναρμολόγηση των υπό προμήθεια ειδών στους χώρους που υποδεικνύει η μελέτη, καθώς και όλες εκείνες οι εργασίες   που απαιτούνται για την τοποθέτηση εγκατάσταση, σύνδεση σε δίκτυα  και λειτουργία αυτών κατά τρόπο ασφαλή.  </w:t>
      </w:r>
    </w:p>
    <w:p w:rsidR="00711ACF" w:rsidRPr="00711ACF" w:rsidRDefault="00711ACF" w:rsidP="00711ACF">
      <w:pPr>
        <w:spacing w:line="276" w:lineRule="auto"/>
        <w:jc w:val="both"/>
        <w:rPr>
          <w:rFonts w:asciiTheme="minorHAnsi" w:hAnsiTheme="minorHAnsi"/>
          <w:b/>
          <w:bCs/>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color w:val="000000"/>
          <w:sz w:val="22"/>
          <w:szCs w:val="22"/>
        </w:rPr>
        <w:t xml:space="preserve">Ο παρακάτω όρος είναι </w:t>
      </w:r>
      <w:r w:rsidRPr="00711ACF">
        <w:rPr>
          <w:rFonts w:asciiTheme="minorHAnsi" w:hAnsiTheme="minorHAnsi"/>
          <w:b/>
          <w:bCs/>
          <w:color w:val="000000"/>
          <w:sz w:val="22"/>
          <w:szCs w:val="22"/>
        </w:rPr>
        <w:t>απαράβατος</w:t>
      </w:r>
      <w:r w:rsidRPr="00711ACF">
        <w:rPr>
          <w:rFonts w:asciiTheme="minorHAnsi" w:hAnsiTheme="minorHAnsi"/>
          <w:color w:val="000000"/>
          <w:sz w:val="22"/>
          <w:szCs w:val="22"/>
        </w:rPr>
        <w:t xml:space="preserve">, ισχύει για όλα τα προς προμήθεια είδη και η μη συμμόρφωση  θα έχει σαν συνέπεια τον </w:t>
      </w:r>
      <w:r w:rsidRPr="00711ACF">
        <w:rPr>
          <w:rFonts w:asciiTheme="minorHAnsi" w:hAnsiTheme="minorHAnsi"/>
          <w:b/>
          <w:bCs/>
          <w:color w:val="000000"/>
          <w:sz w:val="22"/>
          <w:szCs w:val="22"/>
        </w:rPr>
        <w:t xml:space="preserve">αποκλεισμό </w:t>
      </w:r>
      <w:r w:rsidRPr="00711ACF">
        <w:rPr>
          <w:rFonts w:asciiTheme="minorHAnsi" w:hAnsiTheme="minorHAnsi"/>
          <w:color w:val="000000"/>
          <w:sz w:val="22"/>
          <w:szCs w:val="22"/>
        </w:rPr>
        <w:t>των προσφορών.</w:t>
      </w:r>
    </w:p>
    <w:p w:rsidR="00711ACF" w:rsidRPr="00711ACF" w:rsidRDefault="00711ACF" w:rsidP="00711AC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711AC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711ACF" w:rsidRPr="003453B7" w:rsidRDefault="00711ACF" w:rsidP="00711ACF">
      <w:pPr>
        <w:shd w:val="clear" w:color="auto" w:fill="FFFFFF"/>
        <w:spacing w:line="360" w:lineRule="auto"/>
        <w:ind w:left="709"/>
        <w:jc w:val="both"/>
        <w:rPr>
          <w:color w:val="000000"/>
          <w:sz w:val="22"/>
          <w:szCs w:val="22"/>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lastRenderedPageBreak/>
        <w:t xml:space="preserve">ΟΜΑΔΑ Α.  ΕΠΙΠΛΑ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ΤΡΙΑΚΌΣΙΑ ΤΡΙΆΝΤΑ ΟΚΤΏ ΕΥΡΏ ΚΑΙ ΕΒΔΟΜΉΝΤΑ ΈΝΑ ΛΕΠΤΆ (338,71 Ευρώ) </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επενδεδυμένα</w:t>
      </w:r>
      <w:bookmarkStart w:id="0" w:name="_GoBack"/>
      <w:bookmarkEnd w:id="0"/>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Α4. Κουκλοθέατρο  </w:t>
      </w:r>
      <w:r w:rsidRPr="00711ACF">
        <w:rPr>
          <w:rFonts w:asciiTheme="minorHAnsi" w:hAnsiTheme="minorHAnsi"/>
          <w:b/>
          <w:sz w:val="22"/>
          <w:szCs w:val="22"/>
        </w:rPr>
        <w:t>120Χ60Χ180</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w:t>
      </w:r>
      <w:r w:rsidRPr="00711ACF">
        <w:rPr>
          <w:rFonts w:asciiTheme="minorHAnsi" w:hAnsiTheme="minorHAnsi"/>
          <w:sz w:val="22"/>
          <w:szCs w:val="22"/>
        </w:rPr>
        <w:lastRenderedPageBreak/>
        <w:t xml:space="preserve">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104Χ47Χ67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711ACF">
        <w:rPr>
          <w:rFonts w:asciiTheme="minorHAnsi" w:hAnsiTheme="minorHAnsi"/>
          <w:sz w:val="22"/>
          <w:szCs w:val="22"/>
        </w:rPr>
        <w:t>κορφοβελόνα</w:t>
      </w:r>
      <w:proofErr w:type="spellEnd"/>
      <w:r w:rsidRPr="00711ACF">
        <w:rPr>
          <w:rFonts w:asciiTheme="minorHAnsi" w:hAnsiTheme="minorHAnsi"/>
          <w:sz w:val="22"/>
          <w:szCs w:val="22"/>
        </w:rPr>
        <w:t xml:space="preserve"> ή στοκάρισμα.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lastRenderedPageBreak/>
        <w:t>Ύψος καθίσματος : 31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Πενήντα έξι Ευρώ και σαράντα πέντε λεπτά (56,45)</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δεκαεπτά ευρώ και εβδομήντα τέσσερα λεπτά(217,74 Ευρώ)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711ACF">
        <w:rPr>
          <w:rFonts w:asciiTheme="minorHAnsi" w:hAnsiTheme="minorHAnsi"/>
          <w:sz w:val="22"/>
          <w:szCs w:val="22"/>
        </w:rPr>
        <w:t>οξιάς.Λουστραρισμένο</w:t>
      </w:r>
      <w:proofErr w:type="spellEnd"/>
      <w:r w:rsidRPr="00711AC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πενήντα οκτώ ευρώ και επτά λεπτά (258,07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lastRenderedPageBreak/>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ογδόντα ευρώ και εξήντα πέντε λεπτά(580,65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επενδεδυμένα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Επτακόσια είκοσι πέντε ευρώ και ογδόντα λεπτά (725,81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Πεντακόσια είκοσι τέσσερα ευρώ και </w:t>
      </w:r>
      <w:proofErr w:type="spellStart"/>
      <w:r w:rsidRPr="00711ACF">
        <w:rPr>
          <w:rFonts w:asciiTheme="minorHAnsi" w:hAnsiTheme="minorHAnsi"/>
          <w:b/>
          <w:sz w:val="22"/>
          <w:szCs w:val="22"/>
        </w:rPr>
        <w:t>δέκαεννέα</w:t>
      </w:r>
      <w:proofErr w:type="spellEnd"/>
      <w:r w:rsidRPr="00711ACF">
        <w:rPr>
          <w:rFonts w:asciiTheme="minorHAnsi" w:hAnsiTheme="minorHAnsi"/>
          <w:b/>
          <w:sz w:val="22"/>
          <w:szCs w:val="22"/>
        </w:rPr>
        <w:t xml:space="preserve"> λεπτά (524,19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711ACF">
        <w:rPr>
          <w:rFonts w:asciiTheme="minorHAnsi" w:hAnsiTheme="minorHAnsi"/>
          <w:sz w:val="22"/>
          <w:szCs w:val="22"/>
        </w:rPr>
        <w:t>λουστραρσμένη</w:t>
      </w:r>
      <w:proofErr w:type="spellEnd"/>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Α21. Πίνακας Μουσικών Οργάνων</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711ACF">
        <w:rPr>
          <w:rFonts w:asciiTheme="minorHAnsi" w:hAnsiTheme="minorHAnsi"/>
          <w:sz w:val="22"/>
          <w:szCs w:val="22"/>
        </w:rPr>
        <w:t>οργάνων:μεταλλόφωνο</w:t>
      </w:r>
      <w:proofErr w:type="spellEnd"/>
      <w:r w:rsidRPr="00711ACF">
        <w:rPr>
          <w:rFonts w:asciiTheme="minorHAnsi" w:hAnsiTheme="minorHAnsi"/>
          <w:sz w:val="22"/>
          <w:szCs w:val="22"/>
        </w:rPr>
        <w:t xml:space="preserve">,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τριάντα επτά  ευρώ και δέκα λεπτά (137,10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Α22. Καρέκλες εσωτερικού χώρου για ενήλικες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Α23. Καρέκλες εξωτερικού χώρου για ενήλικες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δώδεκα ευρώ και </w:t>
      </w:r>
      <w:proofErr w:type="spellStart"/>
      <w:r w:rsidRPr="00711ACF">
        <w:rPr>
          <w:rFonts w:asciiTheme="minorHAnsi" w:hAnsiTheme="minorHAnsi"/>
          <w:b/>
          <w:sz w:val="22"/>
          <w:szCs w:val="22"/>
        </w:rPr>
        <w:t>δεκα</w:t>
      </w:r>
      <w:proofErr w:type="spellEnd"/>
      <w:r w:rsidRPr="00711ACF">
        <w:rPr>
          <w:rFonts w:asciiTheme="minorHAnsi" w:hAnsiTheme="minorHAnsi"/>
          <w:b/>
          <w:sz w:val="22"/>
          <w:szCs w:val="22"/>
        </w:rPr>
        <w:t xml:space="preserve"> λεπτά (12,10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ένα   ευρώ και εξήντα ένα λεπτά (201,61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lastRenderedPageBreak/>
        <w:t>ΟΜΑΔΑ Β.  ΙΜΑΤΙΣΜΟΣ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Β2. Παπλωματάκια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Τέσσερα   ευρώ και τρία λεπτά (4,03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χίλια </w:t>
      </w:r>
      <w:proofErr w:type="spellStart"/>
      <w:r w:rsidRPr="00711ACF">
        <w:rPr>
          <w:rFonts w:asciiTheme="minorHAnsi" w:hAnsiTheme="minorHAnsi"/>
          <w:b/>
          <w:sz w:val="22"/>
          <w:szCs w:val="22"/>
        </w:rPr>
        <w:t>διακόσιαεννέα</w:t>
      </w:r>
      <w:proofErr w:type="spellEnd"/>
      <w:r w:rsidRPr="00711ACF">
        <w:rPr>
          <w:rFonts w:asciiTheme="minorHAnsi" w:hAnsiTheme="minorHAnsi"/>
          <w:b/>
          <w:sz w:val="22"/>
          <w:szCs w:val="22"/>
        </w:rPr>
        <w:t xml:space="preserve">    ευρώ και εξήντα οκτώ λεπτά (1209,68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711ACF">
        <w:rPr>
          <w:rFonts w:asciiTheme="minorHAnsi" w:hAnsiTheme="minorHAnsi"/>
          <w:sz w:val="22"/>
          <w:szCs w:val="22"/>
        </w:rPr>
        <w:t>αιθουσα</w:t>
      </w:r>
      <w:proofErr w:type="spellEnd"/>
      <w:r w:rsidRPr="00711ACF">
        <w:rPr>
          <w:rFonts w:asciiTheme="minorHAnsi" w:hAnsiTheme="minorHAnsi"/>
          <w:sz w:val="22"/>
          <w:szCs w:val="22"/>
        </w:rPr>
        <w:t xml:space="preserve"> του Β.Ν. Αμάλθεια.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εκατόν είκοσι   ευρώ και ενενήντα επτά λεπτά (120,97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329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215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42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711ACF">
              <w:rPr>
                <w:rFonts w:asciiTheme="minorHAnsi" w:hAnsiTheme="minorHAnsi"/>
                <w:sz w:val="22"/>
                <w:szCs w:val="22"/>
              </w:rPr>
              <w:t>air</w:t>
            </w:r>
            <w:proofErr w:type="spellEnd"/>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20 kg/24 h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Πλάτος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44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64.36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78</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pStyle w:val="30"/>
        <w:spacing w:line="276" w:lineRule="auto"/>
        <w:ind w:firstLine="426"/>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Δ.  ΠΑΙΧΝΙΔΙΑ ΕΞΩΤΕΡΙΚΟΥ ΧΩΡΟΥ</w:t>
      </w:r>
    </w:p>
    <w:p w:rsidR="00711ACF" w:rsidRPr="003453B7" w:rsidRDefault="00711ACF" w:rsidP="00711ACF">
      <w:pPr>
        <w:shd w:val="clear" w:color="auto" w:fill="FFFFFF"/>
        <w:spacing w:line="360" w:lineRule="auto"/>
        <w:jc w:val="both"/>
        <w:rPr>
          <w:b/>
          <w:bCs/>
          <w:sz w:val="22"/>
          <w:szCs w:val="22"/>
          <w:u w:val="single"/>
        </w:rPr>
      </w:pPr>
    </w:p>
    <w:p w:rsidR="00711ACF" w:rsidRPr="003453B7" w:rsidRDefault="00711ACF" w:rsidP="00711AC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proofErr w:type="spellStart"/>
      <w:r>
        <w:rPr>
          <w:b/>
          <w:w w:val="150"/>
          <w:sz w:val="22"/>
          <w:szCs w:val="22"/>
        </w:rPr>
        <w:t>Σκυλακι</w:t>
      </w:r>
      <w:proofErr w:type="spellEnd"/>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711ACF" w:rsidRPr="00320739" w:rsidTr="00711AC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711ACF" w:rsidRPr="00320739" w:rsidTr="00711ACF">
              <w:tc>
                <w:tcPr>
                  <w:tcW w:w="8931" w:type="dxa"/>
                </w:tcPr>
                <w:tbl>
                  <w:tblPr>
                    <w:tblW w:w="0" w:type="auto"/>
                    <w:tblLook w:val="01E0" w:firstRow="1" w:lastRow="1" w:firstColumn="1" w:lastColumn="1" w:noHBand="0" w:noVBand="0"/>
                  </w:tblPr>
                  <w:tblGrid>
                    <w:gridCol w:w="2181"/>
                    <w:gridCol w:w="990"/>
                    <w:gridCol w:w="4579"/>
                    <w:gridCol w:w="965"/>
                  </w:tblGrid>
                  <w:tr w:rsidR="00711ACF" w:rsidRPr="00711ACF" w:rsidTr="0006281F">
                    <w:trPr>
                      <w:trHeight w:val="275"/>
                    </w:trPr>
                    <w:tc>
                      <w:tcPr>
                        <w:tcW w:w="2448" w:type="dxa"/>
                      </w:tcPr>
                      <w:p w:rsidR="00711ACF" w:rsidRPr="00711ACF" w:rsidRDefault="00711ACF"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711ACF" w:rsidRPr="00711ACF" w:rsidRDefault="00711ACF" w:rsidP="0006281F">
                        <w:pPr>
                          <w:rPr>
                            <w:rFonts w:asciiTheme="minorHAnsi" w:hAnsiTheme="minorHAnsi"/>
                            <w:sz w:val="22"/>
                            <w:szCs w:val="22"/>
                            <w:u w:val="single"/>
                          </w:rPr>
                        </w:pPr>
                      </w:p>
                    </w:tc>
                    <w:tc>
                      <w:tcPr>
                        <w:tcW w:w="5552" w:type="dxa"/>
                      </w:tcPr>
                      <w:p w:rsidR="00711ACF" w:rsidRPr="00711ACF" w:rsidRDefault="00711ACF"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711ACF" w:rsidRPr="00711ACF" w:rsidRDefault="00711ACF" w:rsidP="0006281F">
                        <w:pPr>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711ACF" w:rsidRPr="00711ACF" w:rsidRDefault="00711ACF"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711ACF" w:rsidRPr="00711ACF" w:rsidRDefault="00711ACF" w:rsidP="0006281F">
                        <w:pPr>
                          <w:ind w:right="-108"/>
                          <w:rPr>
                            <w:rFonts w:asciiTheme="minorHAnsi" w:hAnsiTheme="minorHAnsi"/>
                            <w:sz w:val="22"/>
                            <w:szCs w:val="22"/>
                          </w:rPr>
                        </w:pPr>
                        <w:r w:rsidRPr="00711ACF">
                          <w:rPr>
                            <w:rFonts w:asciiTheme="minorHAnsi" w:hAnsiTheme="minorHAnsi"/>
                            <w:sz w:val="22"/>
                            <w:szCs w:val="22"/>
                          </w:rPr>
                          <w:t>2300 mm</w:t>
                        </w: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711ACF" w:rsidRPr="00711ACF" w:rsidRDefault="00711ACF" w:rsidP="0006281F">
                  <w:pPr>
                    <w:rPr>
                      <w:rFonts w:asciiTheme="minorHAnsi" w:hAnsiTheme="minorHAnsi"/>
                      <w:bCs/>
                      <w:caps/>
                      <w:color w:val="000000"/>
                      <w:sz w:val="22"/>
                      <w:szCs w:val="22"/>
                      <w:u w:val="single"/>
                    </w:rPr>
                  </w:pP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711ACF" w:rsidRPr="00711ACF" w:rsidRDefault="00711ACF"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711ACF" w:rsidRPr="00711ACF" w:rsidRDefault="00711ACF" w:rsidP="00711AC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06281F">
                  <w:pPr>
                    <w:ind w:firstLine="360"/>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711ACF" w:rsidRPr="00711ACF" w:rsidRDefault="00711ACF"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proofErr w:type="spellStart"/>
                  <w:r w:rsidRPr="00711ACF">
                    <w:rPr>
                      <w:rFonts w:asciiTheme="minorHAnsi" w:hAnsiTheme="minorHAnsi"/>
                      <w:bCs/>
                      <w:color w:val="000000"/>
                      <w:sz w:val="22"/>
                      <w:szCs w:val="22"/>
                    </w:rPr>
                    <w:t>προνήθεια</w:t>
                  </w:r>
                  <w:proofErr w:type="spellEnd"/>
                  <w:r w:rsidRPr="00711ACF">
                    <w:rPr>
                      <w:rFonts w:asciiTheme="minorHAnsi" w:hAnsiTheme="minorHAnsi"/>
                      <w:bCs/>
                      <w:color w:val="000000"/>
                      <w:sz w:val="22"/>
                      <w:szCs w:val="22"/>
                    </w:rPr>
                    <w:t xml:space="preserve">,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06281F">
                  <w:pPr>
                    <w:rPr>
                      <w:rFonts w:asciiTheme="minorHAnsi" w:hAnsiTheme="minorHAnsi"/>
                      <w:bCs/>
                      <w:color w:val="000000"/>
                      <w:sz w:val="22"/>
                      <w:szCs w:val="22"/>
                    </w:rPr>
                  </w:pPr>
                </w:p>
              </w:tc>
            </w:tr>
          </w:tbl>
          <w:p w:rsidR="00711ACF" w:rsidRPr="00320739" w:rsidRDefault="00711ACF" w:rsidP="0006281F">
            <w:pPr>
              <w:rPr>
                <w:bCs/>
                <w:sz w:val="22"/>
                <w:szCs w:val="22"/>
              </w:rPr>
            </w:pPr>
            <w:r w:rsidRPr="00320739">
              <w:rPr>
                <w:bCs/>
                <w:sz w:val="22"/>
                <w:szCs w:val="22"/>
              </w:rPr>
              <w:lastRenderedPageBreak/>
              <w:t xml:space="preserve"> </w:t>
            </w:r>
          </w:p>
        </w:tc>
        <w:tc>
          <w:tcPr>
            <w:tcW w:w="4161" w:type="dxa"/>
            <w:gridSpan w:val="2"/>
            <w:shd w:val="clear" w:color="auto" w:fill="FFFFFF"/>
          </w:tcPr>
          <w:p w:rsidR="00711ACF" w:rsidRPr="00320739" w:rsidRDefault="00711ACF" w:rsidP="0006281F">
            <w:pPr>
              <w:jc w:val="center"/>
              <w:rPr>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εξήντα επτά   ευρώ και εβδομήντα τέσσερα    λεπτά (467,74 Ευρώ)</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Δ2. Τσουλήθρα Νηπίων</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tbl>
            <w:tblPr>
              <w:tblW w:w="0" w:type="auto"/>
              <w:tblLook w:val="01E0" w:firstRow="1" w:lastRow="1" w:firstColumn="1" w:lastColumn="1" w:noHBand="0" w:noVBand="0"/>
            </w:tblPr>
            <w:tblGrid>
              <w:gridCol w:w="1796"/>
              <w:gridCol w:w="865"/>
              <w:gridCol w:w="3134"/>
              <w:gridCol w:w="988"/>
            </w:tblGrid>
            <w:tr w:rsidR="00711ACF" w:rsidRPr="00711ACF" w:rsidTr="0006281F">
              <w:trPr>
                <w:trHeight w:val="275"/>
              </w:trPr>
              <w:tc>
                <w:tcPr>
                  <w:tcW w:w="24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711ACF" w:rsidRPr="00711ACF" w:rsidRDefault="00711ACF" w:rsidP="00711ACF">
                  <w:pPr>
                    <w:spacing w:line="276" w:lineRule="auto"/>
                    <w:rPr>
                      <w:rFonts w:asciiTheme="minorHAnsi" w:hAnsiTheme="minorHAnsi"/>
                      <w:sz w:val="22"/>
                      <w:szCs w:val="22"/>
                      <w:u w:val="single"/>
                    </w:rPr>
                  </w:pPr>
                </w:p>
              </w:tc>
              <w:tc>
                <w:tcPr>
                  <w:tcW w:w="5552" w:type="dxa"/>
                </w:tcPr>
                <w:p w:rsidR="00711ACF" w:rsidRPr="00711ACF" w:rsidRDefault="00711ACF" w:rsidP="00711AC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711ACF" w:rsidRPr="00711ACF" w:rsidRDefault="00711ACF" w:rsidP="00711ACF">
                  <w:pPr>
                    <w:spacing w:line="276" w:lineRule="auto"/>
                    <w:ind w:right="-108"/>
                    <w:jc w:val="center"/>
                    <w:rPr>
                      <w:rFonts w:asciiTheme="minorHAnsi" w:hAnsiTheme="minorHAnsi"/>
                      <w:b/>
                      <w:sz w:val="22"/>
                      <w:szCs w:val="22"/>
                      <w:u w:val="single"/>
                    </w:rPr>
                  </w:pPr>
                </w:p>
              </w:tc>
              <w:tc>
                <w:tcPr>
                  <w:tcW w:w="1080"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711AC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711ACF" w:rsidRPr="00711ACF" w:rsidRDefault="00711ACF" w:rsidP="00711AC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caps/>
                <w:sz w:val="22"/>
                <w:szCs w:val="22"/>
              </w:rPr>
            </w:pP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πλακάζ θαλάσσης</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lastRenderedPageBreak/>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711ACF" w:rsidRPr="00711ACF" w:rsidRDefault="00711ACF" w:rsidP="00711ACF">
            <w:pPr>
              <w:spacing w:line="276" w:lineRule="auto"/>
              <w:rPr>
                <w:rFonts w:asciiTheme="minorHAnsi" w:hAnsiTheme="minorHAnsi"/>
                <w:b/>
                <w:caps/>
                <w:sz w:val="22"/>
                <w:szCs w:val="22"/>
                <w:u w:val="single"/>
              </w:rPr>
            </w:pPr>
          </w:p>
          <w:p w:rsidR="00711ACF" w:rsidRPr="00711ACF" w:rsidRDefault="00711ACF" w:rsidP="00711AC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711ACF" w:rsidRPr="00711ACF" w:rsidRDefault="00711ACF" w:rsidP="00711AC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711ACF" w:rsidRPr="00711ACF" w:rsidRDefault="00711ACF" w:rsidP="00711AC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711ACF" w:rsidRPr="00711ACF" w:rsidRDefault="00711ACF" w:rsidP="00711ACF">
            <w:pPr>
              <w:spacing w:line="276" w:lineRule="auto"/>
              <w:ind w:firstLine="360"/>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proofErr w:type="spellStart"/>
            <w:r w:rsidRPr="00711ACF">
              <w:rPr>
                <w:rFonts w:asciiTheme="minorHAnsi" w:hAnsiTheme="minorHAnsi"/>
                <w:bCs/>
                <w:color w:val="000000"/>
                <w:sz w:val="22"/>
                <w:szCs w:val="22"/>
              </w:rPr>
              <w:t>προνήθεια</w:t>
            </w:r>
            <w:proofErr w:type="spellEnd"/>
            <w:r w:rsidRPr="00711ACF">
              <w:rPr>
                <w:rFonts w:asciiTheme="minorHAnsi" w:hAnsiTheme="minorHAnsi"/>
                <w:bCs/>
                <w:color w:val="000000"/>
                <w:sz w:val="22"/>
                <w:szCs w:val="22"/>
              </w:rPr>
              <w:t xml:space="preserve">,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δεκαέξι   ευρώ και δεκατρία  λεπτά (2016,13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711ACF" w:rsidRPr="00711ACF" w:rsidRDefault="00711ACF" w:rsidP="00711AC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711ACF" w:rsidRPr="00711ACF" w:rsidRDefault="00711ACF" w:rsidP="00711ACF">
            <w:pPr>
              <w:spacing w:line="276" w:lineRule="auto"/>
              <w:ind w:firstLine="360"/>
              <w:jc w:val="both"/>
              <w:rPr>
                <w:rFonts w:asciiTheme="minorHAnsi" w:hAnsiTheme="minorHAnsi"/>
                <w:b/>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711ACF" w:rsidRPr="00711ACF" w:rsidRDefault="00711ACF" w:rsidP="00711ACF">
            <w:pPr>
              <w:spacing w:line="276" w:lineRule="auto"/>
              <w:rPr>
                <w:rFonts w:asciiTheme="minorHAnsi" w:hAnsiTheme="minorHAnsi"/>
                <w:b/>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711ACF" w:rsidRPr="00711ACF" w:rsidRDefault="00711ACF" w:rsidP="00711ACF">
      <w:pPr>
        <w:spacing w:line="276" w:lineRule="auto"/>
        <w:jc w:val="both"/>
        <w:rPr>
          <w:rFonts w:asciiTheme="minorHAnsi" w:hAnsiTheme="minorHAnsi"/>
          <w:b/>
          <w:sz w:val="22"/>
          <w:szCs w:val="22"/>
        </w:rPr>
      </w:pP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711ACF">
      <w:pPr>
        <w:spacing w:line="276" w:lineRule="auto"/>
        <w:ind w:firstLine="720"/>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lastRenderedPageBreak/>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ind w:firstLine="720"/>
        <w:jc w:val="both"/>
        <w:rPr>
          <w:rFonts w:asciiTheme="minorHAnsi" w:hAnsiTheme="minorHAnsi"/>
          <w:b/>
          <w:sz w:val="22"/>
          <w:szCs w:val="22"/>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δεκαεπτά   ευρώ και εβδομήντα τέσσερα  λεπτά (217,74 Ευρώ)</w:t>
      </w:r>
    </w:p>
    <w:p w:rsidR="00711ACF" w:rsidRPr="00711ACF" w:rsidRDefault="00711ACF" w:rsidP="00711ACF">
      <w:pPr>
        <w:shd w:val="clear" w:color="auto" w:fill="FFFFFF"/>
        <w:spacing w:line="276" w:lineRule="auto"/>
        <w:jc w:val="both"/>
        <w:rPr>
          <w:rFonts w:asciiTheme="minorHAnsi" w:hAnsiTheme="minorHAnsi"/>
          <w:b/>
          <w:bCs/>
          <w:color w:val="000000"/>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proofErr w:type="spellStart"/>
      <w:r w:rsidRPr="00711ACF">
        <w:rPr>
          <w:rFonts w:asciiTheme="minorHAnsi" w:hAnsiTheme="minorHAnsi" w:cs="Arial"/>
          <w:b/>
          <w:w w:val="150"/>
          <w:sz w:val="22"/>
          <w:szCs w:val="22"/>
        </w:rPr>
        <w:t>Οργανο</w:t>
      </w:r>
      <w:proofErr w:type="spellEnd"/>
      <w:r w:rsidRPr="00711ACF">
        <w:rPr>
          <w:rFonts w:asciiTheme="minorHAnsi" w:hAnsiTheme="minorHAnsi" w:cs="Arial"/>
          <w:b/>
          <w:w w:val="150"/>
          <w:sz w:val="22"/>
          <w:szCs w:val="22"/>
        </w:rPr>
        <w:t xml:space="preserve"> (ξύλινη Βάρκα)</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proofErr w:type="spellStart"/>
      <w:r w:rsidRPr="00711ACF">
        <w:rPr>
          <w:rFonts w:asciiTheme="minorHAnsi" w:hAnsiTheme="minorHAnsi"/>
          <w:b/>
          <w:sz w:val="22"/>
          <w:szCs w:val="22"/>
        </w:rPr>
        <w:t>Εξιακόσια</w:t>
      </w:r>
      <w:proofErr w:type="spellEnd"/>
      <w:r w:rsidRPr="00711ACF">
        <w:rPr>
          <w:rFonts w:asciiTheme="minorHAnsi" w:hAnsiTheme="minorHAnsi"/>
          <w:b/>
          <w:sz w:val="22"/>
          <w:szCs w:val="22"/>
        </w:rPr>
        <w:t xml:space="preserve"> τριάντα επτά   ευρώ και δέκα  λεπτά (637,10 Ευρώ)</w:t>
      </w:r>
    </w:p>
    <w:p w:rsidR="00711ACF" w:rsidRPr="00711ACF" w:rsidRDefault="00711ACF" w:rsidP="00711ACF">
      <w:pPr>
        <w:spacing w:line="276" w:lineRule="auto"/>
        <w:jc w:val="both"/>
        <w:rPr>
          <w:rFonts w:asciiTheme="minorHAnsi" w:hAnsiTheme="minorHAnsi"/>
          <w:color w:val="00000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lastRenderedPageBreak/>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σαράντα πέντε   ευρώ και δεκαέξι  λεπτά (145,16 Ευρώ)</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Δ6. Βάσεις Οργάνου</w:t>
      </w:r>
    </w:p>
    <w:p w:rsidR="00711ACF" w:rsidRPr="00711ACF" w:rsidRDefault="00711ACF" w:rsidP="00711ACF">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proofErr w:type="spellStart"/>
      <w:r w:rsidRPr="00711ACF">
        <w:rPr>
          <w:rFonts w:asciiTheme="minorHAnsi" w:eastAsia="Arial Unicode MS" w:hAnsiTheme="minorHAnsi" w:cs="Calibri"/>
          <w:sz w:val="22"/>
          <w:szCs w:val="22"/>
        </w:rPr>
        <w:t>μικροϋλικών</w:t>
      </w:r>
      <w:proofErr w:type="spellEnd"/>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δεκαεννιά  λεπτά (24,19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Επενδεδυμένα εξωτερικά µε συνθετική </w:t>
      </w:r>
      <w:proofErr w:type="spellStart"/>
      <w:r w:rsidRPr="00711ACF">
        <w:rPr>
          <w:rFonts w:asciiTheme="minorHAnsi" w:hAnsiTheme="minorHAnsi"/>
          <w:sz w:val="22"/>
          <w:szCs w:val="22"/>
        </w:rPr>
        <w:t>δερµατίνη</w:t>
      </w:r>
      <w:proofErr w:type="spellEnd"/>
      <w:r w:rsidRPr="00711ACF">
        <w:rPr>
          <w:rFonts w:asciiTheme="minorHAnsi" w:hAnsiTheme="minorHAnsi"/>
          <w:sz w:val="22"/>
          <w:szCs w:val="22"/>
        </w:rPr>
        <w:t xml:space="preserve"> αδιάβροχη, υψηλής αντοχής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proofErr w:type="spellStart"/>
      <w:r w:rsidRPr="00711ACF">
        <w:rPr>
          <w:rFonts w:asciiTheme="minorHAnsi" w:hAnsiTheme="minorHAnsi"/>
          <w:sz w:val="22"/>
          <w:szCs w:val="22"/>
        </w:rPr>
        <w:t>ενισχυµένο</w:t>
      </w:r>
      <w:proofErr w:type="spellEnd"/>
      <w:r w:rsidRPr="00711ACF">
        <w:rPr>
          <w:rFonts w:asciiTheme="minorHAnsi" w:hAnsiTheme="minorHAnsi"/>
          <w:sz w:val="22"/>
          <w:szCs w:val="22"/>
        </w:rPr>
        <w:t xml:space="preserve"> αφρολέξ πάχους τουλάχιστον 5cm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Εβδομήντα δύο    ευρώ και πενήντα οκτώ   λεπτά (72,58 Ευρώ)</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6.141 - 24.225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5.118 - 29.000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13.0(</w:t>
            </w:r>
            <w:proofErr w:type="spellStart"/>
            <w:r w:rsidRPr="00711ACF">
              <w:rPr>
                <w:rFonts w:asciiTheme="minorHAnsi" w:hAnsiTheme="minorHAnsi"/>
                <w:sz w:val="22"/>
                <w:szCs w:val="22"/>
              </w:rPr>
              <w:t>εσω</w:t>
            </w:r>
            <w:proofErr w:type="spellEnd"/>
            <w:r w:rsidRPr="00711ACF">
              <w:rPr>
                <w:rFonts w:asciiTheme="minorHAnsi" w:hAnsiTheme="minorHAnsi"/>
                <w:sz w:val="22"/>
                <w:szCs w:val="22"/>
              </w:rPr>
              <w:t>) - 55(</w:t>
            </w:r>
            <w:proofErr w:type="spellStart"/>
            <w:r w:rsidRPr="00711ACF">
              <w:rPr>
                <w:rFonts w:asciiTheme="minorHAnsi" w:hAnsiTheme="minorHAnsi"/>
                <w:sz w:val="22"/>
                <w:szCs w:val="22"/>
              </w:rPr>
              <w:t>εξω</w:t>
            </w:r>
            <w:proofErr w:type="spellEnd"/>
            <w:r w:rsidRPr="00711ACF">
              <w:rPr>
                <w:rFonts w:asciiTheme="minorHAnsi" w:hAnsiTheme="minorHAnsi"/>
                <w:sz w:val="22"/>
                <w:szCs w:val="22"/>
              </w:rPr>
              <w:t>)</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rPr>
          <w:rFonts w:asciiTheme="minorHAnsi" w:hAnsiTheme="minorHAnsi"/>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Εννιακόσια εξήντα επτά   ευρώ και εβδομήντα τέσσερα  λεπτά (967,74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1.535 - 11.945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1.535 - 12.285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6.8</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 / 5.1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14300" cy="114300"/>
                  <wp:effectExtent l="19050" t="0" r="0" b="0"/>
                  <wp:docPr id="17"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 /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4.400-13.600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4.400-16.400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33350" cy="123825"/>
                  <wp:effectExtent l="19050" t="0" r="0" b="0"/>
                  <wp:docPr id="18"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43/27/20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9/26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711ACF" w:rsidRPr="00711ACF" w:rsidRDefault="00711ACF" w:rsidP="00711ACF">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711ACF" w:rsidRPr="00711ACF" w:rsidRDefault="00711ACF" w:rsidP="00711ACF">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11ACF" w:rsidRPr="00711ACF" w:rsidTr="0006281F">
        <w:tc>
          <w:tcPr>
            <w:tcW w:w="4860" w:type="dxa"/>
            <w:tcBorders>
              <w:top w:val="nil"/>
              <w:left w:val="nil"/>
              <w:bottom w:val="nil"/>
              <w:right w:val="nil"/>
            </w:tcBorders>
          </w:tcPr>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711ACF">
              <w:rPr>
                <w:rFonts w:asciiTheme="minorHAnsi" w:hAnsiTheme="minorHAnsi"/>
                <w:sz w:val="22"/>
                <w:szCs w:val="22"/>
              </w:rPr>
              <w:t>χρήση.Ηλεκτρική</w:t>
            </w:r>
            <w:proofErr w:type="spellEnd"/>
            <w:r w:rsidRPr="00711ACF">
              <w:rPr>
                <w:rFonts w:asciiTheme="minorHAnsi" w:hAnsiTheme="minorHAnsi"/>
                <w:sz w:val="22"/>
                <w:szCs w:val="22"/>
              </w:rPr>
              <w:t xml:space="preserve"> κουζίνα με 4 εστίες 30 x 30 cm. Συρτάρι περισυλλογής και φούρνο με ράφι στη μέση.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τετρακόσια δεκαεννέα    ευρώ και τριάντα πέντε  λεπτά (2419,35 Ευρώ)</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proofErr w:type="spellStart"/>
                  <w:r w:rsidRPr="00711ACF">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11ACF" w:rsidRPr="00711ACF" w:rsidRDefault="00711ACF" w:rsidP="00711ACF">
            <w:pPr>
              <w:spacing w:before="100" w:beforeAutospacing="1" w:after="100" w:afterAutospacing="1" w:line="276" w:lineRule="auto"/>
              <w:rPr>
                <w:rFonts w:asciiTheme="minorHAnsi" w:hAnsiTheme="minorHAnsi"/>
                <w:sz w:val="22"/>
                <w:szCs w:val="22"/>
              </w:rPr>
            </w:pPr>
            <w:proofErr w:type="spellStart"/>
            <w:r w:rsidRPr="00711ACF">
              <w:rPr>
                <w:rFonts w:asciiTheme="minorHAnsi" w:hAnsiTheme="minorHAnsi"/>
                <w:sz w:val="22"/>
                <w:szCs w:val="22"/>
              </w:rPr>
              <w:t>Kατασκευή</w:t>
            </w:r>
            <w:proofErr w:type="spellEnd"/>
            <w:r w:rsidRPr="00711ACF">
              <w:rPr>
                <w:rFonts w:asciiTheme="minorHAnsi" w:hAnsiTheme="minorHAnsi"/>
                <w:sz w:val="22"/>
                <w:szCs w:val="22"/>
              </w:rPr>
              <w:t xml:space="preserve"> </w:t>
            </w:r>
            <w:proofErr w:type="spellStart"/>
            <w:r w:rsidRPr="00711ACF">
              <w:rPr>
                <w:rFonts w:asciiTheme="minorHAnsi" w:hAnsiTheme="minorHAnsi"/>
                <w:sz w:val="22"/>
                <w:szCs w:val="22"/>
              </w:rPr>
              <w:t>κέλυφους</w:t>
            </w:r>
            <w:proofErr w:type="spellEnd"/>
            <w:r w:rsidRPr="00711ACF">
              <w:rPr>
                <w:rFonts w:asciiTheme="minorHAnsi" w:hAnsiTheme="minorHAnsi"/>
                <w:sz w:val="22"/>
                <w:szCs w:val="22"/>
              </w:rPr>
              <w:t xml:space="preserve"> και φτερωτής από ανοξείδωτο χάλυβα ειδικού τύπου μεγάλης αντοχής.</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Αναρρόφηση από την μια πλευρά</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Φτερωτή ανοξείδωτη με αραιά πτερύγια τύπου κουταλοειδή.</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711ACF">
              <w:rPr>
                <w:rFonts w:asciiTheme="minorHAnsi" w:hAnsiTheme="minorHAnsi"/>
                <w:sz w:val="22"/>
                <w:szCs w:val="22"/>
              </w:rPr>
              <w:t>επίσεις</w:t>
            </w:r>
            <w:proofErr w:type="spellEnd"/>
            <w:r w:rsidRPr="00711ACF">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Χίλια διακόσια εννέα    ευρώ και εξήντα οκτώ  λεπτά (1209,68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Ογδόντα   ευρώ και εξήντα πέντε  λεπτά (80,65 Ευρώ)</w:t>
            </w:r>
          </w:p>
          <w:p w:rsidR="00711ACF" w:rsidRPr="00711ACF" w:rsidRDefault="00711ACF" w:rsidP="00711ACF">
            <w:pPr>
              <w:tabs>
                <w:tab w:val="left" w:pos="426"/>
              </w:tabs>
              <w:spacing w:line="276" w:lineRule="auto"/>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proofErr w:type="spellStart"/>
            <w:r w:rsidRPr="00711ACF">
              <w:rPr>
                <w:rFonts w:asciiTheme="minorHAnsi" w:hAnsiTheme="minorHAnsi"/>
                <w:sz w:val="22"/>
                <w:szCs w:val="22"/>
              </w:rPr>
              <w:t>κάλυμα</w:t>
            </w:r>
            <w:proofErr w:type="spellEnd"/>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Ζ3. Ντουζιέρες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lastRenderedPageBreak/>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1E5A49" w:rsidP="00711AC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00711ACF" w:rsidRPr="00711ACF">
              <w:rPr>
                <w:rFonts w:asciiTheme="minorHAnsi" w:hAnsiTheme="minorHAnsi" w:cs="Arial"/>
                <w:sz w:val="22"/>
                <w:szCs w:val="22"/>
              </w:rPr>
              <w:t xml:space="preserve">    </w:t>
            </w:r>
          </w:p>
        </w:tc>
      </w:tr>
    </w:tbl>
    <w:p w:rsidR="008C1D8D" w:rsidRDefault="008C1D8D" w:rsidP="008C1D8D">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8C1D8D" w:rsidRPr="00357E67" w:rsidTr="008C1D8D">
        <w:tc>
          <w:tcPr>
            <w:tcW w:w="3212"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C1D8D" w:rsidRPr="00357E67" w:rsidTr="008C1D8D">
        <w:tc>
          <w:tcPr>
            <w:tcW w:w="3212" w:type="dxa"/>
            <w:shd w:val="clear" w:color="auto" w:fill="auto"/>
          </w:tcPr>
          <w:p w:rsidR="008C1D8D" w:rsidRPr="00357E67" w:rsidRDefault="008C1D8D" w:rsidP="008C1D8D">
            <w:pPr>
              <w:pStyle w:val="TableContents"/>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662" w:type="dxa"/>
        <w:tblLayout w:type="fixed"/>
        <w:tblLook w:val="0000" w:firstRow="0" w:lastRow="0" w:firstColumn="0" w:lastColumn="0" w:noHBand="0" w:noVBand="0"/>
      </w:tblPr>
      <w:tblGrid>
        <w:gridCol w:w="3936"/>
        <w:gridCol w:w="2126"/>
        <w:gridCol w:w="3600"/>
      </w:tblGrid>
      <w:tr w:rsidR="00036364" w:rsidRPr="00EB2B15" w:rsidTr="00DC66DF">
        <w:tc>
          <w:tcPr>
            <w:tcW w:w="3936" w:type="dxa"/>
            <w:shd w:val="clear" w:color="auto" w:fill="auto"/>
          </w:tcPr>
          <w:p w:rsidR="00036364" w:rsidRPr="00540D28" w:rsidRDefault="00036364" w:rsidP="00DC66D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036364" w:rsidRDefault="00036364" w:rsidP="00DC66D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036364" w:rsidRPr="00540D28" w:rsidRDefault="00036364" w:rsidP="00DC66D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036364" w:rsidRPr="00540D28" w:rsidRDefault="00036364" w:rsidP="00DC66D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036364" w:rsidRPr="00540D28" w:rsidRDefault="00036364" w:rsidP="00DC66D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036364" w:rsidRPr="00540D28" w:rsidRDefault="00036364" w:rsidP="00DC66DF">
            <w:pPr>
              <w:rPr>
                <w:rFonts w:asciiTheme="minorHAnsi" w:hAnsiTheme="minorHAnsi" w:cstheme="majorHAnsi"/>
                <w:caps/>
                <w:kern w:val="22"/>
                <w:sz w:val="22"/>
                <w:szCs w:val="22"/>
              </w:rPr>
            </w:pPr>
          </w:p>
          <w:p w:rsidR="00036364" w:rsidRPr="00540D28" w:rsidRDefault="00036364" w:rsidP="00DC66DF">
            <w:pPr>
              <w:jc w:val="center"/>
              <w:rPr>
                <w:rFonts w:asciiTheme="minorHAnsi" w:hAnsiTheme="minorHAnsi" w:cstheme="majorHAnsi"/>
                <w:b/>
                <w:bCs/>
                <w:smallCaps/>
                <w:sz w:val="22"/>
                <w:szCs w:val="22"/>
              </w:rPr>
            </w:pP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DC66DF" w:rsidRPr="00DC66DF" w:rsidRDefault="00DC66DF" w:rsidP="00DC66DF">
      <w:pPr>
        <w:pStyle w:val="4"/>
        <w:spacing w:line="360" w:lineRule="auto"/>
        <w:jc w:val="center"/>
        <w:rPr>
          <w:rFonts w:asciiTheme="minorHAnsi" w:hAnsiTheme="minorHAnsi"/>
          <w:i w:val="0"/>
          <w:color w:val="auto"/>
          <w:sz w:val="22"/>
          <w:szCs w:val="22"/>
          <w:u w:val="single"/>
        </w:rPr>
      </w:pPr>
      <w:r w:rsidRPr="00DC66DF">
        <w:rPr>
          <w:rFonts w:asciiTheme="minorHAnsi" w:hAnsiTheme="minorHAnsi"/>
          <w:i w:val="0"/>
          <w:color w:val="auto"/>
          <w:sz w:val="22"/>
          <w:szCs w:val="22"/>
          <w:u w:val="single"/>
        </w:rPr>
        <w:t>ΤΕΧΝΙΚΕΣ ΠΡΟΔΙΑΓΡΑΦΕΣ  – ΕΙΔΙΚΟΙ ΟΡΟΙ</w:t>
      </w:r>
    </w:p>
    <w:p w:rsidR="00DC66DF" w:rsidRDefault="00DC66DF" w:rsidP="00DC66DF">
      <w:pPr>
        <w:shd w:val="clear" w:color="auto" w:fill="FFFFFF"/>
        <w:spacing w:line="360" w:lineRule="auto"/>
        <w:jc w:val="center"/>
        <w:rPr>
          <w:szCs w:val="24"/>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color w:val="000000"/>
          <w:sz w:val="22"/>
          <w:szCs w:val="22"/>
        </w:rPr>
        <w:t xml:space="preserve">Οι παρακάτω όροι είναι </w:t>
      </w:r>
      <w:r w:rsidRPr="00DC66DF">
        <w:rPr>
          <w:rFonts w:asciiTheme="minorHAnsi" w:hAnsiTheme="minorHAnsi"/>
          <w:b/>
          <w:bCs/>
          <w:color w:val="000000"/>
          <w:sz w:val="22"/>
          <w:szCs w:val="22"/>
        </w:rPr>
        <w:t>απαράβατοι</w:t>
      </w:r>
      <w:r w:rsidRPr="00DC66DF">
        <w:rPr>
          <w:rFonts w:asciiTheme="minorHAnsi" w:hAnsiTheme="minorHAnsi"/>
          <w:color w:val="000000"/>
          <w:sz w:val="22"/>
          <w:szCs w:val="22"/>
        </w:rPr>
        <w:t xml:space="preserve">, ισχύουν για όλα τα προς προμήθεια είδη και η μη συμμόρφωση έστω και με ένα από αυτούς θα έχει σαν συνέπεια τον </w:t>
      </w:r>
      <w:r w:rsidRPr="00DC66DF">
        <w:rPr>
          <w:rFonts w:asciiTheme="minorHAnsi" w:hAnsiTheme="minorHAnsi"/>
          <w:b/>
          <w:bCs/>
          <w:color w:val="000000"/>
          <w:sz w:val="22"/>
          <w:szCs w:val="22"/>
        </w:rPr>
        <w:t xml:space="preserve">αποκλεισμό </w:t>
      </w:r>
      <w:r w:rsidRPr="00DC66DF">
        <w:rPr>
          <w:rFonts w:asciiTheme="minorHAnsi" w:hAnsiTheme="minorHAnsi"/>
          <w:color w:val="000000"/>
          <w:sz w:val="22"/>
          <w:szCs w:val="22"/>
        </w:rPr>
        <w:t>των προσφορών.</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sz w:val="22"/>
          <w:szCs w:val="22"/>
        </w:rPr>
      </w:pPr>
      <w:r w:rsidRPr="00DC66DF">
        <w:rPr>
          <w:rFonts w:asciiTheme="minorHAnsi" w:hAnsiTheme="minorHAnsi"/>
          <w:color w:val="000000"/>
          <w:sz w:val="22"/>
          <w:szCs w:val="22"/>
        </w:rPr>
        <w:t>Ο εξοπλισμός θα πρέπει να είναι σύμφωνος με τα πρότυπα της Ευρωπαϊκής Ένωσης (</w:t>
      </w:r>
      <w:r w:rsidRPr="00DC66DF">
        <w:rPr>
          <w:rFonts w:asciiTheme="minorHAnsi" w:hAnsiTheme="minorHAnsi"/>
          <w:color w:val="000000"/>
          <w:sz w:val="22"/>
          <w:szCs w:val="22"/>
          <w:lang w:val="en-US"/>
        </w:rPr>
        <w:t>EN</w:t>
      </w:r>
      <w:r w:rsidRPr="00DC66DF">
        <w:rPr>
          <w:rFonts w:asciiTheme="minorHAnsi" w:hAnsiTheme="minorHAnsi"/>
          <w:color w:val="000000"/>
          <w:sz w:val="22"/>
          <w:szCs w:val="22"/>
        </w:rPr>
        <w:t xml:space="preserve"> – </w:t>
      </w:r>
      <w:r w:rsidRPr="00DC66DF">
        <w:rPr>
          <w:rFonts w:asciiTheme="minorHAnsi" w:hAnsiTheme="minorHAnsi"/>
          <w:color w:val="000000"/>
          <w:sz w:val="22"/>
          <w:szCs w:val="22"/>
          <w:lang w:val="en-US"/>
        </w:rPr>
        <w:t>European</w:t>
      </w:r>
      <w:r w:rsidRPr="00DC66DF">
        <w:rPr>
          <w:rFonts w:asciiTheme="minorHAnsi" w:hAnsiTheme="minorHAnsi"/>
          <w:color w:val="000000"/>
          <w:sz w:val="22"/>
          <w:szCs w:val="22"/>
        </w:rPr>
        <w:t xml:space="preserve"> </w:t>
      </w:r>
      <w:r w:rsidRPr="00DC66DF">
        <w:rPr>
          <w:rFonts w:asciiTheme="minorHAnsi" w:hAnsiTheme="minorHAnsi"/>
          <w:color w:val="000000"/>
          <w:sz w:val="22"/>
          <w:szCs w:val="22"/>
          <w:lang w:val="en-US"/>
        </w:rPr>
        <w:t>Norms</w:t>
      </w:r>
      <w:r w:rsidRPr="00DC66DF">
        <w:rPr>
          <w:rFonts w:asciiTheme="minorHAnsi" w:hAnsiTheme="minorHAnsi"/>
          <w:color w:val="000000"/>
          <w:sz w:val="22"/>
          <w:szCs w:val="22"/>
        </w:rPr>
        <w:t xml:space="preserve">), να φέρει το σήμα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xml:space="preserve"> όπου απαιτείται από τις τεχνικές προδιαγραφές, καθώς και να διαθέτει το αντίστοιχο πιστοποιητικό (δήλωση συμμόρφωσης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Επί πλέον πρέπει να πληροί όλες τις προδιαγραφές ασφάλειας και υγείας, σύμφωνα με την ισχύουσα Ελληνική Νομοθεσία. Τέλος, και ειδικότερα για τον εξοπλισμό που τον αφορά, θα ισχύουν και οι προδιαγραφές / απαιτήσεις που αναφέρονται στα ακόλουθα:</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sz w:val="22"/>
          <w:szCs w:val="22"/>
        </w:rPr>
      </w:pPr>
      <w:r w:rsidRPr="00DC66DF">
        <w:rPr>
          <w:rFonts w:asciiTheme="minorHAnsi" w:hAnsiTheme="minorHAnsi"/>
          <w:color w:val="000000"/>
          <w:sz w:val="22"/>
          <w:szCs w:val="22"/>
        </w:rPr>
        <w:t>ΥΑ  Ζ 3-5430    (ΦΕΚ    746    Β/22-4-2009)    «</w:t>
      </w:r>
      <w:r w:rsidRPr="00DC66DF">
        <w:rPr>
          <w:rFonts w:asciiTheme="minorHAnsi" w:hAnsiTheme="minorHAnsi"/>
          <w:i/>
          <w:iCs/>
          <w:color w:val="000000"/>
          <w:sz w:val="22"/>
          <w:szCs w:val="22"/>
        </w:rPr>
        <w:t>Ανώτατο     όριο    φορμαλδεΰδης    για    τα    έπιπλα, διακοσμητικά    αντικείμενα    και    πρώτες    ύλες    αυτών    σύνθετης    συγκολλημένης    ξυλείας    – Μετανάστευση ορισμένων στοιχείων από παιδικά έπιπλα – Επιτροπή Επίπλου</w:t>
      </w:r>
      <w:r w:rsidRPr="00DC66DF">
        <w:rPr>
          <w:rFonts w:asciiTheme="minorHAnsi" w:hAnsiTheme="minorHAnsi"/>
          <w:color w:val="000000"/>
          <w:sz w:val="22"/>
          <w:szCs w:val="22"/>
        </w:rPr>
        <w:t>».</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color w:val="000000"/>
          <w:sz w:val="22"/>
          <w:szCs w:val="22"/>
        </w:rPr>
      </w:pPr>
      <w:r w:rsidRPr="00DC66DF">
        <w:rPr>
          <w:rFonts w:asciiTheme="minorHAnsi" w:hAnsiTheme="minorHAnsi"/>
          <w:color w:val="000000"/>
          <w:sz w:val="22"/>
          <w:szCs w:val="22"/>
        </w:rPr>
        <w:t>ΥΑ  Ζ 3-818    (ΦΕΚ    1395    Β/14-7-2009    «</w:t>
      </w:r>
      <w:r w:rsidRPr="00DC66DF">
        <w:rPr>
          <w:rFonts w:asciiTheme="minorHAnsi" w:hAnsiTheme="minorHAnsi"/>
          <w:i/>
          <w:iCs/>
          <w:color w:val="000000"/>
          <w:sz w:val="22"/>
          <w:szCs w:val="22"/>
        </w:rPr>
        <w:t>Κατάλογος    ΕΛΟΤ / ΕΝ    προτύπων    –    Απαιτήσεις ασφάλειας     και     επισήμανσης    για    τα    αντικείμενα    παιδικής    φροντίδας    και    τον     παιδικό εξοπλισμό</w:t>
      </w:r>
      <w:r w:rsidRPr="00DC66DF">
        <w:rPr>
          <w:rFonts w:asciiTheme="minorHAnsi" w:hAnsiTheme="minorHAnsi"/>
          <w:color w:val="000000"/>
          <w:sz w:val="22"/>
          <w:szCs w:val="22"/>
        </w:rPr>
        <w:t>»</w:t>
      </w:r>
    </w:p>
    <w:p w:rsidR="00DC66DF" w:rsidRPr="00DC66DF" w:rsidRDefault="00DC66DF" w:rsidP="00DC66DF">
      <w:pPr>
        <w:widowControl w:val="0"/>
        <w:numPr>
          <w:ilvl w:val="0"/>
          <w:numId w:val="12"/>
        </w:numPr>
        <w:autoSpaceDE w:val="0"/>
        <w:autoSpaceDN w:val="0"/>
        <w:adjustRightInd w:val="0"/>
        <w:spacing w:line="276" w:lineRule="auto"/>
        <w:ind w:left="714" w:hanging="357"/>
        <w:jc w:val="both"/>
        <w:rPr>
          <w:rFonts w:asciiTheme="minorHAnsi" w:hAnsiTheme="minorHAnsi"/>
          <w:sz w:val="22"/>
          <w:szCs w:val="22"/>
        </w:rPr>
      </w:pPr>
      <w:r w:rsidRPr="00DC66DF">
        <w:rPr>
          <w:rFonts w:asciiTheme="minorHAnsi" w:hAnsiTheme="minorHAnsi"/>
          <w:sz w:val="22"/>
          <w:szCs w:val="22"/>
        </w:rPr>
        <w:t>ευρωπαϊκών προτύπων ασφαλείας ΕΝ1176:2008 και ΕΝ1177:2008 και την Υπουργική Απόφαση 28492/2009 (ΦΕΚ 931/Β’/18.5.2009), όπως τροποποιήθηκε, συμπληρώθηκε και ισχύει.</w:t>
      </w:r>
    </w:p>
    <w:p w:rsidR="00DC66DF" w:rsidRPr="00DC66DF" w:rsidRDefault="00DC66DF" w:rsidP="00DC66DF">
      <w:pPr>
        <w:pStyle w:val="Default"/>
        <w:spacing w:line="276" w:lineRule="auto"/>
        <w:jc w:val="both"/>
        <w:rPr>
          <w:rFonts w:asciiTheme="minorHAnsi" w:hAnsiTheme="minorHAnsi" w:cs="Arial"/>
          <w:color w:val="auto"/>
          <w:sz w:val="22"/>
          <w:szCs w:val="22"/>
        </w:rPr>
      </w:pPr>
      <w:r w:rsidRPr="00DC66DF">
        <w:rPr>
          <w:rFonts w:asciiTheme="minorHAnsi" w:hAnsiTheme="minorHAnsi" w:cs="Arial"/>
          <w:sz w:val="22"/>
          <w:szCs w:val="22"/>
        </w:rPr>
        <w:t xml:space="preserve">Τα όργανα παιδικής χαράς θα συνοδεύονται -επί ποινή αποκλεισμού-  από πιστοποιητικό συμμόρφωσης,  ως προς τα ευρωπαϊκά πρότυπα ασφαλείας,  από αναγνωρισμένο φορέα πιστοποίησης, την απαιτούμενη από την νομοθεσία πληροφοριακή πινακίδα και </w:t>
      </w:r>
      <w:r w:rsidRPr="00DC66DF">
        <w:rPr>
          <w:rFonts w:asciiTheme="minorHAnsi" w:hAnsiTheme="minorHAnsi" w:cs="Arial"/>
          <w:color w:val="auto"/>
          <w:sz w:val="22"/>
          <w:szCs w:val="22"/>
        </w:rPr>
        <w:t xml:space="preserve"> θα συνοδεύονται με όλα τα απαραίτητα έγγραφα και </w:t>
      </w:r>
      <w:r w:rsidRPr="00DC66DF">
        <w:rPr>
          <w:rFonts w:asciiTheme="minorHAnsi" w:hAnsiTheme="minorHAnsi" w:cs="Arial"/>
          <w:color w:val="auto"/>
          <w:sz w:val="22"/>
          <w:szCs w:val="22"/>
        </w:rPr>
        <w:lastRenderedPageBreak/>
        <w:t xml:space="preserve">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τους.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Όπου, στα κείμενα των τεχνικών προδιαγραφών, υπάρχει αναφορά σημάτων, διπλωμάτων ευρεσιτεχνίας ή τύπων, καθώς και η αναφορά ορισμένης παραγωγής ή προέλευσης, νοείται και το «ή το ισοδύναμό τους».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 xml:space="preserve">Τα  προς προμήθεια είδη ξύλινης κατασκευής, όπως βιβλιοθήκες, ερμάρια, </w:t>
      </w:r>
      <w:proofErr w:type="spellStart"/>
      <w:r w:rsidRPr="00DC66DF">
        <w:rPr>
          <w:rFonts w:asciiTheme="minorHAnsi" w:hAnsiTheme="minorHAnsi"/>
          <w:color w:val="000000"/>
          <w:sz w:val="22"/>
          <w:szCs w:val="22"/>
        </w:rPr>
        <w:t>συρταριέρες</w:t>
      </w:r>
      <w:proofErr w:type="spellEnd"/>
      <w:r w:rsidRPr="00DC66DF">
        <w:rPr>
          <w:rFonts w:asciiTheme="minorHAnsi" w:hAnsiTheme="minorHAnsi"/>
          <w:color w:val="000000"/>
          <w:sz w:val="22"/>
          <w:szCs w:val="22"/>
        </w:rPr>
        <w:t xml:space="preserve">, </w:t>
      </w:r>
      <w:proofErr w:type="spellStart"/>
      <w:r w:rsidRPr="00DC66DF">
        <w:rPr>
          <w:rFonts w:asciiTheme="minorHAnsi" w:hAnsiTheme="minorHAnsi"/>
          <w:color w:val="000000"/>
          <w:sz w:val="22"/>
          <w:szCs w:val="22"/>
        </w:rPr>
        <w:t>κ.λ.π</w:t>
      </w:r>
      <w:proofErr w:type="spellEnd"/>
      <w:r w:rsidRPr="00DC66DF">
        <w:rPr>
          <w:rFonts w:asciiTheme="minorHAnsi" w:hAnsiTheme="minorHAnsi"/>
          <w:color w:val="000000"/>
          <w:sz w:val="22"/>
          <w:szCs w:val="22"/>
        </w:rPr>
        <w:t xml:space="preserve">. θα είναι  συναρμολογούμενα (για εύκολη μεταφορά και παράδοση), στιβαρά, καλαίσθητα, λειτουργικά και ανθεκτικής κατασκευής. Όλα τα ξύλινα στοιχεία που θα χρησιμοποιηθούν θα πρέπει να συμμορφώνονται με την ΚΥΑ Ζ3-5430/22-4-2009 (ΦΕΚ746Β/22-4-2009). Οι εκθέσεις δοκιμών θα αφορούν τις πρώτες ύλες που χρησιμοποιήθηκαν για την κατασκευή των ξύλινων κατασκευών. Ειδικότερα, οι εκθέσεις δοκιμών που απαιτούνται να προσκομίσουν όλοι οι συμμετέχοντες είναι: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 μοριοσανίδα, το μέγιστο όριο εκπομπής φορμαλδεΰδης να είναι τάξεως Ε1 σύμφωνα με τα Ευρωπαϊκά πρότυπα (ΕΝ).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την επικάλυψη με μελαμίνη, τα χαρακτηριστικά των επιφανειών πρέπει να είναι σύμφωνα με τα ΕΝ 14322:2004, ΕΝ 14323:2005 και ΕΝ 438-2:2005, όπως αυτά ισχύουν. Δηλαδή: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Αντοχή στην τριβή : κατηγορία 2</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χάραξη : &gt;2Nt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σε κάψιμο από τσιγάρο :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3</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φθορά από την χρήση χημικών: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4</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Ταυτοποίηση του ABS που χρησιμοποιείτε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xml:space="preserve">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Η όλη κατασκευή να συμμορφώνεται με τα όρια μετανάστευσης ορισμένων στοιχείων, τα οποία καθορίζονται από τα πρότυπα ΕΝ 71.3:1995 και ΕΝ 71.3 /Α1:2000 (ΦΕΚ 746/22-4-2009 άρθρο 1 παρ. 3 δ 3). Επισημαίνεται ότι οι παραπάνω εκθέσεις δοκιμών θα πρέπει να έχουν εκδοθεί από διαπιστευμένα εργαστήρια. Επιπλέον, απαιτείται πιστοποιητικό από την προμηθεύτρια εταιρεία για:</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πρώτη ύλη (μοριοσανίδα) που χρησιμοποιήθηκε η οποία οφείλει να είναι τύπου Ρ2 βάσει του ΕΝ 312:2003, όπως αυτό ισχύει.</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κόλλα που χρησιμοποιείται για τη συγκόλληση του ABS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η οποία πρέπει να μην είναι τοξική.</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Τα χρώματα θα είναι επιλογή της Υπηρεσίας , νερού μη τοξικά και φιλικά προς το περιβάλλον.</w:t>
      </w:r>
    </w:p>
    <w:p w:rsidR="00DC66DF" w:rsidRPr="003453B7" w:rsidRDefault="00DC66DF" w:rsidP="00DC66DF">
      <w:pPr>
        <w:shd w:val="clear" w:color="auto" w:fill="FFFFFF"/>
        <w:spacing w:line="360" w:lineRule="auto"/>
        <w:jc w:val="both"/>
        <w:rPr>
          <w:color w:val="00000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ΟΜΑΔΑ Α.  ΕΠΙΠΛΑ </w:t>
      </w: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 Βιβλιοθήκη Αναλόγιο Δαπέδου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sz w:val="22"/>
          <w:szCs w:val="22"/>
        </w:rPr>
        <w:t xml:space="preserve">Ενδεικτικές Διαστάσεις: 104 x 38 x 101  </w:t>
      </w: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lastRenderedPageBreak/>
        <w:t>Α2. Σαλονάκι (γωνιά παραμυθιού)</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επενδεδυμένα με ύφασμα εμπριμέ αδιάβροχο υψηλής αντοχής και ποιότητας   </w:t>
      </w:r>
      <w:bookmarkStart w:id="1" w:name="OLE_LINK63"/>
      <w:r w:rsidRPr="00DC66DF">
        <w:rPr>
          <w:rFonts w:asciiTheme="minorHAnsi" w:hAnsiTheme="minorHAnsi"/>
          <w:sz w:val="22"/>
          <w:szCs w:val="22"/>
        </w:rPr>
        <w:t>χρώματος επιλογής της Υπηρεσίας</w:t>
      </w:r>
      <w:bookmarkStart w:id="2" w:name="OLE_LINK58"/>
      <w:r w:rsidRPr="00DC66DF">
        <w:rPr>
          <w:rFonts w:asciiTheme="minorHAnsi" w:hAnsiTheme="minorHAnsi"/>
          <w:sz w:val="22"/>
          <w:szCs w:val="22"/>
        </w:rPr>
        <w:t>. Το κάλυμμα θα έχει τη δυνατότητα να αφαιρείται εύκολα και να πλένεται</w:t>
      </w:r>
      <w:bookmarkEnd w:id="1"/>
      <w:r w:rsidRPr="00DC66DF">
        <w:rPr>
          <w:rFonts w:asciiTheme="minorHAnsi" w:hAnsiTheme="minorHAnsi"/>
          <w:sz w:val="22"/>
          <w:szCs w:val="22"/>
        </w:rPr>
        <w:t xml:space="preserve">.  </w:t>
      </w:r>
      <w:bookmarkEnd w:id="2"/>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Α3. Κουκλοθέατρο 100χ50χ140</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Ενδεικτικές Διαστάσεις: 100Χ50Χ140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Α4. Κουκλοθέατρο  </w:t>
      </w:r>
      <w:r w:rsidRPr="00DC66DF">
        <w:rPr>
          <w:rFonts w:asciiTheme="minorHAnsi" w:hAnsiTheme="minorHAnsi"/>
          <w:b/>
          <w:sz w:val="22"/>
          <w:szCs w:val="22"/>
        </w:rPr>
        <w:t>120Χ60Χ180</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Α5. Παιχνιδοθήκη τροχήλατη με 18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104Χ47Χ67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Α6. Παιχνιδοθήκη τροχήλατη με 12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w:t>
      </w:r>
      <w:r w:rsidRPr="00DC66DF">
        <w:rPr>
          <w:rFonts w:asciiTheme="minorHAnsi" w:hAnsiTheme="minorHAnsi"/>
          <w:sz w:val="22"/>
          <w:szCs w:val="22"/>
        </w:rPr>
        <w:lastRenderedPageBreak/>
        <w:t xml:space="preserve">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70Χ47Χ67 εκ. ύψος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b/>
          <w:w w:val="150"/>
          <w:sz w:val="22"/>
          <w:szCs w:val="22"/>
        </w:rPr>
        <w:t>Α7. Καρεκλάκια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DC66DF">
          <w:rPr>
            <w:rFonts w:asciiTheme="minorHAnsi" w:hAnsiTheme="minorHAnsi"/>
            <w:sz w:val="22"/>
            <w:szCs w:val="22"/>
          </w:rPr>
          <w:t>2 εκ.</w:t>
        </w:r>
      </w:smartTag>
      <w:r w:rsidRPr="00DC66D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DC66DF">
        <w:rPr>
          <w:rFonts w:asciiTheme="minorHAnsi" w:hAnsiTheme="minorHAnsi"/>
          <w:sz w:val="22"/>
          <w:szCs w:val="22"/>
        </w:rPr>
        <w:t>κορφοβελόνα</w:t>
      </w:r>
      <w:proofErr w:type="spellEnd"/>
      <w:r w:rsidRPr="00DC66DF">
        <w:rPr>
          <w:rFonts w:asciiTheme="minorHAnsi" w:hAnsiTheme="minorHAnsi"/>
          <w:sz w:val="22"/>
          <w:szCs w:val="22"/>
        </w:rPr>
        <w:t xml:space="preserve"> ή στοκάρισμα.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Ενδεικτικές Διαστάσεις εξωτερικές : 30Χ32Χ59 εκ.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Ύψος καθίσματος : 31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Α8. Γωνιά Μίμησης Κομμωτήριο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73Χ40Χ110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Α9. Γωνιά Μίμησης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84 x 37 x 91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Α10. Γωνιά Μίμησης βεστιάριο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w:t>
      </w:r>
      <w:r w:rsidRPr="00DC66DF">
        <w:rPr>
          <w:rFonts w:asciiTheme="minorHAnsi" w:hAnsiTheme="minorHAnsi"/>
          <w:sz w:val="22"/>
          <w:szCs w:val="22"/>
        </w:rPr>
        <w:lastRenderedPageBreak/>
        <w:t>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93 x 57 εκατοστά. Ύψος 127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Α11. Γωνιά Μίμησης Μαγαζάκι μανάβικο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DC66DF">
        <w:rPr>
          <w:rFonts w:asciiTheme="minorHAnsi" w:hAnsiTheme="minorHAnsi"/>
          <w:sz w:val="22"/>
          <w:szCs w:val="22"/>
        </w:rPr>
        <w:t>οξιάς.Λουστραρισμένο</w:t>
      </w:r>
      <w:proofErr w:type="spellEnd"/>
      <w:r w:rsidRPr="00DC66D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Α12. Γωνιά Μίμησης Πάγκος Μαραγκού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86χ57χ112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Α13. Γωνιακή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106 x 106x 123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Α14. Πίνακας Εργασιών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Α15. Βιβλιοθήκη με συρτάρια και ντουλάπι</w:t>
      </w:r>
    </w:p>
    <w:p w:rsidR="00DC66DF" w:rsidRPr="00DC66DF" w:rsidRDefault="00DC66DF" w:rsidP="00DC66DF">
      <w:pPr>
        <w:pStyle w:val="30"/>
        <w:spacing w:line="276" w:lineRule="auto"/>
        <w:jc w:val="both"/>
        <w:rPr>
          <w:rFonts w:asciiTheme="minorHAnsi" w:hAnsiTheme="minorHAnsi"/>
          <w:sz w:val="22"/>
          <w:szCs w:val="22"/>
        </w:rPr>
      </w:pPr>
      <w:bookmarkStart w:id="3" w:name="OLE_LINK71"/>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Διαστάσεις  Ενδεικτικές: 100χ40χ180.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Α16. Σαλονάκι (γωνιά παραμυθιού μικρή)</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επενδεδυμένα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bookmarkEnd w:id="3"/>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lastRenderedPageBreak/>
        <w:t>Α17.  Συρταριέρα 25 θέσεων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w:t>
      </w:r>
      <w:bookmarkStart w:id="4" w:name="OLE_LINK57"/>
      <w:r w:rsidRPr="00DC66DF">
        <w:rPr>
          <w:rFonts w:asciiTheme="minorHAnsi" w:hAnsiTheme="minorHAnsi"/>
          <w:sz w:val="22"/>
          <w:szCs w:val="22"/>
        </w:rPr>
        <w:t xml:space="preserve">Έχει 25 ατομικά συρτάρια  για την αποθήκευση των εργασιών των νηπίων </w:t>
      </w:r>
      <w:bookmarkEnd w:id="4"/>
      <w:r w:rsidRPr="00DC66DF">
        <w:rPr>
          <w:rFonts w:asciiTheme="minorHAnsi" w:hAnsiTheme="minorHAnsi"/>
          <w:sz w:val="22"/>
          <w:szCs w:val="22"/>
        </w:rPr>
        <w:t xml:space="preserve">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155Χ40Χ75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Α18. Ραφιέρα για χαρτόνια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75 x 52 x 201 εκατοστά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Α19.  Συρταριέρα αποθήκευσης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DC66DF">
        <w:rPr>
          <w:rFonts w:asciiTheme="minorHAnsi" w:hAnsiTheme="minorHAnsi"/>
          <w:sz w:val="22"/>
          <w:szCs w:val="22"/>
        </w:rPr>
        <w:t>λουστραρσμένη</w:t>
      </w:r>
      <w:proofErr w:type="spellEnd"/>
      <w:r w:rsidRPr="00DC66D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55 x 40 x 85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Α20. Ραφιέρα Δαπέδου</w:t>
      </w:r>
    </w:p>
    <w:p w:rsidR="00DC66DF" w:rsidRPr="00DC66DF" w:rsidRDefault="00DC66DF" w:rsidP="00DC66DF">
      <w:pPr>
        <w:pStyle w:val="30"/>
        <w:spacing w:line="276" w:lineRule="auto"/>
        <w:jc w:val="both"/>
        <w:rPr>
          <w:rFonts w:asciiTheme="minorHAnsi" w:hAnsiTheme="minorHAnsi"/>
          <w:sz w:val="22"/>
          <w:szCs w:val="22"/>
        </w:rPr>
      </w:pPr>
      <w:bookmarkStart w:id="5" w:name="OLE_LINK55"/>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bookmarkStart w:id="6" w:name="OLE_LINK73"/>
      <w:bookmarkEnd w:id="5"/>
      <w:r w:rsidRPr="00DC66DF">
        <w:rPr>
          <w:rFonts w:asciiTheme="minorHAnsi" w:hAnsiTheme="minorHAnsi"/>
          <w:sz w:val="22"/>
          <w:szCs w:val="22"/>
        </w:rPr>
        <w:t xml:space="preserve"> </w:t>
      </w:r>
    </w:p>
    <w:bookmarkEnd w:id="6"/>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Α21. Πίνακας Μουσικών Οργάνων</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DC66DF">
        <w:rPr>
          <w:rFonts w:asciiTheme="minorHAnsi" w:hAnsiTheme="minorHAnsi"/>
          <w:sz w:val="22"/>
          <w:szCs w:val="22"/>
        </w:rPr>
        <w:t>οργάνων:μεταλλόφωνο</w:t>
      </w:r>
      <w:proofErr w:type="spellEnd"/>
      <w:r w:rsidRPr="00DC66DF">
        <w:rPr>
          <w:rFonts w:asciiTheme="minorHAnsi" w:hAnsiTheme="minorHAnsi"/>
          <w:sz w:val="22"/>
          <w:szCs w:val="22"/>
        </w:rPr>
        <w:t xml:space="preserve">, ντέφι, ταμπουρίνο, 2 ζεύγη μαράκες, 2 ζεύγη καστανιέτες, </w:t>
      </w:r>
      <w:r w:rsidRPr="00DC66DF">
        <w:rPr>
          <w:rFonts w:asciiTheme="minorHAnsi" w:hAnsiTheme="minorHAnsi"/>
          <w:sz w:val="22"/>
          <w:szCs w:val="22"/>
        </w:rPr>
        <w:lastRenderedPageBreak/>
        <w:t xml:space="preserve">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80 x 60 εκατοστά</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b/>
          <w:w w:val="150"/>
          <w:sz w:val="22"/>
          <w:szCs w:val="22"/>
        </w:rPr>
        <w:t>Α22. Καρέκλες εσωτερικού χώρου για ενήλικες</w:t>
      </w:r>
    </w:p>
    <w:p w:rsidR="00DC66DF" w:rsidRPr="00DC66DF" w:rsidRDefault="00DC66DF" w:rsidP="00DC66DF">
      <w:pPr>
        <w:spacing w:line="276" w:lineRule="auto"/>
        <w:rPr>
          <w:rFonts w:asciiTheme="minorHAnsi" w:hAnsiTheme="minorHAnsi"/>
          <w:sz w:val="22"/>
          <w:szCs w:val="22"/>
        </w:rPr>
      </w:pPr>
      <w:r w:rsidRPr="00DC66D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DC66DF">
        <w:rPr>
          <w:rFonts w:asciiTheme="minorHAnsi" w:hAnsiTheme="minorHAnsi"/>
          <w:sz w:val="22"/>
          <w:szCs w:val="22"/>
          <w:lang w:val="en-US"/>
        </w:rPr>
        <w:t>Nubuck</w:t>
      </w:r>
      <w:r w:rsidRPr="00DC66DF">
        <w:rPr>
          <w:rFonts w:asciiTheme="minorHAnsi" w:hAnsiTheme="minorHAnsi"/>
          <w:sz w:val="22"/>
          <w:szCs w:val="22"/>
        </w:rPr>
        <w:t xml:space="preserve">.  </w:t>
      </w:r>
      <w:r w:rsidRPr="00DC66DF">
        <w:rPr>
          <w:rFonts w:asciiTheme="minorHAnsi" w:hAnsiTheme="minorHAnsi"/>
          <w:sz w:val="22"/>
          <w:szCs w:val="22"/>
        </w:rPr>
        <w:br/>
        <w:t>Ενδεικτικές Διαστάσεις: 47x53x80 εκ.</w:t>
      </w:r>
      <w:r w:rsidRPr="00DC66DF">
        <w:rPr>
          <w:rFonts w:asciiTheme="minorHAnsi" w:hAnsiTheme="minorHAnsi"/>
          <w:sz w:val="22"/>
          <w:szCs w:val="22"/>
        </w:rPr>
        <w:br/>
        <w:t xml:space="preserve"> </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b/>
          <w:w w:val="150"/>
          <w:sz w:val="22"/>
          <w:szCs w:val="22"/>
        </w:rPr>
        <w:t>Α23. Καρέκλες εξωτερικού χώρου για ενήλικες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70χ55χ91,5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Α24. Τραπέζι εσωτερικού χώρου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DC66DF">
          <w:rPr>
            <w:rFonts w:asciiTheme="minorHAnsi" w:hAnsiTheme="minorHAnsi"/>
            <w:sz w:val="22"/>
            <w:szCs w:val="22"/>
          </w:rPr>
          <w:t>80 cm</w:t>
        </w:r>
      </w:smartTag>
      <w:r w:rsidRPr="00DC66DF">
        <w:rPr>
          <w:rFonts w:asciiTheme="minorHAnsi" w:hAnsiTheme="minorHAnsi"/>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Α25. Τραπέζια εξωτερικού χώρου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140χ84χ75ύψος</w:t>
      </w:r>
    </w:p>
    <w:p w:rsidR="00DC66DF" w:rsidRPr="00D25C0B" w:rsidRDefault="00DC66DF" w:rsidP="00B46276">
      <w:pPr>
        <w:shd w:val="clear" w:color="auto" w:fill="FFFFFF"/>
        <w:spacing w:line="276" w:lineRule="auto"/>
        <w:jc w:val="both"/>
        <w:rPr>
          <w:sz w:val="22"/>
          <w:szCs w:val="22"/>
        </w:rPr>
      </w:pPr>
      <w:r w:rsidRPr="00DC66DF">
        <w:rPr>
          <w:rFonts w:asciiTheme="minorHAnsi" w:hAnsiTheme="minorHAnsi"/>
          <w:sz w:val="22"/>
          <w:szCs w:val="22"/>
        </w:rPr>
        <w:t xml:space="preserve"> </w:t>
      </w:r>
      <w:r>
        <w:rPr>
          <w:b/>
          <w:w w:val="150"/>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u w:val="single"/>
        </w:rPr>
        <w:t>ΟΜΑΔΑ Β.  ΙΜΑΤΙΣΜΟΣ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Όλα  τα  υλικά  της  ιματιοθήκης  και  λινοθήκης  θα  είναι  αρίστης  ποιότητας.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Β1. Σετ σεντόνια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από βαμβάκι 100%  διαστάσεων 170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 Το σετ θα περιλαμβάνει 2 σεντόνια και 1 μαξιλαροθήκη.</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Β2. Παπλωματάκια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αντιαλλεργικό, με επένδυση από βαμβάκι 100% διαστάσεων 160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Β3. Πετσέτες Προσώπου και Χεριών</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100% βαμβακερές , διαστάσεων 60</w:t>
      </w:r>
      <w:r w:rsidRPr="00DC66DF">
        <w:rPr>
          <w:rFonts w:asciiTheme="minorHAnsi" w:hAnsiTheme="minorHAnsi"/>
          <w:sz w:val="22"/>
          <w:szCs w:val="22"/>
          <w:lang w:val="en-US"/>
        </w:rPr>
        <w:t>x</w:t>
      </w:r>
      <w:r w:rsidRPr="00DC66DF">
        <w:rPr>
          <w:rFonts w:asciiTheme="minorHAnsi" w:hAnsiTheme="minorHAnsi"/>
          <w:sz w:val="22"/>
          <w:szCs w:val="22"/>
        </w:rPr>
        <w:t>70 εκ χρώματος επιλογής της Υπηρεσίας, 620</w:t>
      </w:r>
      <w:r w:rsidRPr="00DC66DF">
        <w:rPr>
          <w:rFonts w:asciiTheme="minorHAnsi" w:hAnsiTheme="minorHAnsi"/>
          <w:sz w:val="22"/>
          <w:szCs w:val="22"/>
          <w:lang w:val="en-US"/>
        </w:rPr>
        <w:t>gms</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Β4. Κουρτίνες Αιθουσών και Κουζίνας για Π.Σ. Νέας Μάκρης</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Β5. Κουρτίνες Αίθουσας για Β.Ν. Αμάλθεια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DC66DF">
        <w:rPr>
          <w:rFonts w:asciiTheme="minorHAnsi" w:hAnsiTheme="minorHAnsi"/>
          <w:sz w:val="22"/>
          <w:szCs w:val="22"/>
        </w:rPr>
        <w:t>αιθουσα</w:t>
      </w:r>
      <w:proofErr w:type="spellEnd"/>
      <w:r w:rsidRPr="00DC66DF">
        <w:rPr>
          <w:rFonts w:asciiTheme="minorHAnsi" w:hAnsiTheme="minorHAnsi"/>
          <w:sz w:val="22"/>
          <w:szCs w:val="22"/>
        </w:rPr>
        <w:t xml:space="preserve"> του Β.Ν. Αμάλθεια. </w:t>
      </w:r>
    </w:p>
    <w:p w:rsidR="00DC66DF" w:rsidRPr="00DC66DF" w:rsidRDefault="00DC66DF" w:rsidP="00DC66DF">
      <w:pPr>
        <w:shd w:val="clear" w:color="auto" w:fill="FFFFFF"/>
        <w:spacing w:line="276" w:lineRule="auto"/>
        <w:jc w:val="both"/>
        <w:rPr>
          <w:rFonts w:asciiTheme="minorHAnsi" w:hAnsiTheme="minorHAnsi"/>
          <w:b/>
          <w:w w:val="150"/>
          <w:sz w:val="22"/>
          <w:szCs w:val="22"/>
        </w:rPr>
      </w:pPr>
    </w:p>
    <w:p w:rsidR="00B46276" w:rsidRDefault="00B46276" w:rsidP="00DC66DF">
      <w:pPr>
        <w:shd w:val="clear" w:color="auto" w:fill="FFFFFF"/>
        <w:spacing w:line="276" w:lineRule="auto"/>
        <w:jc w:val="both"/>
        <w:rPr>
          <w:rFonts w:asciiTheme="minorHAnsi" w:hAnsiTheme="minorHAnsi"/>
          <w:b/>
          <w:w w:val="150"/>
          <w:sz w:val="22"/>
          <w:szCs w:val="22"/>
          <w:u w:val="single"/>
        </w:rPr>
      </w:pP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lastRenderedPageBreak/>
        <w:t>ΟΜΑΔΑ Γ.  ΕΞΟΠΛΙΣΜΟΣ ΑΠΟΘΗΚΕΥΣΗΣ</w:t>
      </w:r>
    </w:p>
    <w:p w:rsidR="00DC66DF" w:rsidRPr="003453B7" w:rsidRDefault="00DC66DF" w:rsidP="00DC66DF">
      <w:pPr>
        <w:shd w:val="clear" w:color="auto" w:fill="FFFFFF"/>
        <w:spacing w:line="360" w:lineRule="auto"/>
        <w:jc w:val="both"/>
        <w:rPr>
          <w:b/>
          <w:w w:val="150"/>
          <w:sz w:val="22"/>
          <w:szCs w:val="22"/>
          <w:u w:val="single"/>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Γ1. Ψυγείο Οικιακού Τύπου 329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Πολυτέκνων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8"/>
        <w:gridCol w:w="1352"/>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Τύπος Ψύξης</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Διαστάσεις σε cm (Υ x Π x Β)</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186 x 60 x 66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Ενεργειακή Κλάση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(Μικτή)</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329</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Χρώμα</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Οθόνη Ενδείξεων </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(κατάψυξη)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87</w:t>
            </w:r>
          </w:p>
        </w:tc>
      </w:tr>
    </w:tbl>
    <w:p w:rsidR="00DC66DF" w:rsidRPr="00DC66DF" w:rsidRDefault="00DC66DF" w:rsidP="00DC66DF">
      <w:pPr>
        <w:rPr>
          <w:rFonts w:asciiTheme="minorHAnsi" w:hAnsiTheme="minorHAnsi"/>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215</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1.86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60 cm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Στην πόρτα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235 kWh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42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DC66DF">
              <w:rPr>
                <w:rFonts w:asciiTheme="minorHAnsi" w:hAnsiTheme="minorHAnsi"/>
                <w:sz w:val="22"/>
                <w:szCs w:val="22"/>
              </w:rPr>
              <w:t>air</w:t>
            </w:r>
            <w:proofErr w:type="spellEnd"/>
            <w:r w:rsidRPr="00DC66DF">
              <w:rPr>
                <w:rFonts w:asciiTheme="minorHAnsi" w:hAnsiTheme="minorHAnsi"/>
                <w:sz w:val="22"/>
                <w:szCs w:val="22"/>
              </w:rPr>
              <w:t xml:space="preserve"> flow για ομοιόμορφη κατανομή της ψύξης. Air fresh filter. Εσωτερικός φωτισμός Led</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62</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tc>
      </w:tr>
    </w:tbl>
    <w:p w:rsidR="00DC66DF" w:rsidRDefault="00DC66DF" w:rsidP="00DC66DF">
      <w:pPr>
        <w:shd w:val="clear" w:color="auto" w:fill="FFFFFF"/>
        <w:spacing w:line="360" w:lineRule="auto"/>
        <w:jc w:val="both"/>
        <w:rPr>
          <w:sz w:val="22"/>
          <w:szCs w:val="22"/>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lastRenderedPageBreak/>
        <w:t xml:space="preserve">Γ2. Καταψύκτης (ΚΑΠΗ ΝΕΑΣ ΜΑΚΡΗΣ)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Κατηγορία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Μπαούλο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87.6 x 161.1 x 66.5</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Μικτή Χωρητικότητα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335 lt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Δεν 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Λευκό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Δυνατότητα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20 kg/24 h </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Καλαθιών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συρταριών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 φέρει συρτάρια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0.876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Πλάτος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161.1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Ειδοποίηση για Υψηλές Θερμοκρασίες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SN-N-ST-T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Εσωτερικός Φωτισμός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44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150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64.36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DC66DF" w:rsidRDefault="00DC66DF"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Γ3. Ψυγείο οικιακού τύπου 401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Νέας Μάκρης</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Τύπος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185 x 70 x 63</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(Μικτή)</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401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lastRenderedPageBreak/>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291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(κατάψυξη)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78</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70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Σε ράφι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 σε kWh</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359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Μηχανισμός για Παγάκια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43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Εσωτερικός φωτισμός LED</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82</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pStyle w:val="30"/>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3453B7" w:rsidRDefault="00DC66DF" w:rsidP="00DC66DF">
      <w:pPr>
        <w:shd w:val="clear" w:color="auto" w:fill="FFFFFF"/>
        <w:spacing w:line="360" w:lineRule="auto"/>
        <w:jc w:val="both"/>
        <w:rPr>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ΟΜΑΔΑ Δ.  ΠΑΙΧΝΙΔΙΑ ΕΞΩΤΕΡΙΚΟΥ ΧΩΡΟΥ</w:t>
      </w:r>
    </w:p>
    <w:p w:rsidR="00DC66DF" w:rsidRPr="003453B7" w:rsidRDefault="00DC66DF" w:rsidP="00DC66DF">
      <w:pPr>
        <w:shd w:val="clear" w:color="auto" w:fill="FFFFFF"/>
        <w:spacing w:line="360" w:lineRule="auto"/>
        <w:jc w:val="both"/>
        <w:rPr>
          <w:b/>
          <w:bCs/>
          <w:sz w:val="22"/>
          <w:szCs w:val="22"/>
          <w:u w:val="single"/>
        </w:rPr>
      </w:pPr>
    </w:p>
    <w:p w:rsidR="00DC66DF" w:rsidRPr="003453B7" w:rsidRDefault="00DC66DF" w:rsidP="00DC66D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A0670A">
        <w:rPr>
          <w:b/>
          <w:w w:val="150"/>
          <w:sz w:val="22"/>
          <w:szCs w:val="22"/>
        </w:rPr>
        <w:t>Σκυλάκι</w:t>
      </w:r>
    </w:p>
    <w:tbl>
      <w:tblPr>
        <w:tblW w:w="10173" w:type="dxa"/>
        <w:shd w:val="clear" w:color="auto" w:fill="FFFFFF"/>
        <w:tblLook w:val="00A0" w:firstRow="1" w:lastRow="0" w:firstColumn="1" w:lastColumn="0" w:noHBand="0" w:noVBand="0"/>
      </w:tblPr>
      <w:tblGrid>
        <w:gridCol w:w="108"/>
        <w:gridCol w:w="3348"/>
        <w:gridCol w:w="1664"/>
        <w:gridCol w:w="3635"/>
        <w:gridCol w:w="1418"/>
      </w:tblGrid>
      <w:tr w:rsidR="00A0670A" w:rsidRPr="00A0670A" w:rsidTr="00A0670A">
        <w:tc>
          <w:tcPr>
            <w:tcW w:w="10173" w:type="dxa"/>
            <w:gridSpan w:val="5"/>
            <w:shd w:val="clear" w:color="auto" w:fill="FFFFFF"/>
          </w:tcPr>
          <w:tbl>
            <w:tblPr>
              <w:tblpPr w:leftFromText="180" w:rightFromText="180" w:vertAnchor="text" w:horzAnchor="page" w:tblpX="412" w:tblpY="-186"/>
              <w:tblOverlap w:val="never"/>
              <w:tblW w:w="9498" w:type="dxa"/>
              <w:tblBorders>
                <w:top w:val="single" w:sz="8" w:space="0" w:color="000000"/>
                <w:bottom w:val="single" w:sz="8" w:space="0" w:color="000000"/>
              </w:tblBorders>
              <w:tblLook w:val="00A0" w:firstRow="1" w:lastRow="0" w:firstColumn="1" w:lastColumn="0" w:noHBand="0" w:noVBand="0"/>
            </w:tblPr>
            <w:tblGrid>
              <w:gridCol w:w="9498"/>
            </w:tblGrid>
            <w:tr w:rsidR="00A0670A" w:rsidRPr="00A0670A" w:rsidTr="00A0670A">
              <w:tc>
                <w:tcPr>
                  <w:tcW w:w="9498" w:type="dxa"/>
                  <w:tcBorders>
                    <w:top w:val="nil"/>
                    <w:left w:val="nil"/>
                    <w:bottom w:val="nil"/>
                    <w:right w:val="nil"/>
                  </w:tcBorders>
                </w:tcPr>
                <w:tbl>
                  <w:tblPr>
                    <w:tblW w:w="0" w:type="auto"/>
                    <w:tblLook w:val="01E0" w:firstRow="1" w:lastRow="1" w:firstColumn="1" w:lastColumn="1" w:noHBand="0" w:noVBand="0"/>
                  </w:tblPr>
                  <w:tblGrid>
                    <w:gridCol w:w="2283"/>
                    <w:gridCol w:w="1036"/>
                    <w:gridCol w:w="4953"/>
                    <w:gridCol w:w="1010"/>
                  </w:tblGrid>
                  <w:tr w:rsidR="00A0670A" w:rsidRPr="00A0670A" w:rsidTr="00DC66DF">
                    <w:trPr>
                      <w:trHeight w:val="275"/>
                    </w:trPr>
                    <w:tc>
                      <w:tcPr>
                        <w:tcW w:w="2448" w:type="dxa"/>
                      </w:tcPr>
                      <w:p w:rsidR="00A0670A" w:rsidRPr="00A0670A" w:rsidRDefault="00A0670A" w:rsidP="00DC66DF">
                        <w:pPr>
                          <w:rPr>
                            <w:rFonts w:asciiTheme="minorHAnsi" w:hAnsiTheme="minorHAnsi"/>
                            <w:i/>
                            <w:sz w:val="22"/>
                            <w:szCs w:val="22"/>
                          </w:rPr>
                        </w:pPr>
                        <w:r w:rsidRPr="00A0670A">
                          <w:rPr>
                            <w:rFonts w:asciiTheme="minorHAnsi" w:hAnsiTheme="minorHAnsi"/>
                            <w:sz w:val="22"/>
                            <w:szCs w:val="22"/>
                            <w:u w:val="single"/>
                          </w:rPr>
                          <w:t>ΔΙΑΣΤΑΣΕΙΣ ΟΡΓΑΝΟΥ</w:t>
                        </w:r>
                      </w:p>
                    </w:tc>
                    <w:tc>
                      <w:tcPr>
                        <w:tcW w:w="1108" w:type="dxa"/>
                      </w:tcPr>
                      <w:p w:rsidR="00A0670A" w:rsidRPr="00A0670A" w:rsidRDefault="00A0670A" w:rsidP="00DC66DF">
                        <w:pPr>
                          <w:rPr>
                            <w:rFonts w:asciiTheme="minorHAnsi" w:hAnsiTheme="minorHAnsi"/>
                            <w:sz w:val="22"/>
                            <w:szCs w:val="22"/>
                            <w:u w:val="single"/>
                          </w:rPr>
                        </w:pPr>
                      </w:p>
                    </w:tc>
                    <w:tc>
                      <w:tcPr>
                        <w:tcW w:w="5552" w:type="dxa"/>
                      </w:tcPr>
                      <w:p w:rsidR="00A0670A" w:rsidRPr="00A0670A" w:rsidRDefault="00A0670A" w:rsidP="00DC66DF">
                        <w:pPr>
                          <w:ind w:right="-108"/>
                          <w:jc w:val="center"/>
                          <w:rPr>
                            <w:rFonts w:asciiTheme="minorHAnsi" w:hAnsiTheme="minorHAnsi"/>
                            <w:sz w:val="22"/>
                            <w:szCs w:val="22"/>
                            <w:u w:val="single"/>
                          </w:rPr>
                        </w:pPr>
                        <w:r w:rsidRPr="00A0670A">
                          <w:rPr>
                            <w:rFonts w:asciiTheme="minorHAnsi" w:hAnsiTheme="minorHAnsi"/>
                            <w:sz w:val="22"/>
                            <w:szCs w:val="22"/>
                            <w:u w:val="single"/>
                          </w:rPr>
                          <w:t>ΕΛΑΧΙΣΤΟΣ ΧΩΡΟΣ ΟΡΓΑΝΟΥ</w:t>
                        </w:r>
                      </w:p>
                    </w:tc>
                    <w:tc>
                      <w:tcPr>
                        <w:tcW w:w="1080" w:type="dxa"/>
                      </w:tcPr>
                      <w:p w:rsidR="00A0670A" w:rsidRPr="00A0670A" w:rsidRDefault="00A0670A" w:rsidP="00DC66DF">
                        <w:pPr>
                          <w:rPr>
                            <w:rFonts w:asciiTheme="minorHAnsi" w:hAnsiTheme="minorHAnsi"/>
                            <w:sz w:val="22"/>
                            <w:szCs w:val="22"/>
                            <w:u w:val="single"/>
                          </w:rPr>
                        </w:pP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ΠΛΑΤΟΣ</w:t>
                        </w:r>
                      </w:p>
                    </w:tc>
                    <w:tc>
                      <w:tcPr>
                        <w:tcW w:w="1108" w:type="dxa"/>
                      </w:tcPr>
                      <w:p w:rsidR="00A0670A" w:rsidRPr="00A0670A" w:rsidRDefault="00A0670A" w:rsidP="00DC66DF">
                        <w:pPr>
                          <w:rPr>
                            <w:rFonts w:asciiTheme="minorHAnsi" w:hAnsiTheme="minorHAnsi"/>
                            <w:sz w:val="22"/>
                            <w:szCs w:val="22"/>
                          </w:rPr>
                        </w:pPr>
                        <w:r w:rsidRPr="00A0670A">
                          <w:rPr>
                            <w:rFonts w:asciiTheme="minorHAnsi" w:hAnsiTheme="minorHAnsi"/>
                            <w:sz w:val="22"/>
                            <w:szCs w:val="22"/>
                          </w:rPr>
                          <w:t>230 mm</w:t>
                        </w:r>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πλάτος</w:t>
                        </w:r>
                      </w:p>
                    </w:tc>
                    <w:tc>
                      <w:tcPr>
                        <w:tcW w:w="1080" w:type="dxa"/>
                      </w:tcPr>
                      <w:p w:rsidR="00A0670A" w:rsidRPr="00A0670A" w:rsidRDefault="00A0670A" w:rsidP="00DC66DF">
                        <w:pPr>
                          <w:ind w:right="-108"/>
                          <w:rPr>
                            <w:rFonts w:asciiTheme="minorHAnsi" w:hAnsiTheme="minorHAnsi"/>
                            <w:sz w:val="22"/>
                            <w:szCs w:val="22"/>
                          </w:rPr>
                        </w:pPr>
                        <w:r w:rsidRPr="00A0670A">
                          <w:rPr>
                            <w:rFonts w:asciiTheme="minorHAnsi" w:hAnsiTheme="minorHAnsi"/>
                            <w:sz w:val="22"/>
                            <w:szCs w:val="22"/>
                          </w:rPr>
                          <w:t>2300 mm</w:t>
                        </w: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ΜΗΚΟΣ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900 mm"/>
                          </w:smartTagPr>
                          <w:r w:rsidRPr="00A0670A">
                            <w:rPr>
                              <w:rFonts w:asciiTheme="minorHAnsi" w:hAnsiTheme="minorHAnsi"/>
                              <w:sz w:val="22"/>
                              <w:szCs w:val="22"/>
                            </w:rPr>
                            <w:t>900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900 mm"/>
                          </w:smartTagPr>
                          <w:r w:rsidRPr="00A0670A">
                            <w:rPr>
                              <w:rFonts w:asciiTheme="minorHAnsi" w:hAnsiTheme="minorHAnsi"/>
                              <w:sz w:val="22"/>
                              <w:szCs w:val="22"/>
                            </w:rPr>
                            <w:t>2900 mm</w:t>
                          </w:r>
                        </w:smartTag>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850 mm"/>
                          </w:smartTagPr>
                          <w:r w:rsidRPr="00A0670A">
                            <w:rPr>
                              <w:rFonts w:asciiTheme="minorHAnsi" w:hAnsiTheme="minorHAnsi"/>
                              <w:sz w:val="22"/>
                              <w:szCs w:val="22"/>
                            </w:rPr>
                            <w:t>850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ύψος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600 mm"/>
                          </w:smartTagPr>
                          <w:r w:rsidRPr="00A0670A">
                            <w:rPr>
                              <w:rFonts w:asciiTheme="minorHAnsi" w:hAnsiTheme="minorHAnsi"/>
                              <w:sz w:val="22"/>
                              <w:szCs w:val="22"/>
                            </w:rPr>
                            <w:t>2600 mm</w:t>
                          </w:r>
                        </w:smartTag>
                      </w:p>
                    </w:tc>
                  </w:tr>
                </w:tbl>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Σύνθεση οργάνου</w:t>
                  </w:r>
                  <w:r w:rsidRPr="00A0670A">
                    <w:rPr>
                      <w:rFonts w:asciiTheme="minorHAnsi" w:hAnsiTheme="minorHAnsi"/>
                      <w:bCs/>
                      <w:caps/>
                      <w:color w:val="000000"/>
                      <w:sz w:val="22"/>
                      <w:szCs w:val="22"/>
                    </w:rPr>
                    <w:t xml:space="preserve"> :</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ΜΕΤΑΛΛΙΚΗ ΒΑΣΗ ΠΑΚΤΩΣΗΣ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ΜΕΤΑΛΛΙΚΟ ΕΛΑΤΗΡΙΟ ΠΙΕΣΕΩΣ (εξάρτημα στηριξης)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 xml:space="preserve"> 1 ΚΥΡΙΩΣ ΟΡΓΑΝΟ ΣΕ ΜΟΡΦΗ ΜΙΚΡΟΥ ΣΚΥΛΟΥ</w:t>
                  </w:r>
                </w:p>
                <w:p w:rsidR="00A0670A" w:rsidRPr="00A0670A" w:rsidRDefault="00A0670A" w:rsidP="00DC66DF">
                  <w:pPr>
                    <w:rPr>
                      <w:rFonts w:asciiTheme="minorHAnsi" w:hAnsiTheme="minorHAnsi"/>
                      <w:bCs/>
                      <w:caps/>
                      <w:color w:val="000000"/>
                      <w:sz w:val="22"/>
                      <w:szCs w:val="22"/>
                      <w:u w:val="single"/>
                    </w:rPr>
                  </w:pP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u w:val="single"/>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ΥΛΙΚΑ ΚΑΤΑΣΚΕΥΗΣ</w:t>
                  </w:r>
                  <w:r w:rsidRPr="00A0670A">
                    <w:rPr>
                      <w:rFonts w:asciiTheme="minorHAnsi" w:hAnsiTheme="minorHAnsi"/>
                      <w:bCs/>
                      <w:caps/>
                      <w:color w:val="000000"/>
                      <w:sz w:val="22"/>
                      <w:szCs w:val="22"/>
                    </w:rPr>
                    <w:t xml:space="preserve">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ΠΛΑΚΑ</w:t>
                  </w:r>
                  <w:r w:rsidRPr="00A0670A">
                    <w:rPr>
                      <w:rFonts w:asciiTheme="minorHAnsi" w:hAnsiTheme="minorHAnsi"/>
                      <w:bCs/>
                      <w:color w:val="000000"/>
                      <w:sz w:val="22"/>
                      <w:szCs w:val="22"/>
                      <w:u w:val="single"/>
                      <w:lang w:val="en-US"/>
                    </w:rPr>
                    <w:t>Z</w:t>
                  </w:r>
                  <w:r w:rsidRPr="00A0670A">
                    <w:rPr>
                      <w:rFonts w:asciiTheme="minorHAnsi" w:hAnsiTheme="minorHAnsi"/>
                      <w:bCs/>
                      <w:color w:val="000000"/>
                      <w:sz w:val="22"/>
                      <w:szCs w:val="22"/>
                      <w:u w:val="single"/>
                    </w:rPr>
                    <w:t xml:space="preserve"> ΘΑΛΑΣΣΗΣ</w:t>
                  </w:r>
                </w:p>
                <w:p w:rsidR="00A0670A" w:rsidRPr="00A0670A" w:rsidRDefault="00A0670A" w:rsidP="00DC66DF">
                  <w:pPr>
                    <w:ind w:firstLine="72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w:t>
                  </w:r>
                  <w:r w:rsidRPr="00A0670A">
                    <w:rPr>
                      <w:rFonts w:asciiTheme="minorHAnsi" w:hAnsiTheme="minorHAnsi"/>
                      <w:bCs/>
                      <w:color w:val="000000"/>
                      <w:sz w:val="22"/>
                      <w:szCs w:val="22"/>
                    </w:rPr>
                    <w:lastRenderedPageBreak/>
                    <w:t>καιρικές συνθήκες.</w:t>
                  </w: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bCs/>
                      <w:color w:val="000000"/>
                      <w:sz w:val="22"/>
                      <w:szCs w:val="22"/>
                      <w:u w:val="single"/>
                      <w:lang w:val="en-US"/>
                    </w:rPr>
                    <w:t>t</w:t>
                  </w:r>
                  <w:r w:rsidRPr="00A0670A">
                    <w:rPr>
                      <w:rFonts w:asciiTheme="minorHAnsi" w:hAnsiTheme="minorHAnsi"/>
                      <w:bCs/>
                      <w:color w:val="000000"/>
                      <w:sz w:val="22"/>
                      <w:szCs w:val="22"/>
                      <w:u w:val="single"/>
                    </w:rPr>
                    <w:t>=1,5</w:t>
                  </w:r>
                  <w:r w:rsidRPr="00A0670A">
                    <w:rPr>
                      <w:rFonts w:asciiTheme="minorHAnsi" w:hAnsiTheme="minorHAnsi"/>
                      <w:bCs/>
                      <w:color w:val="000000"/>
                      <w:sz w:val="22"/>
                      <w:szCs w:val="22"/>
                      <w:u w:val="single"/>
                      <w:lang w:val="en-US"/>
                    </w:rPr>
                    <w:t>mm</w:t>
                  </w:r>
                  <w:r w:rsidRPr="00A0670A">
                    <w:rPr>
                      <w:rFonts w:asciiTheme="minorHAnsi" w:hAnsiTheme="minorHAnsi"/>
                      <w:bCs/>
                      <w:color w:val="000000"/>
                      <w:sz w:val="22"/>
                      <w:szCs w:val="22"/>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u w:val="single"/>
                    </w:rPr>
                    <w:t>ΜΕΤΑΛΛΙΚΑ ΣΤΟΙΧΕΙΑ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A0670A" w:rsidRPr="00A0670A" w:rsidRDefault="00A0670A" w:rsidP="00DC66DF">
                  <w:pPr>
                    <w:ind w:firstLine="360"/>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ΠΛΑΣΤΙΚΑ ΣΤΟΙΧΕΙΑ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A0670A" w:rsidRPr="00A0670A" w:rsidRDefault="00A0670A" w:rsidP="00DC66DF">
                  <w:pPr>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ΒΑΦΗ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ΕΛΑΣΤΙΚΗ ΛΑΚΑ ΕΞΩΤΕΡΙΚΗΣ ΧΡΗΣΗΣ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Παράγεται με βάση ειδική ακρυλική διασπορά. </w:t>
                  </w:r>
                </w:p>
                <w:p w:rsidR="00A0670A" w:rsidRPr="00A0670A" w:rsidRDefault="00A0670A" w:rsidP="00DC66DF">
                  <w:pPr>
                    <w:ind w:firstLine="360"/>
                    <w:jc w:val="both"/>
                    <w:rPr>
                      <w:rFonts w:asciiTheme="minorHAnsi" w:hAnsiTheme="minorHAnsi"/>
                      <w:bCs/>
                      <w:color w:val="000000"/>
                      <w:sz w:val="22"/>
                      <w:szCs w:val="22"/>
                      <w:u w:val="single"/>
                    </w:rPr>
                  </w:pPr>
                  <w:r w:rsidRPr="00A0670A">
                    <w:rPr>
                      <w:rFonts w:asciiTheme="minorHAnsi" w:hAnsiTheme="minorHAnsi"/>
                      <w:bCs/>
                      <w:color w:val="000000"/>
                      <w:sz w:val="22"/>
                      <w:szCs w:val="22"/>
                    </w:rPr>
                    <w:t xml:space="preserve">Ασφαλές υλικό κατά </w:t>
                  </w:r>
                  <w:r w:rsidRPr="00A0670A">
                    <w:rPr>
                      <w:rFonts w:asciiTheme="minorHAnsi" w:hAnsiTheme="minorHAnsi"/>
                      <w:bCs/>
                      <w:color w:val="000000"/>
                      <w:sz w:val="22"/>
                      <w:szCs w:val="22"/>
                      <w:u w:val="single"/>
                    </w:rPr>
                    <w:t>ONORM S 2101/TA-ABFALL / BRD – 55503</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proofErr w:type="spellStart"/>
                  <w:r w:rsidRPr="00A0670A">
                    <w:rPr>
                      <w:rFonts w:asciiTheme="minorHAnsi" w:hAnsiTheme="minorHAnsi"/>
                      <w:bCs/>
                      <w:color w:val="000000"/>
                      <w:sz w:val="22"/>
                      <w:szCs w:val="22"/>
                    </w:rPr>
                    <w:t>προνήθεια</w:t>
                  </w:r>
                  <w:proofErr w:type="spellEnd"/>
                  <w:r w:rsidRPr="00A0670A">
                    <w:rPr>
                      <w:rFonts w:asciiTheme="minorHAnsi" w:hAnsiTheme="minorHAnsi"/>
                      <w:bCs/>
                      <w:color w:val="000000"/>
                      <w:sz w:val="22"/>
                      <w:szCs w:val="22"/>
                    </w:rPr>
                    <w:t xml:space="preserve">,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A0670A" w:rsidRPr="00A0670A" w:rsidRDefault="00A0670A" w:rsidP="00DC66DF">
                  <w:pPr>
                    <w:rPr>
                      <w:rFonts w:asciiTheme="minorHAnsi" w:hAnsiTheme="minorHAnsi"/>
                      <w:bCs/>
                      <w:color w:val="000000"/>
                      <w:sz w:val="22"/>
                      <w:szCs w:val="22"/>
                    </w:rPr>
                  </w:pPr>
                </w:p>
              </w:tc>
            </w:tr>
          </w:tbl>
          <w:p w:rsidR="00A0670A" w:rsidRPr="00A0670A" w:rsidRDefault="00A0670A" w:rsidP="00DC66DF">
            <w:pPr>
              <w:jc w:val="center"/>
              <w:rPr>
                <w:rFonts w:asciiTheme="minorHAnsi" w:hAnsiTheme="minorHAnsi"/>
                <w:sz w:val="22"/>
                <w:szCs w:val="22"/>
                <w:u w:val="single"/>
              </w:rPr>
            </w:pPr>
            <w:r w:rsidRPr="00A0670A">
              <w:rPr>
                <w:rFonts w:asciiTheme="minorHAnsi" w:hAnsiTheme="minorHAnsi"/>
                <w:bCs/>
                <w:sz w:val="22"/>
                <w:szCs w:val="22"/>
              </w:rPr>
              <w:lastRenderedPageBreak/>
              <w:t xml:space="preserve"> </w:t>
            </w:r>
          </w:p>
        </w:tc>
      </w:tr>
      <w:tr w:rsidR="00DC66DF" w:rsidRPr="00A0670A" w:rsidTr="00A0670A">
        <w:tc>
          <w:tcPr>
            <w:tcW w:w="8755" w:type="dxa"/>
            <w:gridSpan w:val="4"/>
            <w:shd w:val="clear" w:color="auto" w:fill="FFFFFF"/>
          </w:tcPr>
          <w:p w:rsidR="00DC66DF" w:rsidRPr="00A0670A" w:rsidRDefault="00DC66DF" w:rsidP="00DC66DF">
            <w:pPr>
              <w:shd w:val="clear" w:color="auto" w:fill="FFFFFF"/>
              <w:spacing w:line="360" w:lineRule="auto"/>
              <w:jc w:val="both"/>
              <w:rPr>
                <w:rFonts w:asciiTheme="minorHAnsi" w:hAnsiTheme="minorHAnsi"/>
                <w:b/>
                <w:w w:val="150"/>
                <w:sz w:val="22"/>
                <w:szCs w:val="22"/>
              </w:rPr>
            </w:pPr>
            <w:r w:rsidRPr="00A0670A">
              <w:rPr>
                <w:rFonts w:asciiTheme="minorHAnsi" w:hAnsiTheme="minorHAnsi"/>
                <w:b/>
                <w:bCs/>
                <w:sz w:val="22"/>
                <w:szCs w:val="22"/>
              </w:rPr>
              <w:lastRenderedPageBreak/>
              <w:t xml:space="preserve">  </w:t>
            </w:r>
            <w:r w:rsidRPr="00A0670A">
              <w:rPr>
                <w:rFonts w:asciiTheme="minorHAnsi" w:hAnsiTheme="minorHAnsi"/>
                <w:b/>
                <w:w w:val="150"/>
                <w:sz w:val="22"/>
                <w:szCs w:val="22"/>
              </w:rPr>
              <w:t>Δ2. Τσουλήθρα Νηπίων</w:t>
            </w:r>
          </w:p>
          <w:p w:rsidR="00DC66DF" w:rsidRPr="00A0670A" w:rsidRDefault="00DC66DF" w:rsidP="00DC66DF">
            <w:pPr>
              <w:shd w:val="clear" w:color="auto" w:fill="FFFFFF"/>
              <w:spacing w:line="360" w:lineRule="auto"/>
              <w:jc w:val="both"/>
              <w:rPr>
                <w:rFonts w:asciiTheme="minorHAnsi" w:hAnsiTheme="minorHAnsi"/>
                <w:b/>
                <w:bCs/>
                <w:sz w:val="22"/>
                <w:szCs w:val="22"/>
              </w:rPr>
            </w:pPr>
            <w:r w:rsidRPr="00A0670A">
              <w:rPr>
                <w:rFonts w:asciiTheme="minorHAnsi" w:hAnsiTheme="minorHAnsi"/>
                <w:b/>
                <w:bCs/>
                <w:sz w:val="22"/>
                <w:szCs w:val="22"/>
              </w:rPr>
              <w:t xml:space="preserve">  </w:t>
            </w:r>
          </w:p>
          <w:tbl>
            <w:tblPr>
              <w:tblW w:w="0" w:type="auto"/>
              <w:tblLook w:val="01E0" w:firstRow="1" w:lastRow="1" w:firstColumn="1" w:lastColumn="1" w:noHBand="0" w:noVBand="0"/>
            </w:tblPr>
            <w:tblGrid>
              <w:gridCol w:w="2132"/>
              <w:gridCol w:w="990"/>
              <w:gridCol w:w="4381"/>
              <w:gridCol w:w="1036"/>
            </w:tblGrid>
            <w:tr w:rsidR="00DC66DF" w:rsidRPr="00A0670A" w:rsidTr="00DC66DF">
              <w:trPr>
                <w:trHeight w:val="275"/>
              </w:trPr>
              <w:tc>
                <w:tcPr>
                  <w:tcW w:w="24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108" w:type="dxa"/>
                </w:tcPr>
                <w:p w:rsidR="00DC66DF" w:rsidRPr="00A0670A" w:rsidRDefault="00DC66DF" w:rsidP="00DC66DF">
                  <w:pPr>
                    <w:rPr>
                      <w:rFonts w:asciiTheme="minorHAnsi" w:hAnsiTheme="minorHAnsi"/>
                      <w:sz w:val="22"/>
                      <w:szCs w:val="22"/>
                      <w:u w:val="single"/>
                    </w:rPr>
                  </w:pPr>
                </w:p>
              </w:tc>
              <w:tc>
                <w:tcPr>
                  <w:tcW w:w="5552" w:type="dxa"/>
                </w:tcPr>
                <w:p w:rsidR="00DC66DF" w:rsidRPr="00A0670A" w:rsidRDefault="00DC66DF" w:rsidP="00DC66DF">
                  <w:pPr>
                    <w:ind w:right="-108"/>
                    <w:jc w:val="center"/>
                    <w:rPr>
                      <w:rFonts w:asciiTheme="minorHAnsi" w:hAnsiTheme="minorHAnsi"/>
                      <w:b/>
                      <w:sz w:val="22"/>
                      <w:szCs w:val="22"/>
                      <w:u w:val="single"/>
                    </w:rPr>
                  </w:pPr>
                  <w:r w:rsidRPr="00A0670A">
                    <w:rPr>
                      <w:rFonts w:asciiTheme="minorHAnsi" w:hAnsiTheme="minorHAnsi"/>
                      <w:b/>
                      <w:sz w:val="22"/>
                      <w:szCs w:val="22"/>
                    </w:rPr>
                    <w:t xml:space="preserve">                          </w:t>
                  </w:r>
                  <w:r w:rsidRPr="00A0670A">
                    <w:rPr>
                      <w:rFonts w:asciiTheme="minorHAnsi" w:hAnsiTheme="minorHAnsi"/>
                      <w:b/>
                      <w:sz w:val="22"/>
                      <w:szCs w:val="22"/>
                      <w:u w:val="single"/>
                    </w:rPr>
                    <w:t>ΕΛΑΧΙΣΤΟΣ ΧΩΡΟΣ ΟΡΓΑΝΟΥ</w:t>
                  </w:r>
                </w:p>
                <w:p w:rsidR="00DC66DF" w:rsidRPr="00A0670A" w:rsidRDefault="00DC66DF" w:rsidP="00DC66DF">
                  <w:pPr>
                    <w:ind w:right="-108"/>
                    <w:jc w:val="center"/>
                    <w:rPr>
                      <w:rFonts w:asciiTheme="minorHAnsi" w:hAnsiTheme="minorHAnsi"/>
                      <w:b/>
                      <w:sz w:val="22"/>
                      <w:szCs w:val="22"/>
                      <w:u w:val="single"/>
                    </w:rPr>
                  </w:pPr>
                </w:p>
              </w:tc>
              <w:tc>
                <w:tcPr>
                  <w:tcW w:w="1080" w:type="dxa"/>
                </w:tcPr>
                <w:p w:rsidR="00DC66DF" w:rsidRPr="00A0670A" w:rsidRDefault="00DC66DF" w:rsidP="00DC66DF">
                  <w:pPr>
                    <w:rPr>
                      <w:rFonts w:asciiTheme="minorHAnsi" w:hAnsiTheme="minorHAnsi"/>
                      <w:sz w:val="22"/>
                      <w:szCs w:val="22"/>
                      <w:u w:val="single"/>
                    </w:rPr>
                  </w:pP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ΜΗΚΟΣ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2700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6200mm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ΠΛΑΤΟΣ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1800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Ελάχιστο πλάτος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4100mm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DC66DF" w:rsidRPr="00A0670A" w:rsidRDefault="00DC66DF" w:rsidP="00DC66DF">
                  <w:pPr>
                    <w:rPr>
                      <w:rFonts w:asciiTheme="minorHAnsi" w:hAnsiTheme="minorHAnsi"/>
                      <w:b/>
                      <w:sz w:val="22"/>
                      <w:szCs w:val="22"/>
                    </w:rPr>
                  </w:pPr>
                  <w:smartTag w:uri="urn:schemas-microsoft-com:office:smarttags" w:element="metricconverter">
                    <w:smartTagPr>
                      <w:attr w:name="ProductID" w:val="2000 mm"/>
                    </w:smartTagPr>
                    <w:r w:rsidRPr="00A0670A">
                      <w:rPr>
                        <w:rFonts w:asciiTheme="minorHAnsi" w:hAnsiTheme="minorHAnsi"/>
                        <w:b/>
                        <w:sz w:val="22"/>
                        <w:szCs w:val="22"/>
                      </w:rPr>
                      <w:t>2000 mm</w:t>
                    </w:r>
                  </w:smartTag>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Ύψος πτώσης </w:t>
                  </w:r>
                </w:p>
              </w:tc>
              <w:tc>
                <w:tcPr>
                  <w:tcW w:w="1080" w:type="dxa"/>
                </w:tcPr>
                <w:p w:rsidR="00DC66DF" w:rsidRPr="00A0670A" w:rsidRDefault="00DC66DF" w:rsidP="00DC66DF">
                  <w:pPr>
                    <w:ind w:right="-108"/>
                    <w:rPr>
                      <w:rFonts w:asciiTheme="minorHAnsi" w:hAnsiTheme="minorHAnsi"/>
                      <w:sz w:val="22"/>
                      <w:szCs w:val="22"/>
                    </w:rPr>
                  </w:pPr>
                  <w:r w:rsidRPr="00A0670A">
                    <w:rPr>
                      <w:rFonts w:asciiTheme="minorHAnsi" w:hAnsiTheme="minorHAnsi"/>
                      <w:b/>
                      <w:sz w:val="22"/>
                      <w:szCs w:val="22"/>
                    </w:rPr>
                    <w:t>1050 mm</w:t>
                  </w:r>
                </w:p>
              </w:tc>
            </w:tr>
          </w:tbl>
          <w:p w:rsidR="00DC66DF" w:rsidRPr="00A0670A" w:rsidRDefault="00DC66DF" w:rsidP="00DC66DF">
            <w:pPr>
              <w:jc w:val="both"/>
              <w:rPr>
                <w:rFonts w:asciiTheme="minorHAnsi" w:hAnsiTheme="minorHAnsi"/>
                <w:sz w:val="22"/>
                <w:szCs w:val="22"/>
              </w:rPr>
            </w:pPr>
          </w:p>
          <w:p w:rsidR="00DC66DF" w:rsidRPr="00A0670A" w:rsidRDefault="00DC66DF" w:rsidP="00DC66DF">
            <w:pPr>
              <w:rPr>
                <w:rFonts w:asciiTheme="minorHAnsi" w:hAnsiTheme="minorHAnsi"/>
                <w:b/>
                <w:caps/>
                <w:sz w:val="22"/>
                <w:szCs w:val="22"/>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caps/>
                <w:sz w:val="22"/>
                <w:szCs w:val="22"/>
              </w:rPr>
            </w:pP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ΣΚΑΛΑ ΓΙΑ ΠΑΤΑΡΙ ΥΨΟΥς 1050</w:t>
            </w:r>
            <w:r w:rsidRPr="00A0670A">
              <w:rPr>
                <w:rFonts w:asciiTheme="minorHAnsi" w:hAnsiTheme="minorHAnsi"/>
                <w:sz w:val="22"/>
                <w:szCs w:val="22"/>
                <w:lang w:val="en-US"/>
              </w:rPr>
              <w:t>mm</w:t>
            </w:r>
            <w:r w:rsidRPr="00A0670A">
              <w:rPr>
                <w:rFonts w:asciiTheme="minorHAnsi" w:hAnsiTheme="minorHAnsi"/>
                <w:sz w:val="22"/>
                <w:szCs w:val="22"/>
              </w:rPr>
              <w:t xml:space="preserve"> από πεύκη αρκτικού κύκλου</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ΠΑΤΑΡΙ 1000Χ1000</w:t>
            </w:r>
            <w:r w:rsidRPr="00A0670A">
              <w:rPr>
                <w:rFonts w:asciiTheme="minorHAnsi" w:hAnsiTheme="minorHAnsi"/>
                <w:sz w:val="22"/>
                <w:szCs w:val="22"/>
                <w:lang w:val="en-US"/>
              </w:rPr>
              <w:t>mm</w:t>
            </w:r>
            <w:r w:rsidRPr="00A0670A">
              <w:rPr>
                <w:rFonts w:asciiTheme="minorHAnsi" w:hAnsiTheme="minorHAnsi"/>
                <w:caps/>
                <w:sz w:val="22"/>
                <w:szCs w:val="22"/>
              </w:rPr>
              <w:t xml:space="preserve"> σε υψοσ 1050</w:t>
            </w:r>
            <w:r w:rsidRPr="00A0670A">
              <w:rPr>
                <w:rFonts w:asciiTheme="minorHAnsi" w:hAnsiTheme="minorHAnsi"/>
                <w:sz w:val="22"/>
                <w:szCs w:val="22"/>
                <w:lang w:val="en-US"/>
              </w:rPr>
              <w:t>mm</w:t>
            </w:r>
            <w:r w:rsidRPr="00A0670A">
              <w:rPr>
                <w:rFonts w:asciiTheme="minorHAnsi" w:hAnsiTheme="minorHAnsi"/>
                <w:sz w:val="22"/>
                <w:szCs w:val="22"/>
              </w:rPr>
              <w:t xml:space="preserve"> από πλακάζ θαλάσσης</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ΤΣΟΥΛΗΘΡΑ 2Μ για παταρι υψουσ 1050</w:t>
            </w:r>
            <w:r w:rsidRPr="00A0670A">
              <w:rPr>
                <w:rFonts w:asciiTheme="minorHAnsi" w:hAnsiTheme="minorHAnsi"/>
                <w:sz w:val="22"/>
                <w:szCs w:val="22"/>
                <w:lang w:val="en-US"/>
              </w:rPr>
              <w:t>mm</w:t>
            </w:r>
            <w:r w:rsidRPr="00A0670A">
              <w:rPr>
                <w:rFonts w:asciiTheme="minorHAnsi" w:hAnsiTheme="minorHAnsi"/>
                <w:caps/>
                <w:sz w:val="22"/>
                <w:szCs w:val="22"/>
              </w:rPr>
              <w:t xml:space="preserve"> </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lastRenderedPageBreak/>
              <w:t>4</w:t>
            </w:r>
            <w:r w:rsidRPr="00A0670A">
              <w:rPr>
                <w:rFonts w:asciiTheme="minorHAnsi" w:hAnsiTheme="minorHAnsi"/>
                <w:caps/>
                <w:sz w:val="22"/>
                <w:szCs w:val="22"/>
                <w:lang w:val="en-US"/>
              </w:rPr>
              <w:t xml:space="preserve"> </w:t>
            </w:r>
            <w:r w:rsidRPr="00A0670A">
              <w:rPr>
                <w:rFonts w:asciiTheme="minorHAnsi" w:hAnsiTheme="minorHAnsi"/>
                <w:caps/>
                <w:sz w:val="22"/>
                <w:szCs w:val="22"/>
              </w:rPr>
              <w:t>βασεισ πακτωσης</w:t>
            </w:r>
          </w:p>
          <w:p w:rsidR="00DC66DF" w:rsidRPr="00A0670A" w:rsidRDefault="00DC66DF" w:rsidP="00DC66DF">
            <w:pPr>
              <w:rPr>
                <w:rFonts w:asciiTheme="minorHAnsi" w:hAnsiTheme="minorHAnsi"/>
                <w:b/>
                <w:caps/>
                <w:sz w:val="22"/>
                <w:szCs w:val="22"/>
                <w:u w:val="single"/>
              </w:rPr>
            </w:pPr>
          </w:p>
          <w:p w:rsidR="00DC66DF" w:rsidRPr="00A0670A" w:rsidRDefault="00DC66DF" w:rsidP="00DC66DF">
            <w:pPr>
              <w:ind w:left="-180"/>
              <w:rPr>
                <w:rFonts w:asciiTheme="minorHAnsi" w:hAnsiTheme="minorHAnsi"/>
                <w:b/>
                <w:caps/>
                <w:sz w:val="22"/>
                <w:szCs w:val="22"/>
              </w:rPr>
            </w:pPr>
            <w:r w:rsidRPr="00A0670A">
              <w:rPr>
                <w:rFonts w:asciiTheme="minorHAnsi" w:hAnsiTheme="minorHAnsi"/>
                <w:b/>
                <w:caps/>
                <w:sz w:val="22"/>
                <w:szCs w:val="22"/>
                <w:u w:val="single"/>
              </w:rPr>
              <w:t xml:space="preserve">   ΥΛΙΚΑ ΚΑΤΑΣΚΕΥΗΣ</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sz w:val="22"/>
                <w:szCs w:val="22"/>
                <w:u w:val="single"/>
              </w:rPr>
            </w:pPr>
            <w:r w:rsidRPr="00A0670A">
              <w:rPr>
                <w:rFonts w:asciiTheme="minorHAnsi" w:hAnsiTheme="minorHAnsi"/>
                <w:b/>
                <w:sz w:val="22"/>
                <w:szCs w:val="22"/>
                <w:u w:val="single"/>
              </w:rPr>
              <w:t xml:space="preserve">ΞΥΛΕΙΑ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DIN 52 183 : 8 – 12 %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δεσμών κόλλας </w:t>
            </w:r>
            <w:r w:rsidRPr="00A0670A">
              <w:rPr>
                <w:rFonts w:asciiTheme="minorHAnsi" w:hAnsiTheme="minorHAnsi"/>
                <w:sz w:val="22"/>
                <w:szCs w:val="22"/>
                <w:u w:val="single"/>
              </w:rPr>
              <w:t>DIN EN 204-D4</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υγρασία </w:t>
            </w:r>
            <w:r w:rsidRPr="00A0670A">
              <w:rPr>
                <w:rFonts w:asciiTheme="minorHAnsi" w:hAnsiTheme="minorHAnsi"/>
                <w:sz w:val="22"/>
                <w:szCs w:val="22"/>
                <w:u w:val="single"/>
              </w:rPr>
              <w:t>DIN 68 705 AW</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θερμότητα </w:t>
            </w:r>
            <w:r w:rsidRPr="00A0670A">
              <w:rPr>
                <w:rFonts w:asciiTheme="minorHAnsi" w:hAnsiTheme="minorHAnsi"/>
                <w:sz w:val="22"/>
                <w:szCs w:val="22"/>
                <w:u w:val="single"/>
              </w:rPr>
              <w:t>WATT 91 &gt;7 N /mm2</w:t>
            </w:r>
          </w:p>
          <w:p w:rsidR="00DC66DF" w:rsidRPr="00A0670A" w:rsidRDefault="00DC66DF" w:rsidP="00DC66DF">
            <w:pPr>
              <w:ind w:firstLine="720"/>
              <w:rPr>
                <w:rFonts w:asciiTheme="minorHAnsi" w:hAnsiTheme="minorHAnsi"/>
                <w:sz w:val="22"/>
                <w:szCs w:val="22"/>
                <w:u w:val="single"/>
              </w:rPr>
            </w:pPr>
            <w:r w:rsidRPr="00A0670A">
              <w:rPr>
                <w:rFonts w:asciiTheme="minorHAnsi" w:hAnsiTheme="minorHAnsi"/>
                <w:sz w:val="22"/>
                <w:szCs w:val="22"/>
              </w:rPr>
              <w:t xml:space="preserve">Αντοχή κάμψης κατά </w:t>
            </w:r>
            <w:r w:rsidRPr="00A0670A">
              <w:rPr>
                <w:rFonts w:asciiTheme="minorHAnsi" w:hAnsiTheme="minorHAnsi"/>
                <w:sz w:val="22"/>
                <w:szCs w:val="22"/>
                <w:u w:val="single"/>
              </w:rPr>
              <w:t xml:space="preserve">DIN 52 186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θλίψης κατά </w:t>
            </w:r>
            <w:r w:rsidRPr="00A0670A">
              <w:rPr>
                <w:rFonts w:asciiTheme="minorHAnsi" w:hAnsiTheme="minorHAnsi"/>
                <w:sz w:val="22"/>
                <w:szCs w:val="22"/>
                <w:u w:val="single"/>
              </w:rPr>
              <w:t>DIN 52 185</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διάτμησης κατά </w:t>
            </w:r>
            <w:r w:rsidRPr="00A0670A">
              <w:rPr>
                <w:rFonts w:asciiTheme="minorHAnsi" w:hAnsiTheme="minorHAnsi"/>
                <w:sz w:val="22"/>
                <w:szCs w:val="22"/>
                <w:u w:val="single"/>
              </w:rPr>
              <w:t>DIN 52 187</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ΠΛΑΚΑ</w:t>
            </w:r>
            <w:r w:rsidRPr="00A0670A">
              <w:rPr>
                <w:rFonts w:asciiTheme="minorHAnsi" w:hAnsiTheme="minorHAnsi"/>
                <w:b/>
                <w:sz w:val="22"/>
                <w:szCs w:val="22"/>
                <w:u w:val="single"/>
                <w:lang w:val="en-US"/>
              </w:rPr>
              <w:t>Z</w:t>
            </w:r>
            <w:r w:rsidRPr="00A0670A">
              <w:rPr>
                <w:rFonts w:asciiTheme="minorHAnsi" w:hAnsiTheme="minorHAnsi"/>
                <w:b/>
                <w:sz w:val="22"/>
                <w:szCs w:val="22"/>
                <w:u w:val="single"/>
              </w:rPr>
              <w:t xml:space="preserve"> ΘΑΛΑΣΣΗΣ</w:t>
            </w:r>
          </w:p>
          <w:p w:rsidR="00DC66DF" w:rsidRPr="00A0670A" w:rsidRDefault="00DC66DF" w:rsidP="00DC66DF">
            <w:pPr>
              <w:ind w:firstLine="720"/>
              <w:jc w:val="both"/>
              <w:rPr>
                <w:rFonts w:asciiTheme="minorHAnsi" w:hAnsiTheme="minorHAnsi"/>
                <w:sz w:val="22"/>
                <w:szCs w:val="22"/>
              </w:rPr>
            </w:pPr>
            <w:r w:rsidRPr="00A0670A">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sz w:val="22"/>
                <w:szCs w:val="22"/>
                <w:u w:val="single"/>
                <w:lang w:val="en-US"/>
              </w:rPr>
              <w:t>t</w:t>
            </w:r>
            <w:r w:rsidRPr="00A0670A">
              <w:rPr>
                <w:rFonts w:asciiTheme="minorHAnsi" w:hAnsiTheme="minorHAnsi"/>
                <w:sz w:val="22"/>
                <w:szCs w:val="22"/>
                <w:u w:val="single"/>
              </w:rPr>
              <w:t>=1,5</w:t>
            </w:r>
            <w:r w:rsidRPr="00A0670A">
              <w:rPr>
                <w:rFonts w:asciiTheme="minorHAnsi" w:hAnsiTheme="minorHAnsi"/>
                <w:sz w:val="22"/>
                <w:szCs w:val="22"/>
                <w:u w:val="single"/>
                <w:lang w:val="en-US"/>
              </w:rPr>
              <w:t>mm</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sz w:val="22"/>
                <w:szCs w:val="22"/>
              </w:rPr>
            </w:pP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Έχουν μεγάλη αντοχή στην διάβρωση και στις μεγάλες αλλαγές θερμοκρασίας.</w:t>
            </w:r>
          </w:p>
          <w:p w:rsidR="00DC66DF" w:rsidRPr="00A0670A" w:rsidRDefault="00DC66DF" w:rsidP="00DC66DF">
            <w:pPr>
              <w:ind w:firstLine="360"/>
              <w:jc w:val="both"/>
              <w:rPr>
                <w:rFonts w:asciiTheme="minorHAnsi" w:hAnsiTheme="minorHAnsi"/>
                <w:sz w:val="22"/>
                <w:szCs w:val="22"/>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ΠΛΑΣΤΙΚΑ ΣΤΟΙΧΕΙΑ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Είναι ακίνδυνα για τα παιδιά, έχουν αντοχή στην υπεριώδη ακτινοβολία και είναι ανακυκλώσιμα.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w:t>
            </w:r>
            <w:r w:rsidRPr="00A0670A">
              <w:rPr>
                <w:rFonts w:asciiTheme="minorHAnsi" w:hAnsiTheme="minorHAnsi"/>
                <w:sz w:val="22"/>
                <w:szCs w:val="22"/>
              </w:rPr>
              <w:lastRenderedPageBreak/>
              <w:t xml:space="preserve">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proofErr w:type="spellStart"/>
            <w:r w:rsidRPr="00A0670A">
              <w:rPr>
                <w:rFonts w:asciiTheme="minorHAnsi" w:hAnsiTheme="minorHAnsi"/>
                <w:bCs/>
                <w:color w:val="000000"/>
                <w:sz w:val="22"/>
                <w:szCs w:val="22"/>
              </w:rPr>
              <w:t>προνήθεια</w:t>
            </w:r>
            <w:proofErr w:type="spellEnd"/>
            <w:r w:rsidRPr="00A0670A">
              <w:rPr>
                <w:rFonts w:asciiTheme="minorHAnsi" w:hAnsiTheme="minorHAnsi"/>
                <w:bCs/>
                <w:color w:val="000000"/>
                <w:sz w:val="22"/>
                <w:szCs w:val="22"/>
              </w:rPr>
              <w:t xml:space="preserve">,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shd w:val="clear" w:color="auto" w:fill="FFFFFF"/>
              <w:spacing w:line="360" w:lineRule="auto"/>
              <w:jc w:val="both"/>
              <w:rPr>
                <w:rFonts w:asciiTheme="minorHAnsi" w:hAnsiTheme="minorHAnsi"/>
                <w:b/>
                <w:bCs/>
                <w:sz w:val="22"/>
                <w:szCs w:val="22"/>
              </w:rPr>
            </w:pPr>
          </w:p>
          <w:p w:rsidR="00DC66DF" w:rsidRPr="00A0670A" w:rsidRDefault="00DC66DF" w:rsidP="00DC66DF">
            <w:pPr>
              <w:shd w:val="clear" w:color="auto" w:fill="FFFFFF"/>
              <w:spacing w:line="360" w:lineRule="auto"/>
              <w:jc w:val="both"/>
              <w:rPr>
                <w:rFonts w:asciiTheme="minorHAnsi" w:hAnsiTheme="minorHAnsi"/>
                <w:b/>
                <w:bCs/>
                <w:sz w:val="24"/>
                <w:szCs w:val="24"/>
              </w:rPr>
            </w:pPr>
            <w:r w:rsidRPr="00A0670A">
              <w:rPr>
                <w:rFonts w:asciiTheme="minorHAnsi" w:hAnsiTheme="minorHAnsi"/>
                <w:b/>
                <w:bCs/>
                <w:sz w:val="24"/>
                <w:szCs w:val="24"/>
              </w:rPr>
              <w:t xml:space="preserve">Δ3. Παγκάκι 5 ξύλων </w:t>
            </w:r>
          </w:p>
        </w:tc>
        <w:tc>
          <w:tcPr>
            <w:tcW w:w="1418" w:type="dxa"/>
            <w:shd w:val="clear" w:color="auto" w:fill="FFFFFF"/>
          </w:tcPr>
          <w:p w:rsidR="00DC66DF" w:rsidRPr="00A0670A" w:rsidRDefault="00DC66DF" w:rsidP="00DC66DF">
            <w:pPr>
              <w:tabs>
                <w:tab w:val="left" w:pos="6660"/>
              </w:tabs>
              <w:jc w:val="both"/>
              <w:rPr>
                <w:rFonts w:asciiTheme="minorHAnsi" w:hAnsiTheme="minorHAnsi"/>
                <w:sz w:val="22"/>
                <w:szCs w:val="22"/>
              </w:rPr>
            </w:pPr>
            <w:r w:rsidRPr="00A0670A">
              <w:rPr>
                <w:rFonts w:asciiTheme="minorHAnsi" w:hAnsiTheme="minorHAnsi"/>
                <w:b/>
                <w:caps/>
                <w:sz w:val="22"/>
                <w:szCs w:val="22"/>
                <w:u w:val="single"/>
              </w:rPr>
              <w:lastRenderedPageBreak/>
              <w:t xml:space="preserve"> </w:t>
            </w:r>
          </w:p>
          <w:p w:rsidR="00DC66DF" w:rsidRPr="00A0670A" w:rsidRDefault="00DC66DF" w:rsidP="00DC66DF">
            <w:pPr>
              <w:ind w:firstLine="360"/>
              <w:jc w:val="both"/>
              <w:rPr>
                <w:rFonts w:asciiTheme="minorHAnsi" w:hAnsiTheme="minorHAnsi"/>
                <w:b/>
                <w:sz w:val="22"/>
                <w:szCs w:val="22"/>
                <w:u w:val="single"/>
              </w:rPr>
            </w:pPr>
          </w:p>
        </w:tc>
      </w:tr>
      <w:tr w:rsidR="00DC66DF" w:rsidRPr="00A0670A" w:rsidTr="00A0670A">
        <w:tc>
          <w:tcPr>
            <w:tcW w:w="8755" w:type="dxa"/>
            <w:gridSpan w:val="4"/>
            <w:shd w:val="clear" w:color="auto" w:fill="FFFFFF"/>
          </w:tcPr>
          <w:p w:rsidR="00DC66DF" w:rsidRPr="00A0670A" w:rsidRDefault="00DC66DF" w:rsidP="00DC66DF">
            <w:pPr>
              <w:rPr>
                <w:rFonts w:asciiTheme="minorHAnsi" w:hAnsiTheme="minorHAnsi"/>
                <w:b/>
                <w:bCs/>
                <w:sz w:val="22"/>
                <w:szCs w:val="22"/>
              </w:rPr>
            </w:pPr>
            <w:r w:rsidRPr="00A0670A">
              <w:rPr>
                <w:rFonts w:asciiTheme="minorHAnsi" w:hAnsiTheme="minorHAnsi"/>
                <w:b/>
                <w:bCs/>
                <w:sz w:val="22"/>
                <w:szCs w:val="22"/>
              </w:rPr>
              <w:lastRenderedPageBreak/>
              <w:t xml:space="preserve"> </w:t>
            </w:r>
          </w:p>
        </w:tc>
        <w:tc>
          <w:tcPr>
            <w:tcW w:w="1418" w:type="dxa"/>
            <w:shd w:val="clear" w:color="auto" w:fill="FFFFFF"/>
          </w:tcPr>
          <w:p w:rsidR="00DC66DF" w:rsidRPr="00A0670A" w:rsidRDefault="00DC66DF" w:rsidP="00DC66DF">
            <w:pPr>
              <w:rPr>
                <w:rFonts w:asciiTheme="minorHAnsi" w:hAnsiTheme="minorHAnsi"/>
                <w:b/>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664" w:type="dxa"/>
          </w:tcPr>
          <w:p w:rsidR="00DC66DF" w:rsidRPr="00A0670A" w:rsidRDefault="00DC66DF" w:rsidP="00DC66DF">
            <w:pPr>
              <w:rPr>
                <w:rFonts w:asciiTheme="minorHAnsi" w:hAnsiTheme="minorHAnsi"/>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ΜΗΚΟΣ</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1580</w:t>
            </w:r>
            <w:r w:rsidRPr="00A0670A">
              <w:rPr>
                <w:rFonts w:asciiTheme="minorHAnsi" w:hAnsiTheme="minorHAnsi"/>
                <w:b/>
                <w:sz w:val="22"/>
                <w:szCs w:val="22"/>
                <w:lang w:val="en-US"/>
              </w:rPr>
              <w:t>mm</w:t>
            </w: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ΠΛΑΤΟΣ </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xml:space="preserve">: 630 </w:t>
            </w:r>
            <w:r w:rsidRPr="00A0670A">
              <w:rPr>
                <w:rFonts w:asciiTheme="minorHAnsi" w:hAnsiTheme="minorHAnsi"/>
                <w:b/>
                <w:sz w:val="22"/>
                <w:szCs w:val="22"/>
                <w:lang w:val="en-US"/>
              </w:rPr>
              <w:t>mm</w:t>
            </w:r>
          </w:p>
        </w:tc>
      </w:tr>
    </w:tbl>
    <w:p w:rsidR="00DC66DF" w:rsidRPr="000C5416" w:rsidRDefault="00DC66DF" w:rsidP="00DC66DF">
      <w:pPr>
        <w:jc w:val="both"/>
        <w:rPr>
          <w:b/>
          <w:sz w:val="22"/>
          <w:szCs w:val="22"/>
        </w:rPr>
      </w:pP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ΜΕΤΑΛΛΙΚΕΣ ΒΑΣΕΙΣ</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3 ΞΥΛΙΝΟΙ ΔΟΚΟΙ ΓΙΑ ΚΑΘΙΣΜΑ</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ΞΥΛΙΝΟΙ ΔΟΚΟΙ ΓΙΑ ΤΗΝ ΠΛΑΤΗ</w:t>
      </w:r>
    </w:p>
    <w:p w:rsidR="00DC66DF" w:rsidRPr="00A0670A" w:rsidRDefault="00DC66DF" w:rsidP="00DC66DF">
      <w:pPr>
        <w:rPr>
          <w:rFonts w:asciiTheme="minorHAnsi" w:hAnsiTheme="minorHAnsi"/>
          <w:sz w:val="22"/>
          <w:szCs w:val="22"/>
        </w:rPr>
      </w:pP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b/>
          <w:sz w:val="22"/>
          <w:szCs w:val="22"/>
          <w:u w:val="single"/>
        </w:rPr>
        <w:t>Το παγκάκι</w:t>
      </w:r>
      <w:r w:rsidRPr="00A0670A">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A0670A">
        <w:rPr>
          <w:rFonts w:asciiTheme="minorHAnsi" w:hAnsiTheme="minorHAnsi"/>
          <w:sz w:val="22"/>
          <w:szCs w:val="22"/>
          <w:lang w:val="en-US"/>
        </w:rPr>
        <w:t>mm</w:t>
      </w:r>
      <w:r w:rsidRPr="00A0670A">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A0670A">
        <w:rPr>
          <w:rFonts w:asciiTheme="minorHAnsi" w:hAnsiTheme="minorHAnsi"/>
          <w:sz w:val="22"/>
          <w:szCs w:val="22"/>
          <w:lang w:val="en-US"/>
        </w:rPr>
        <w:t>UPN</w:t>
      </w:r>
      <w:r w:rsidRPr="00A0670A">
        <w:rPr>
          <w:rFonts w:asciiTheme="minorHAnsi" w:hAnsiTheme="minorHAnsi"/>
          <w:sz w:val="22"/>
          <w:szCs w:val="22"/>
        </w:rPr>
        <w:t xml:space="preserve"> 50</w:t>
      </w:r>
      <w:r w:rsidRPr="00A0670A">
        <w:rPr>
          <w:rFonts w:asciiTheme="minorHAnsi" w:hAnsiTheme="minorHAnsi"/>
          <w:sz w:val="22"/>
          <w:szCs w:val="22"/>
          <w:lang w:val="en-US"/>
        </w:rPr>
        <w:t>x</w:t>
      </w:r>
      <w:r w:rsidRPr="00A0670A">
        <w:rPr>
          <w:rFonts w:asciiTheme="minorHAnsi" w:hAnsiTheme="minorHAnsi"/>
          <w:sz w:val="22"/>
          <w:szCs w:val="22"/>
        </w:rPr>
        <w:t>25</w:t>
      </w:r>
      <w:r w:rsidRPr="00A0670A">
        <w:rPr>
          <w:rFonts w:asciiTheme="minorHAnsi" w:hAnsiTheme="minorHAnsi"/>
          <w:sz w:val="22"/>
          <w:szCs w:val="22"/>
          <w:lang w:val="en-US"/>
        </w:rPr>
        <w:t>mm</w:t>
      </w:r>
      <w:r w:rsidRPr="00A0670A">
        <w:rPr>
          <w:rFonts w:asciiTheme="minorHAnsi" w:hAnsiTheme="minorHAnsi"/>
          <w:sz w:val="22"/>
          <w:szCs w:val="22"/>
        </w:rPr>
        <w:t xml:space="preserve"> μήκους 780</w:t>
      </w:r>
      <w:r w:rsidRPr="00A0670A">
        <w:rPr>
          <w:rFonts w:asciiTheme="minorHAnsi" w:hAnsiTheme="minorHAnsi"/>
          <w:sz w:val="22"/>
          <w:szCs w:val="22"/>
          <w:lang w:val="en-US"/>
        </w:rPr>
        <w:t>mm</w:t>
      </w:r>
      <w:r w:rsidRPr="00A0670A">
        <w:rPr>
          <w:rFonts w:asciiTheme="minorHAnsi" w:hAnsiTheme="minorHAnsi"/>
          <w:sz w:val="22"/>
          <w:szCs w:val="22"/>
        </w:rPr>
        <w:t xml:space="preserve"> και χαλυβδοσωλήνα </w:t>
      </w:r>
      <w:r w:rsidRPr="00A0670A">
        <w:rPr>
          <w:rFonts w:asciiTheme="minorHAnsi" w:hAnsiTheme="minorHAnsi"/>
          <w:sz w:val="22"/>
          <w:szCs w:val="22"/>
          <w:lang w:val="en-US"/>
        </w:rPr>
        <w:t>St</w:t>
      </w:r>
      <w:r w:rsidRPr="00A0670A">
        <w:rPr>
          <w:rFonts w:asciiTheme="minorHAnsi" w:hAnsiTheme="minorHAnsi"/>
          <w:sz w:val="22"/>
          <w:szCs w:val="22"/>
        </w:rPr>
        <w:t xml:space="preserve">-37 διατομής Φ60. </w:t>
      </w: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ind w:left="-180"/>
        <w:rPr>
          <w:rFonts w:asciiTheme="minorHAnsi" w:hAnsiTheme="minorHAnsi"/>
          <w:b/>
          <w:caps/>
          <w:sz w:val="22"/>
          <w:szCs w:val="22"/>
          <w:u w:val="single"/>
        </w:rPr>
      </w:pPr>
      <w:r w:rsidRPr="00A0670A">
        <w:rPr>
          <w:rFonts w:asciiTheme="minorHAnsi" w:hAnsiTheme="minorHAnsi"/>
          <w:b/>
          <w:caps/>
          <w:sz w:val="22"/>
          <w:szCs w:val="22"/>
          <w:u w:val="single"/>
        </w:rPr>
        <w:t>ύΛΙΚΑ ΚΑΤΑΣΚΕΥΗΣ</w:t>
      </w: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ξυλεια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ξυλεία πεύκη Αρκτικού κύκλου σύμφωνα με τα </w:t>
      </w:r>
      <w:r w:rsidRPr="00A0670A">
        <w:rPr>
          <w:rFonts w:asciiTheme="minorHAnsi" w:hAnsiTheme="minorHAnsi"/>
          <w:sz w:val="22"/>
          <w:szCs w:val="22"/>
          <w:u w:val="single"/>
        </w:rPr>
        <w:t>ΕΝ 351</w:t>
      </w:r>
      <w:r w:rsidRPr="00A0670A">
        <w:rPr>
          <w:rFonts w:asciiTheme="minorHAnsi" w:hAnsiTheme="minorHAnsi"/>
          <w:sz w:val="22"/>
          <w:szCs w:val="22"/>
        </w:rPr>
        <w:t xml:space="preserve">.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lastRenderedPageBreak/>
        <w:t xml:space="preserve">Η ξυλεία είναι υλοτομημένη σύμφωνα με το </w:t>
      </w:r>
      <w:r w:rsidRPr="00A0670A">
        <w:rPr>
          <w:rFonts w:asciiTheme="minorHAnsi" w:hAnsiTheme="minorHAnsi"/>
          <w:sz w:val="22"/>
          <w:szCs w:val="22"/>
          <w:lang w:val="en-US"/>
        </w:rPr>
        <w:t>DIN</w:t>
      </w:r>
      <w:r w:rsidRPr="00A0670A">
        <w:rPr>
          <w:rFonts w:asciiTheme="minorHAnsi" w:hAnsiTheme="minorHAnsi"/>
          <w:sz w:val="22"/>
          <w:szCs w:val="22"/>
        </w:rPr>
        <w:t xml:space="preserve"> 1052 που ικανοποιεί τις συνθήκες καταλληλότητας του </w:t>
      </w:r>
      <w:r w:rsidRPr="00A0670A">
        <w:rPr>
          <w:rFonts w:asciiTheme="minorHAnsi" w:hAnsiTheme="minorHAnsi"/>
          <w:sz w:val="22"/>
          <w:szCs w:val="22"/>
          <w:lang w:val="en-US"/>
        </w:rPr>
        <w:t>DIN</w:t>
      </w:r>
      <w:r w:rsidRPr="00A0670A">
        <w:rPr>
          <w:rFonts w:asciiTheme="minorHAnsi" w:hAnsiTheme="minorHAnsi"/>
          <w:sz w:val="22"/>
          <w:szCs w:val="22"/>
        </w:rPr>
        <w:t xml:space="preserve">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w:t>
      </w:r>
      <w:r w:rsidRPr="00A0670A">
        <w:rPr>
          <w:rFonts w:asciiTheme="minorHAnsi" w:hAnsiTheme="minorHAnsi"/>
          <w:sz w:val="22"/>
          <w:szCs w:val="22"/>
          <w:lang w:val="en-US"/>
        </w:rPr>
        <w:t>DIN</w:t>
      </w:r>
      <w:r w:rsidRPr="00A0670A">
        <w:rPr>
          <w:rFonts w:asciiTheme="minorHAnsi" w:hAnsiTheme="minorHAnsi"/>
          <w:sz w:val="22"/>
          <w:szCs w:val="22"/>
        </w:rPr>
        <w:t xml:space="preserve"> 52 183 : 8 – 12 % )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DC66DF" w:rsidRPr="00A0670A" w:rsidRDefault="00DC66DF" w:rsidP="00DC66DF">
      <w:pPr>
        <w:ind w:firstLine="720"/>
        <w:rPr>
          <w:rFonts w:asciiTheme="minorHAnsi" w:hAnsiTheme="minorHAnsi"/>
          <w:sz w:val="22"/>
          <w:szCs w:val="22"/>
        </w:rPr>
      </w:pPr>
    </w:p>
    <w:p w:rsidR="00DC66DF" w:rsidRPr="00A0670A" w:rsidRDefault="00DC66DF" w:rsidP="00DC66DF">
      <w:pPr>
        <w:rPr>
          <w:rFonts w:asciiTheme="minorHAnsi" w:hAnsiTheme="minorHAnsi"/>
          <w:sz w:val="22"/>
          <w:szCs w:val="22"/>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ind w:firstLine="720"/>
        <w:jc w:val="both"/>
        <w:rPr>
          <w:rFonts w:asciiTheme="minorHAnsi" w:hAnsiTheme="minorHAnsi"/>
          <w:b/>
          <w:sz w:val="22"/>
          <w:szCs w:val="22"/>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tabs>
          <w:tab w:val="left" w:pos="284"/>
          <w:tab w:val="left" w:pos="360"/>
          <w:tab w:val="num" w:pos="1318"/>
        </w:tabs>
        <w:spacing w:line="360" w:lineRule="auto"/>
        <w:ind w:left="360" w:hanging="360"/>
        <w:jc w:val="both"/>
        <w:rPr>
          <w:rFonts w:asciiTheme="minorHAnsi" w:hAnsiTheme="minorHAnsi"/>
          <w:sz w:val="22"/>
          <w:szCs w:val="22"/>
        </w:rPr>
      </w:pPr>
    </w:p>
    <w:p w:rsidR="00DC66DF" w:rsidRPr="00A0670A" w:rsidRDefault="00DC66DF" w:rsidP="00A0670A">
      <w:pPr>
        <w:pStyle w:val="lettered1"/>
        <w:tabs>
          <w:tab w:val="left" w:pos="0"/>
        </w:tabs>
        <w:spacing w:before="0" w:line="276" w:lineRule="auto"/>
        <w:ind w:left="0" w:firstLine="0"/>
        <w:rPr>
          <w:rFonts w:asciiTheme="minorHAnsi" w:hAnsiTheme="minorHAnsi" w:cs="Arial"/>
          <w:b/>
          <w:w w:val="150"/>
          <w:sz w:val="22"/>
          <w:szCs w:val="22"/>
        </w:rPr>
      </w:pPr>
      <w:bookmarkStart w:id="7" w:name="OLE_LINK4"/>
      <w:r w:rsidRPr="00A0670A">
        <w:rPr>
          <w:rFonts w:asciiTheme="minorHAnsi" w:hAnsiTheme="minorHAnsi" w:cs="Arial"/>
          <w:b/>
          <w:w w:val="150"/>
          <w:sz w:val="22"/>
          <w:szCs w:val="22"/>
        </w:rPr>
        <w:t xml:space="preserve">Δ4. Σύνθετο </w:t>
      </w:r>
      <w:proofErr w:type="spellStart"/>
      <w:r w:rsidRPr="00A0670A">
        <w:rPr>
          <w:rFonts w:asciiTheme="minorHAnsi" w:hAnsiTheme="minorHAnsi" w:cs="Arial"/>
          <w:b/>
          <w:w w:val="150"/>
          <w:sz w:val="22"/>
          <w:szCs w:val="22"/>
        </w:rPr>
        <w:t>Οργανο</w:t>
      </w:r>
      <w:proofErr w:type="spellEnd"/>
      <w:r w:rsidRPr="00A0670A">
        <w:rPr>
          <w:rFonts w:asciiTheme="minorHAnsi" w:hAnsiTheme="minorHAnsi" w:cs="Arial"/>
          <w:b/>
          <w:w w:val="150"/>
          <w:sz w:val="22"/>
          <w:szCs w:val="22"/>
        </w:rPr>
        <w:t xml:space="preserve"> (ξύλινη Βάρκα)</w:t>
      </w:r>
    </w:p>
    <w:bookmarkEnd w:id="7"/>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color w:val="000000"/>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bookmarkStart w:id="8" w:name="OLE_LINK8"/>
      <w:r w:rsidRPr="00A0670A">
        <w:rPr>
          <w:rFonts w:asciiTheme="minorHAnsi" w:hAnsiTheme="minorHAnsi"/>
          <w:b/>
          <w:w w:val="150"/>
          <w:sz w:val="22"/>
          <w:szCs w:val="22"/>
        </w:rPr>
        <w:lastRenderedPageBreak/>
        <w:t xml:space="preserve">Δ5. </w:t>
      </w:r>
      <w:bookmarkEnd w:id="8"/>
      <w:r w:rsidRPr="00A0670A">
        <w:rPr>
          <w:rFonts w:asciiTheme="minorHAnsi" w:hAnsiTheme="minorHAnsi"/>
          <w:b/>
          <w:w w:val="150"/>
          <w:sz w:val="22"/>
          <w:szCs w:val="22"/>
        </w:rPr>
        <w:t>Καθίσματα Κούνιας Νηπίων</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A0670A">
        <w:rPr>
          <w:rFonts w:asciiTheme="minorHAnsi" w:hAnsiTheme="minorHAnsi"/>
          <w:sz w:val="22"/>
          <w:szCs w:val="22"/>
          <w:lang w:val="en-US"/>
        </w:rPr>
        <w:t>mm</w:t>
      </w:r>
      <w:r w:rsidRPr="00A0670A">
        <w:rPr>
          <w:rFonts w:asciiTheme="minorHAnsi" w:hAnsiTheme="minorHAnsi"/>
          <w:sz w:val="22"/>
          <w:szCs w:val="22"/>
        </w:rPr>
        <w:t xml:space="preserve"> και κατάλληλου μήκους ώστε να τηρούνται οι</w:t>
      </w:r>
      <w:r w:rsidRPr="00A0670A">
        <w:rPr>
          <w:rFonts w:asciiTheme="minorHAnsi" w:hAnsiTheme="minorHAnsi"/>
        </w:rPr>
        <w:t xml:space="preserve"> </w:t>
      </w:r>
      <w:r w:rsidRPr="00A0670A">
        <w:rPr>
          <w:rFonts w:asciiTheme="minorHAnsi" w:hAnsiTheme="minorHAnsi"/>
          <w:sz w:val="22"/>
          <w:szCs w:val="22"/>
        </w:rPr>
        <w:t>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w:t>
      </w:r>
      <w:r w:rsidRPr="00A0670A">
        <w:rPr>
          <w:rFonts w:asciiTheme="minorHAnsi" w:hAnsiTheme="minorHAnsi"/>
        </w:rPr>
        <w:t xml:space="preserve"> </w:t>
      </w:r>
      <w:r w:rsidRPr="00A0670A">
        <w:rPr>
          <w:rFonts w:asciiTheme="minorHAnsi" w:hAnsiTheme="minorHAnsi"/>
          <w:sz w:val="22"/>
          <w:szCs w:val="22"/>
        </w:rPr>
        <w:t>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B46276">
      <w:pPr>
        <w:spacing w:line="276" w:lineRule="auto"/>
        <w:rPr>
          <w:rFonts w:asciiTheme="minorHAnsi" w:hAnsiTheme="minorHAnsi" w:cs="Arial"/>
          <w:b/>
          <w:w w:val="150"/>
          <w:sz w:val="22"/>
          <w:szCs w:val="22"/>
        </w:rPr>
      </w:pPr>
      <w:r w:rsidRPr="00A0670A">
        <w:rPr>
          <w:rFonts w:asciiTheme="minorHAnsi" w:hAnsiTheme="minorHAnsi"/>
        </w:rPr>
        <w:t xml:space="preserve"> </w:t>
      </w:r>
      <w:r w:rsidRPr="00A0670A">
        <w:rPr>
          <w:rFonts w:asciiTheme="minorHAnsi" w:hAnsiTheme="minorHAnsi" w:cs="Arial"/>
          <w:b/>
          <w:w w:val="150"/>
          <w:sz w:val="22"/>
          <w:szCs w:val="22"/>
        </w:rPr>
        <w:t>Δ6. Βάσεις Οργάνου</w:t>
      </w:r>
    </w:p>
    <w:p w:rsidR="00DC66DF" w:rsidRPr="00A0670A" w:rsidRDefault="00DC66DF" w:rsidP="00A0670A">
      <w:pPr>
        <w:spacing w:line="276" w:lineRule="auto"/>
        <w:jc w:val="both"/>
        <w:rPr>
          <w:rFonts w:asciiTheme="minorHAnsi" w:eastAsia="Arial Unicode MS" w:hAnsiTheme="minorHAnsi" w:cs="Calibri"/>
          <w:sz w:val="22"/>
          <w:szCs w:val="22"/>
        </w:rPr>
      </w:pPr>
      <w:r w:rsidRPr="00A0670A">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A0670A">
        <w:rPr>
          <w:rFonts w:asciiTheme="minorHAnsi" w:eastAsia="Arial Unicode MS" w:hAnsiTheme="minorHAnsi" w:cs="Calibri"/>
          <w:sz w:val="22"/>
          <w:szCs w:val="22"/>
        </w:rPr>
        <w:t xml:space="preserve">Αντικατάσταση </w:t>
      </w:r>
      <w:proofErr w:type="spellStart"/>
      <w:r w:rsidRPr="00A0670A">
        <w:rPr>
          <w:rFonts w:asciiTheme="minorHAnsi" w:eastAsia="Arial Unicode MS" w:hAnsiTheme="minorHAnsi" w:cs="Calibri"/>
          <w:sz w:val="22"/>
          <w:szCs w:val="22"/>
        </w:rPr>
        <w:t>μικροϋλικών</w:t>
      </w:r>
      <w:proofErr w:type="spellEnd"/>
      <w:r w:rsidRPr="00A0670A">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r w:rsidRPr="00A0670A">
        <w:rPr>
          <w:rFonts w:asciiTheme="minorHAnsi" w:hAnsiTheme="minorHAnsi" w:cs="Arial"/>
          <w:b/>
          <w:w w:val="150"/>
          <w:sz w:val="22"/>
          <w:szCs w:val="22"/>
        </w:rPr>
        <w:t>Δ7.  Προστατευτικά Στρώματα</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Επενδεδυμένα εξωτερικά µε συνθετική </w:t>
      </w:r>
      <w:proofErr w:type="spellStart"/>
      <w:r w:rsidRPr="00A0670A">
        <w:rPr>
          <w:rFonts w:asciiTheme="minorHAnsi" w:hAnsiTheme="minorHAnsi"/>
          <w:sz w:val="22"/>
          <w:szCs w:val="22"/>
        </w:rPr>
        <w:t>δερµατίνη</w:t>
      </w:r>
      <w:proofErr w:type="spellEnd"/>
      <w:r w:rsidRPr="00A0670A">
        <w:rPr>
          <w:rFonts w:asciiTheme="minorHAnsi" w:hAnsiTheme="minorHAnsi"/>
          <w:sz w:val="22"/>
          <w:szCs w:val="22"/>
        </w:rPr>
        <w:t xml:space="preserve"> αδιάβροχη, υψηλής αντοχής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Εσωτερική επένδυση από </w:t>
      </w:r>
      <w:proofErr w:type="spellStart"/>
      <w:r w:rsidRPr="00A0670A">
        <w:rPr>
          <w:rFonts w:asciiTheme="minorHAnsi" w:hAnsiTheme="minorHAnsi"/>
          <w:sz w:val="22"/>
          <w:szCs w:val="22"/>
        </w:rPr>
        <w:t>ενισχυµένο</w:t>
      </w:r>
      <w:proofErr w:type="spellEnd"/>
      <w:r w:rsidRPr="00A0670A">
        <w:rPr>
          <w:rFonts w:asciiTheme="minorHAnsi" w:hAnsiTheme="minorHAnsi"/>
          <w:sz w:val="22"/>
          <w:szCs w:val="22"/>
        </w:rPr>
        <w:t xml:space="preserve"> αφρολέξ πάχους τουλάχιστον 5cm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μεταφορά και τοποθέτηση. </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p>
    <w:p w:rsidR="00DC66DF" w:rsidRPr="00A0670A" w:rsidRDefault="00DC66DF" w:rsidP="00DC66DF">
      <w:pPr>
        <w:shd w:val="clear" w:color="auto" w:fill="FFFFFF"/>
        <w:spacing w:line="360"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Ε.  Κλιματιστικά Παιδικών Σταθμών</w:t>
      </w: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Ε1. Κλιματιστικό 24.000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24.000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6.141 - 24.225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5.118 - 29.000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4.0(μεσαία) - 4.9(θερμή)</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χωρίς 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7.1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2.9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1854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65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13.0(</w:t>
            </w:r>
            <w:proofErr w:type="spellStart"/>
            <w:r w:rsidRPr="00A0670A">
              <w:rPr>
                <w:rFonts w:asciiTheme="minorHAnsi" w:hAnsiTheme="minorHAnsi"/>
                <w:sz w:val="22"/>
                <w:szCs w:val="22"/>
              </w:rPr>
              <w:t>εσω</w:t>
            </w:r>
            <w:proofErr w:type="spellEnd"/>
            <w:r w:rsidRPr="00A0670A">
              <w:rPr>
                <w:rFonts w:asciiTheme="minorHAnsi" w:hAnsiTheme="minorHAnsi"/>
                <w:sz w:val="22"/>
                <w:szCs w:val="22"/>
              </w:rPr>
              <w:t>) - 55(</w:t>
            </w:r>
            <w:proofErr w:type="spellStart"/>
            <w:r w:rsidRPr="00A0670A">
              <w:rPr>
                <w:rFonts w:asciiTheme="minorHAnsi" w:hAnsiTheme="minorHAnsi"/>
                <w:sz w:val="22"/>
                <w:szCs w:val="22"/>
              </w:rPr>
              <w:t>εξω</w:t>
            </w:r>
            <w:proofErr w:type="spellEnd"/>
            <w:r w:rsidRPr="00A0670A">
              <w:rPr>
                <w:rFonts w:asciiTheme="minorHAnsi" w:hAnsiTheme="minorHAnsi"/>
                <w:sz w:val="22"/>
                <w:szCs w:val="22"/>
              </w:rPr>
              <w:t>)</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305 x 923 x 250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880 x 840 x 330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για τα ηλεκτρικά και μηχανικά μέρη και 7 έτη για τον συμπιεστή </w:t>
            </w:r>
          </w:p>
        </w:tc>
      </w:tr>
    </w:tbl>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rPr>
          <w:rFonts w:asciiTheme="minorHAnsi" w:hAnsiTheme="minorHAnsi"/>
          <w:w w:val="150"/>
          <w:sz w:val="22"/>
          <w:szCs w:val="22"/>
        </w:rPr>
      </w:pP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Ε2. Κλιματιστικό 9.000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9.000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1.535 - 11.945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1.535 - 12.285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6.8</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 / 5.1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R32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0.8 lt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14300" cy="114300"/>
                  <wp:effectExtent l="19050" t="0" r="0" b="0"/>
                  <wp:docPr id="2" name="Εικόνα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2.7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2.8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910/769 (M.Ζ./Θ.Ζ)</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41/37/35/32/29/26/24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 /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275 x 790 x 200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540 x 776 x 320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 έτη για τα ηλεκτρικά και μηχανικά μέρη και 5 έτη για τον συμπιεστή </w:t>
            </w:r>
          </w:p>
        </w:tc>
      </w:tr>
    </w:tbl>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spacing w:line="360"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Ε3. Κλιματιστικό 12.000 </w:t>
      </w:r>
      <w:r w:rsidRPr="00A0670A">
        <w:rPr>
          <w:rFonts w:asciiTheme="minorHAnsi" w:hAnsiTheme="minorHAnsi"/>
          <w:b/>
          <w:w w:val="150"/>
          <w:sz w:val="22"/>
          <w:szCs w:val="22"/>
          <w:lang w:val="en-US"/>
        </w:rPr>
        <w:t>BTU</w:t>
      </w: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12.000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4.400-13.600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4.400-16.400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numPr>
          <w:ilvl w:val="0"/>
          <w:numId w:val="13"/>
        </w:num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6.42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33350" cy="123825"/>
                  <wp:effectExtent l="19050" t="0" r="0" b="0"/>
                  <wp:docPr id="3" name="Εικόνα 3"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l"/>
                          <pic:cNvPicPr>
                            <a:picLocks noChangeAspect="1" noChangeArrowheads="1"/>
                          </pic:cNvPicPr>
                        </pic:nvPicPr>
                        <pic:blipFill>
                          <a:blip r:embed="rId10"/>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3.5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4.0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191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43/27/20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58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9/26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286 x 770 x 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550 x 658 x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w:t>
            </w:r>
          </w:p>
        </w:tc>
      </w:tr>
    </w:tbl>
    <w:p w:rsidR="00DC66DF" w:rsidRPr="003453B7" w:rsidRDefault="00DC66DF" w:rsidP="00DC66DF">
      <w:pPr>
        <w:jc w:val="both"/>
        <w:rPr>
          <w:sz w:val="22"/>
          <w:szCs w:val="22"/>
          <w:lang w:val="en-GB"/>
        </w:rPr>
      </w:pPr>
      <w:r w:rsidRPr="003453B7">
        <w:rPr>
          <w:sz w:val="22"/>
          <w:szCs w:val="22"/>
          <w:lang w:val="en-GB"/>
        </w:rPr>
        <w:t xml:space="preserve">  </w:t>
      </w:r>
    </w:p>
    <w:p w:rsidR="00DC66DF" w:rsidRPr="003453B7" w:rsidRDefault="00DC66DF" w:rsidP="00DC66DF">
      <w:pPr>
        <w:rPr>
          <w:b/>
          <w:sz w:val="22"/>
          <w:szCs w:val="22"/>
          <w:u w:val="single"/>
          <w:lang w:val="en-GB"/>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08"/>
        <w:gridCol w:w="3212"/>
        <w:gridCol w:w="616"/>
        <w:gridCol w:w="2126"/>
        <w:gridCol w:w="471"/>
        <w:gridCol w:w="2755"/>
        <w:gridCol w:w="374"/>
        <w:gridCol w:w="84"/>
      </w:tblGrid>
      <w:tr w:rsidR="00DC66DF" w:rsidRPr="003453B7" w:rsidTr="00B46276">
        <w:trPr>
          <w:gridAfter w:val="2"/>
          <w:wAfter w:w="458" w:type="dxa"/>
        </w:trPr>
        <w:tc>
          <w:tcPr>
            <w:tcW w:w="9540" w:type="dxa"/>
            <w:gridSpan w:val="7"/>
            <w:tcBorders>
              <w:top w:val="nil"/>
              <w:left w:val="nil"/>
              <w:bottom w:val="nil"/>
              <w:right w:val="nil"/>
            </w:tcBorders>
          </w:tcPr>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pStyle w:val="2"/>
              <w:spacing w:line="276" w:lineRule="auto"/>
              <w:rPr>
                <w:rFonts w:asciiTheme="minorHAnsi" w:hAnsiTheme="minorHAnsi" w:cs="Arial"/>
                <w:sz w:val="22"/>
                <w:szCs w:val="22"/>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ΣΤ.  Εξοπλισμός Εστίασης Παιδικών Σταθμών</w:t>
            </w: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Στ1. Επαγγελματική Κουζίνα</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A0670A">
              <w:rPr>
                <w:rFonts w:asciiTheme="minorHAnsi" w:hAnsiTheme="minorHAnsi"/>
                <w:sz w:val="22"/>
                <w:szCs w:val="22"/>
              </w:rPr>
              <w:lastRenderedPageBreak/>
              <w:t>χρήση.Ηλεκτρική</w:t>
            </w:r>
            <w:proofErr w:type="spellEnd"/>
            <w:r w:rsidRPr="00A0670A">
              <w:rPr>
                <w:rFonts w:asciiTheme="minorHAnsi" w:hAnsiTheme="minorHAnsi"/>
                <w:sz w:val="22"/>
                <w:szCs w:val="22"/>
              </w:rPr>
              <w:t xml:space="preserve"> κουζίνα με 4 εστίες 30 x 30 cm. Συρτάρι περισυλλογής και φούρνο με ράφι στη μέση. </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pStyle w:val="Web"/>
              <w:spacing w:line="276" w:lineRule="auto"/>
              <w:rPr>
                <w:rFonts w:asciiTheme="minorHAnsi" w:hAnsiTheme="minorHAnsi" w:cs="Arial"/>
                <w:sz w:val="22"/>
                <w:szCs w:val="22"/>
              </w:rPr>
            </w:pPr>
            <w:r w:rsidRPr="00A0670A">
              <w:rPr>
                <w:rFonts w:asciiTheme="minorHAnsi" w:hAnsiTheme="minorHAnsi" w:cs="Arial"/>
                <w:sz w:val="22"/>
                <w:szCs w:val="22"/>
              </w:rPr>
              <w:t>ΔΙΑΣΤΑΣΕΙΣ:80Χ86Χ86cm</w:t>
            </w:r>
            <w:r w:rsidRPr="00A0670A">
              <w:rPr>
                <w:rFonts w:asciiTheme="minorHAnsi" w:hAnsiTheme="minorHAnsi" w:cs="Arial"/>
                <w:sz w:val="22"/>
                <w:szCs w:val="22"/>
              </w:rPr>
              <w:br/>
              <w:t>ΔΙΑΣΤΑΣΕΙΣ ΦΟΥΡΝΟΥ:2Χ54X68X13cm</w:t>
            </w:r>
            <w:r w:rsidRPr="00A0670A">
              <w:rPr>
                <w:rFonts w:asciiTheme="minorHAnsi" w:hAnsiTheme="minorHAnsi" w:cs="Arial"/>
                <w:sz w:val="22"/>
                <w:szCs w:val="22"/>
              </w:rPr>
              <w:br/>
              <w:t>ΙΣΧΥΣ ΦΟΥΡΝΟΥ: 6.5 kw</w:t>
            </w:r>
            <w:r w:rsidRPr="00A0670A">
              <w:rPr>
                <w:rFonts w:asciiTheme="minorHAnsi" w:hAnsiTheme="minorHAnsi" w:cs="Arial"/>
                <w:sz w:val="22"/>
                <w:szCs w:val="22"/>
              </w:rPr>
              <w:br/>
              <w:t>ΣΥΝΟΛΙΚΗ ΙΣΧΥΣ: 17.6kw</w:t>
            </w:r>
            <w:r w:rsidRPr="00A0670A">
              <w:rPr>
                <w:rFonts w:asciiTheme="minorHAnsi" w:hAnsiTheme="minorHAnsi" w:cs="Arial"/>
                <w:sz w:val="22"/>
                <w:szCs w:val="22"/>
              </w:rPr>
              <w:br/>
              <w:t>ΔΙΑΣΤΑΣΕΙΣ ΕΣΤΙΩΝ: 4Χ(30Χ30)cm.</w:t>
            </w:r>
            <w:r w:rsidRPr="00A0670A">
              <w:rPr>
                <w:rFonts w:asciiTheme="minorHAnsi" w:hAnsiTheme="minorHAnsi" w:cs="Arial"/>
                <w:sz w:val="22"/>
                <w:szCs w:val="22"/>
              </w:rPr>
              <w:br/>
              <w:t>ΤΥΠΟΣ ΣΥΝΔΕΣΗΣ: 3-ΦΑΣΙΚΗ</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Θα φέρει πιστοποίηση CE.</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spacing w:line="276" w:lineRule="auto"/>
              <w:jc w:val="both"/>
              <w:rPr>
                <w:rFonts w:asciiTheme="minorHAnsi" w:hAnsiTheme="minorHAnsi"/>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Στ2. Επαγγελματικός Απορροφητήρας</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Moτέρ</w:t>
                  </w:r>
                </w:p>
              </w:tc>
            </w:tr>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proofErr w:type="spellStart"/>
                  <w:r w:rsidRPr="00A0670A">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 πόλων</w:t>
                  </w:r>
                </w:p>
              </w:tc>
            </w:tr>
          </w:tbl>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b/>
                <w:bCs/>
                <w:sz w:val="22"/>
                <w:szCs w:val="22"/>
              </w:rPr>
              <w:t>♦</w:t>
            </w:r>
            <w:r w:rsidRPr="00A0670A">
              <w:rPr>
                <w:rFonts w:asciiTheme="minorHAnsi" w:hAnsiTheme="minorHAnsi"/>
                <w:b/>
                <w:bCs/>
                <w:sz w:val="22"/>
                <w:szCs w:val="22"/>
              </w:rPr>
              <w:t>ΡΥΘΜΙΣΗ:</w:t>
            </w:r>
            <w:r w:rsidRPr="00A0670A">
              <w:rPr>
                <w:rFonts w:asciiTheme="minorHAnsi" w:hAnsiTheme="minorHAnsi"/>
                <w:sz w:val="22"/>
                <w:szCs w:val="22"/>
              </w:rPr>
              <w:t xml:space="preserve"> Στα 230V, 1400 rpm με REB - 5000W. Στα 400V ρύθμιση με REB - 5 Θέσεων ή με INVERTER </w:t>
            </w:r>
          </w:p>
          <w:p w:rsidR="00A0670A" w:rsidRDefault="00DC66DF" w:rsidP="00A0670A">
            <w:pPr>
              <w:spacing w:before="100" w:beforeAutospacing="1" w:after="100" w:afterAutospacing="1" w:line="276" w:lineRule="auto"/>
              <w:rPr>
                <w:rFonts w:asciiTheme="minorHAnsi" w:hAnsiTheme="minorHAnsi"/>
                <w:sz w:val="22"/>
                <w:szCs w:val="22"/>
              </w:rPr>
            </w:pPr>
            <w:proofErr w:type="spellStart"/>
            <w:r w:rsidRPr="00A0670A">
              <w:rPr>
                <w:rFonts w:asciiTheme="minorHAnsi" w:hAnsiTheme="minorHAnsi"/>
                <w:sz w:val="22"/>
                <w:szCs w:val="22"/>
              </w:rPr>
              <w:t>Kατασκευή</w:t>
            </w:r>
            <w:proofErr w:type="spellEnd"/>
            <w:r w:rsidRPr="00A0670A">
              <w:rPr>
                <w:rFonts w:asciiTheme="minorHAnsi" w:hAnsiTheme="minorHAnsi"/>
                <w:sz w:val="22"/>
                <w:szCs w:val="22"/>
              </w:rPr>
              <w:t xml:space="preserve"> </w:t>
            </w:r>
            <w:proofErr w:type="spellStart"/>
            <w:r w:rsidRPr="00A0670A">
              <w:rPr>
                <w:rFonts w:asciiTheme="minorHAnsi" w:hAnsiTheme="minorHAnsi"/>
                <w:sz w:val="22"/>
                <w:szCs w:val="22"/>
              </w:rPr>
              <w:t>κέλυφους</w:t>
            </w:r>
            <w:proofErr w:type="spellEnd"/>
            <w:r w:rsidRPr="00A0670A">
              <w:rPr>
                <w:rFonts w:asciiTheme="minorHAnsi" w:hAnsiTheme="minorHAnsi"/>
                <w:sz w:val="22"/>
                <w:szCs w:val="22"/>
              </w:rPr>
              <w:t xml:space="preserve"> και φτερωτής από ανοξείδωτο χάλυβα ειδικού τύπου μεγάλης αντοχής.</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Αναρρόφηση από την μια πλευρά</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Φτερωτή ανοξείδωτη με αραιά πτερύγια τύπου κουταλοειδή.</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A0670A">
              <w:rPr>
                <w:rFonts w:asciiTheme="minorHAnsi" w:hAnsiTheme="minorHAnsi"/>
                <w:sz w:val="22"/>
                <w:szCs w:val="22"/>
              </w:rPr>
              <w:t>επίσεις</w:t>
            </w:r>
            <w:proofErr w:type="spellEnd"/>
            <w:r w:rsidRPr="00A0670A">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lastRenderedPageBreak/>
              <w:t>ΟΜΑΔΑ Ζ.   ΔΙΑΜΟΡΦΩΣΗ ΒΕΛΤΙΩΣΗ ΧΩΡΩΝ ΥΓΙΕΙΝΗΣ</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b/>
                <w:w w:val="150"/>
                <w:sz w:val="22"/>
                <w:szCs w:val="22"/>
              </w:rPr>
              <w:t>Ζ1. Νιπτήρες παιδικοί</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Νιπτήρας κρεμαστός </w:t>
            </w:r>
            <w:r w:rsidRPr="00A0670A">
              <w:rPr>
                <w:rFonts w:asciiTheme="minorHAnsi" w:hAnsiTheme="minorHAnsi"/>
                <w:b/>
                <w:bCs/>
                <w:sz w:val="22"/>
                <w:szCs w:val="22"/>
              </w:rPr>
              <w:t xml:space="preserve"> </w:t>
            </w:r>
            <w:r w:rsidRPr="00A0670A">
              <w:rPr>
                <w:rFonts w:asciiTheme="minorHAnsi" w:hAnsiTheme="minorHAnsi"/>
                <w:sz w:val="22"/>
                <w:szCs w:val="22"/>
              </w:rPr>
              <w:t>πορσελάνης</w:t>
            </w:r>
            <w:r w:rsidRPr="00A0670A">
              <w:rPr>
                <w:rFonts w:asciiTheme="minorHAnsi" w:hAnsiTheme="minorHAnsi"/>
                <w:b/>
                <w:bCs/>
                <w:sz w:val="22"/>
                <w:szCs w:val="22"/>
              </w:rPr>
              <w:t xml:space="preserve">  </w:t>
            </w:r>
            <w:r w:rsidRPr="00A0670A">
              <w:rPr>
                <w:rFonts w:asciiTheme="minorHAnsi" w:hAnsiTheme="minorHAnsi"/>
                <w:sz w:val="22"/>
                <w:szCs w:val="22"/>
              </w:rPr>
              <w:t xml:space="preserve">ειδικής </w:t>
            </w:r>
            <w:r w:rsidRPr="00A0670A">
              <w:rPr>
                <w:rFonts w:asciiTheme="minorHAnsi" w:hAnsiTheme="minorHAnsi"/>
                <w:b/>
                <w:bCs/>
                <w:sz w:val="22"/>
                <w:szCs w:val="22"/>
              </w:rPr>
              <w:t> </w:t>
            </w:r>
            <w:r w:rsidRPr="00A0670A">
              <w:rPr>
                <w:rFonts w:asciiTheme="minorHAnsi" w:hAnsiTheme="minorHAnsi"/>
                <w:sz w:val="22"/>
                <w:szCs w:val="22"/>
              </w:rPr>
              <w:t xml:space="preserve">επίστρωσης,.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Διαστάσεων 38x31x16,5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Πορσελάνη </w:t>
            </w:r>
            <w:r w:rsidRPr="00A0670A">
              <w:rPr>
                <w:rFonts w:asciiTheme="minorHAnsi" w:hAnsiTheme="minorHAnsi"/>
                <w:b/>
                <w:bCs/>
                <w:sz w:val="22"/>
                <w:szCs w:val="22"/>
              </w:rPr>
              <w:t>NANO-SELF</w:t>
            </w:r>
            <w:r w:rsidRPr="00A0670A">
              <w:rPr>
                <w:rFonts w:asciiTheme="minorHAnsi" w:hAnsiTheme="minorHAnsi"/>
                <w:sz w:val="22"/>
                <w:szCs w:val="22"/>
              </w:rPr>
              <w:t xml:space="preserve"> </w:t>
            </w:r>
            <w:r w:rsidRPr="00A0670A">
              <w:rPr>
                <w:rFonts w:asciiTheme="minorHAnsi" w:hAnsiTheme="minorHAnsi"/>
                <w:b/>
                <w:bCs/>
                <w:sz w:val="22"/>
                <w:szCs w:val="22"/>
              </w:rPr>
              <w:t>CLEANING</w:t>
            </w:r>
            <w:r w:rsidRPr="00A0670A">
              <w:rPr>
                <w:rFonts w:asciiTheme="minorHAnsi" w:hAnsiTheme="minorHAnsi"/>
                <w:sz w:val="22"/>
                <w:szCs w:val="22"/>
              </w:rPr>
              <w:t xml:space="preserve"> (Αυτοκαθαριζόμενο)</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Κατάλληλος για παιδικούς σταθμούς, σχολεία και οικείες</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Ζ2. Λεκανάκια </w:t>
            </w:r>
            <w:r w:rsidRPr="00A0670A">
              <w:rPr>
                <w:rFonts w:asciiTheme="minorHAnsi" w:hAnsiTheme="minorHAnsi"/>
                <w:b/>
                <w:w w:val="150"/>
                <w:sz w:val="22"/>
                <w:szCs w:val="22"/>
                <w:lang w:val="en-US"/>
              </w:rPr>
              <w:t>WC</w:t>
            </w:r>
            <w:r w:rsidRPr="00A0670A">
              <w:rPr>
                <w:rFonts w:asciiTheme="minorHAnsi" w:hAnsiTheme="minorHAnsi"/>
                <w:b/>
                <w:w w:val="150"/>
                <w:sz w:val="22"/>
                <w:szCs w:val="22"/>
              </w:rPr>
              <w:t xml:space="preserve">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Λεκανάκι χαμηλής πίεσης, παιδικό για </w:t>
            </w:r>
            <w:r w:rsidRPr="00A0670A">
              <w:rPr>
                <w:rFonts w:asciiTheme="minorHAnsi" w:hAnsiTheme="minorHAnsi"/>
                <w:sz w:val="22"/>
                <w:szCs w:val="22"/>
                <w:lang w:val="en-US"/>
              </w:rPr>
              <w:t>WC</w:t>
            </w:r>
            <w:r w:rsidRPr="00A0670A">
              <w:rPr>
                <w:rFonts w:asciiTheme="minorHAnsi" w:hAnsiTheme="minorHAnsi"/>
                <w:sz w:val="22"/>
                <w:szCs w:val="22"/>
              </w:rPr>
              <w:t xml:space="preserve"> Παιδικών Σταθμών , από πορσελάνη , με </w:t>
            </w:r>
            <w:proofErr w:type="spellStart"/>
            <w:r w:rsidRPr="00A0670A">
              <w:rPr>
                <w:rFonts w:asciiTheme="minorHAnsi" w:hAnsiTheme="minorHAnsi"/>
                <w:sz w:val="22"/>
                <w:szCs w:val="22"/>
              </w:rPr>
              <w:t>κάλυμα</w:t>
            </w:r>
            <w:proofErr w:type="spellEnd"/>
            <w:r w:rsidRPr="00A0670A">
              <w:rPr>
                <w:rFonts w:asciiTheme="minorHAnsi" w:hAnsiTheme="minorHAnsi"/>
                <w:sz w:val="22"/>
                <w:szCs w:val="22"/>
              </w:rPr>
              <w:t xml:space="preserve"> </w:t>
            </w:r>
            <w:r w:rsidRPr="00A0670A">
              <w:rPr>
                <w:rFonts w:asciiTheme="minorHAnsi" w:hAnsiTheme="minorHAnsi"/>
                <w:sz w:val="22"/>
                <w:szCs w:val="22"/>
                <w:lang w:val="en-US"/>
              </w:rPr>
              <w:t>soft</w:t>
            </w:r>
            <w:r w:rsidRPr="00A0670A">
              <w:rPr>
                <w:rFonts w:asciiTheme="minorHAnsi" w:hAnsiTheme="minorHAnsi"/>
                <w:sz w:val="22"/>
                <w:szCs w:val="22"/>
              </w:rPr>
              <w:t xml:space="preserve"> </w:t>
            </w:r>
            <w:r w:rsidRPr="00A0670A">
              <w:rPr>
                <w:rFonts w:asciiTheme="minorHAnsi" w:hAnsiTheme="minorHAnsi"/>
                <w:sz w:val="22"/>
                <w:szCs w:val="22"/>
                <w:lang w:val="en-US"/>
              </w:rPr>
              <w:t>close</w:t>
            </w:r>
            <w:r w:rsidRPr="00A0670A">
              <w:rPr>
                <w:rFonts w:asciiTheme="minorHAnsi" w:hAnsiTheme="minorHAnsi"/>
                <w:sz w:val="22"/>
                <w:szCs w:val="22"/>
              </w:rPr>
              <w:t xml:space="preserve">, καζανάκι και μηχανισμό. </w:t>
            </w:r>
            <w:r w:rsidRPr="00A0670A">
              <w:rPr>
                <w:rStyle w:val="a8"/>
                <w:rFonts w:asciiTheme="minorHAnsi" w:hAnsiTheme="minorHAnsi"/>
                <w:b w:val="0"/>
                <w:sz w:val="22"/>
                <w:szCs w:val="22"/>
              </w:rPr>
              <w:t>Διαστάσεις:</w:t>
            </w:r>
            <w:r w:rsidRPr="00A0670A">
              <w:rPr>
                <w:rStyle w:val="a8"/>
                <w:rFonts w:asciiTheme="minorHAnsi" w:hAnsiTheme="minorHAnsi"/>
                <w:sz w:val="22"/>
                <w:szCs w:val="22"/>
              </w:rPr>
              <w:t xml:space="preserve"> </w:t>
            </w:r>
            <w:r w:rsidRPr="00A0670A">
              <w:rPr>
                <w:rFonts w:asciiTheme="minorHAnsi" w:hAnsiTheme="minorHAnsi"/>
                <w:sz w:val="22"/>
                <w:szCs w:val="22"/>
              </w:rPr>
              <w:t>56x32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Ζ3. Ντουζιέρες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Ντουζιέρα πορσελάνης για Π.Σ. με τα παρακάτω τεχνικά χαρακτηριστικά:</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b/>
                <w:bCs/>
                <w:color w:val="424242"/>
                <w:sz w:val="22"/>
                <w:szCs w:val="22"/>
              </w:rPr>
              <w:t xml:space="preserve"> </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Ενδεικτικές Διαστάσεις: 72x72x9cm</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Υψηλής ποιότητας υαλώδης πορσελάνη</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Θα  συμπεριλαμβάνεται βαλβίδα σιφονιού</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Εξαιρετικά υψηλής ποιότητας αντιολισθητική επιφάνεια</w:t>
            </w:r>
          </w:p>
          <w:p w:rsidR="00DC66DF" w:rsidRPr="00B46276" w:rsidRDefault="00DC66DF" w:rsidP="00B46276">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lastRenderedPageBreak/>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3936" w:type="dxa"/>
            <w:gridSpan w:val="3"/>
            <w:shd w:val="clear" w:color="auto" w:fill="auto"/>
          </w:tcPr>
          <w:p w:rsidR="00B46276" w:rsidRPr="00540D28" w:rsidRDefault="00B46276" w:rsidP="00B4627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B46276" w:rsidRDefault="00B46276" w:rsidP="00B4627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B46276" w:rsidRPr="00540D28" w:rsidRDefault="00B46276" w:rsidP="00B4627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B46276" w:rsidRPr="00540D28" w:rsidRDefault="00B46276" w:rsidP="00B4627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gridSpan w:val="3"/>
            <w:shd w:val="clear" w:color="auto" w:fill="auto"/>
          </w:tcPr>
          <w:p w:rsidR="00B46276" w:rsidRPr="00540D28" w:rsidRDefault="00B46276" w:rsidP="00B4627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B46276" w:rsidRPr="00540D28" w:rsidRDefault="00B46276" w:rsidP="00B46276">
            <w:pPr>
              <w:rPr>
                <w:rFonts w:asciiTheme="minorHAnsi" w:hAnsiTheme="minorHAnsi" w:cstheme="majorHAnsi"/>
                <w:caps/>
                <w:kern w:val="22"/>
                <w:sz w:val="22"/>
                <w:szCs w:val="22"/>
              </w:rPr>
            </w:pPr>
          </w:p>
          <w:p w:rsidR="00B46276" w:rsidRPr="00540D28" w:rsidRDefault="00B46276" w:rsidP="00B46276">
            <w:pPr>
              <w:jc w:val="center"/>
              <w:rPr>
                <w:rFonts w:asciiTheme="minorHAnsi" w:hAnsiTheme="minorHAnsi" w:cstheme="majorHAnsi"/>
                <w:b/>
                <w:bCs/>
                <w:smallCaps/>
                <w:sz w:val="22"/>
                <w:szCs w:val="22"/>
              </w:rPr>
            </w:pP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B46276" w:rsidRPr="00E1434E" w:rsidRDefault="00B46276" w:rsidP="00B46276">
      <w:pPr>
        <w:ind w:right="-664"/>
        <w:rPr>
          <w:rFonts w:ascii="Verdana" w:hAnsi="Verdana"/>
        </w:rPr>
      </w:pPr>
    </w:p>
    <w:p w:rsidR="00822283" w:rsidRPr="00822283" w:rsidRDefault="00822283" w:rsidP="00822283">
      <w:pPr>
        <w:pStyle w:val="1"/>
        <w:jc w:val="center"/>
        <w:rPr>
          <w:rFonts w:asciiTheme="minorHAnsi" w:hAnsiTheme="minorHAnsi" w:cstheme="majorHAnsi"/>
          <w:sz w:val="22"/>
          <w:szCs w:val="22"/>
        </w:rPr>
      </w:pPr>
      <w:r w:rsidRPr="00822283">
        <w:rPr>
          <w:rFonts w:asciiTheme="minorHAnsi" w:hAnsiTheme="minorHAnsi" w:cstheme="majorHAnsi"/>
          <w:sz w:val="22"/>
          <w:szCs w:val="22"/>
          <w:u w:val="single"/>
        </w:rPr>
        <w:t>ΓΕΝΙΚΗ ΚΑΙ ΕΙΔΙΚΗ ΣΥΓΓΡΑΦΗ ΥΠΟΧΡΕΩΣΕΩΝ</w:t>
      </w:r>
    </w:p>
    <w:p w:rsidR="00822283" w:rsidRPr="00822283" w:rsidRDefault="00822283" w:rsidP="00822283">
      <w:pPr>
        <w:jc w:val="center"/>
        <w:rPr>
          <w:rFonts w:asciiTheme="minorHAnsi" w:hAnsiTheme="minorHAnsi" w:cstheme="majorHAnsi"/>
          <w:b/>
          <w:bCs/>
          <w:sz w:val="22"/>
          <w:szCs w:val="22"/>
          <w:u w:val="single"/>
        </w:rPr>
      </w:pPr>
    </w:p>
    <w:p w:rsidR="00822283" w:rsidRPr="00822283" w:rsidRDefault="00822283" w:rsidP="00822283">
      <w:pPr>
        <w:spacing w:line="360" w:lineRule="auto"/>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Αναγκαιότητα - Αντικείμενο έργου</w:t>
      </w:r>
    </w:p>
    <w:p w:rsidR="00822283" w:rsidRPr="00F40DC6" w:rsidRDefault="00822283" w:rsidP="00822283">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822283" w:rsidRPr="00F40DC6" w:rsidRDefault="00822283" w:rsidP="00822283">
      <w:pPr>
        <w:jc w:val="both"/>
        <w:rPr>
          <w:rFonts w:asciiTheme="minorHAnsi" w:hAnsiTheme="minorHAnsi" w:cstheme="majorHAnsi"/>
          <w:sz w:val="22"/>
          <w:szCs w:val="22"/>
        </w:rPr>
      </w:pPr>
    </w:p>
    <w:p w:rsidR="00822283" w:rsidRPr="00F40DC6" w:rsidRDefault="00822283" w:rsidP="00822283">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822283" w:rsidRPr="00F40DC6" w:rsidRDefault="00822283" w:rsidP="00822283">
      <w:pPr>
        <w:jc w:val="both"/>
        <w:rPr>
          <w:rFonts w:asciiTheme="minorHAnsi" w:hAnsiTheme="minorHAnsi" w:cstheme="majorHAnsi"/>
          <w:sz w:val="22"/>
          <w:szCs w:val="22"/>
        </w:rPr>
      </w:pP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822283" w:rsidRDefault="00822283" w:rsidP="00822283">
      <w:pPr>
        <w:rPr>
          <w:rFonts w:asciiTheme="minorHAnsi" w:hAnsiTheme="minorHAnsi" w:cstheme="majorHAnsi"/>
          <w:b/>
          <w:bCs/>
          <w:sz w:val="22"/>
          <w:szCs w:val="22"/>
        </w:rPr>
      </w:pPr>
    </w:p>
    <w:p w:rsidR="00822283" w:rsidRPr="00822283" w:rsidRDefault="00822283" w:rsidP="00822283">
      <w:pPr>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2</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Ισχύουσες διατάξεις.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εκτέλεση της παρούσας διέπεται από τις παρακάτω διατάξεις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4412/8-8-2016 (ΦΕΚ 147 Ά/8-8-2016) «Δημόσιες Συμβάσεις Έργων, Προμηθειών και Υπηρεσιών (προσαρμογή στις Οδηγίες 2014/24/ΕΕ και 2014/25/ΕΕ».</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3463/2006 περί «Κυρώσεως του Δημοτικού και Κοινοτικού Κώδικα (Δ.Κ.Κ.)»,</w:t>
      </w:r>
      <w:r w:rsidRPr="00822283">
        <w:rPr>
          <w:rFonts w:asciiTheme="minorHAnsi" w:hAnsiTheme="minorHAnsi" w:cstheme="majorHAnsi"/>
          <w:bCs/>
          <w:color w:val="000000"/>
          <w:sz w:val="22"/>
          <w:szCs w:val="22"/>
        </w:rPr>
        <w:br/>
        <w:t xml:space="preserve"> (Φ.Ε.Κ. 114/τ.Α’ 8-6-2006).</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Ν.3852/2010 (Φ.Ε.Κ. 87/τ.Α΄/7-6-2010) «Νέα Αρχιτεκτονική της Αυτοδιοίκησης και της Αποκεντρωμένης Διοίκησης − Πρόγραμμα Καλλικράτης».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sz w:val="22"/>
          <w:szCs w:val="22"/>
        </w:rPr>
        <w:t>Το Ν. 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Το Ν. 4314/2014 για τη διαχείριση, τον έλεγχο και την εφαρμογή </w:t>
      </w:r>
      <w:r w:rsidRPr="00822283">
        <w:rPr>
          <w:rFonts w:asciiTheme="minorHAnsi" w:hAnsiTheme="minorHAnsi"/>
          <w:sz w:val="22"/>
          <w:szCs w:val="22"/>
        </w:rPr>
        <w:t>αναπτυξιακών παρεμβάσεων για την Προγραμματική Περίοδο 2014-2020 (ΦΕΚ</w:t>
      </w:r>
      <w:r w:rsidRPr="00822283">
        <w:rPr>
          <w:rFonts w:asciiTheme="minorHAnsi" w:hAnsiTheme="minorHAnsi" w:cs="Calibri"/>
          <w:sz w:val="22"/>
          <w:szCs w:val="22"/>
        </w:rPr>
        <w:t xml:space="preserve"> </w:t>
      </w:r>
      <w:r w:rsidRPr="00822283">
        <w:rPr>
          <w:rFonts w:asciiTheme="minorHAnsi" w:hAnsiTheme="minorHAnsi"/>
          <w:sz w:val="22"/>
          <w:szCs w:val="22"/>
        </w:rPr>
        <w:t xml:space="preserve">265 Α/ 23-12-2014), όπως τροποποιήθηκε και ισχύει,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xml:space="preserve">. 81986 /ΕΥΘΥ 712/31-07-2015 (ΦΕΚ 1822 Β/ 24-08-2015) </w:t>
      </w:r>
      <w:r w:rsidRPr="00822283">
        <w:rPr>
          <w:rFonts w:asciiTheme="minorHAnsi" w:hAnsiTheme="minorHAnsi"/>
          <w:sz w:val="22"/>
          <w:szCs w:val="22"/>
        </w:rPr>
        <w:t xml:space="preserve">Υπουργική Απόφαση «Εθνικοί Κανόνες </w:t>
      </w:r>
      <w:proofErr w:type="spellStart"/>
      <w:r w:rsidRPr="00822283">
        <w:rPr>
          <w:rFonts w:asciiTheme="minorHAnsi" w:hAnsiTheme="minorHAnsi"/>
          <w:sz w:val="22"/>
          <w:szCs w:val="22"/>
        </w:rPr>
        <w:t>Επιλεξιμότητας</w:t>
      </w:r>
      <w:proofErr w:type="spellEnd"/>
      <w:r w:rsidRPr="00822283">
        <w:rPr>
          <w:rFonts w:asciiTheme="minorHAnsi" w:hAnsiTheme="minorHAnsi" w:cs="Calibri"/>
          <w:sz w:val="22"/>
          <w:szCs w:val="22"/>
        </w:rPr>
        <w:t xml:space="preserve"> </w:t>
      </w:r>
      <w:r w:rsidRPr="00822283">
        <w:rPr>
          <w:rFonts w:asciiTheme="minorHAnsi" w:hAnsiTheme="minorHAnsi"/>
          <w:sz w:val="22"/>
          <w:szCs w:val="22"/>
        </w:rPr>
        <w:t>Δαπανών για τα Προγράμματα του ΕΣΠΑ 2014 – 2020 – Έλεγχοι νομιμότητας</w:t>
      </w:r>
      <w:r w:rsidRPr="00822283">
        <w:rPr>
          <w:rFonts w:asciiTheme="minorHAnsi" w:hAnsiTheme="minorHAnsi" w:cs="Calibri"/>
          <w:sz w:val="22"/>
          <w:szCs w:val="22"/>
        </w:rPr>
        <w:t xml:space="preserve"> </w:t>
      </w:r>
      <w:r w:rsidRPr="00822283">
        <w:rPr>
          <w:rFonts w:asciiTheme="minorHAnsi" w:hAnsiTheme="minorHAnsi"/>
          <w:sz w:val="22"/>
          <w:szCs w:val="22"/>
        </w:rPr>
        <w:t>δημοσιών συμβάσεων συγχρηματοδοτούμενων πράξεων ΕΣΠΑ 2014 – 2020 από</w:t>
      </w:r>
      <w:r w:rsidRPr="00822283">
        <w:rPr>
          <w:rFonts w:asciiTheme="minorHAnsi" w:hAnsiTheme="minorHAnsi" w:cs="Calibri"/>
          <w:sz w:val="22"/>
          <w:szCs w:val="22"/>
        </w:rPr>
        <w:t xml:space="preserve"> </w:t>
      </w:r>
      <w:r w:rsidRPr="00822283">
        <w:rPr>
          <w:rFonts w:asciiTheme="minorHAnsi" w:hAnsiTheme="minorHAnsi"/>
          <w:sz w:val="22"/>
          <w:szCs w:val="22"/>
        </w:rPr>
        <w:t>Αρχές Διαχείρισης και Ενδιάμεσους Φορείς – Διαδικασία ενστάσεων επί των</w:t>
      </w:r>
      <w:r w:rsidRPr="00822283">
        <w:rPr>
          <w:rFonts w:asciiTheme="minorHAnsi" w:hAnsiTheme="minorHAnsi" w:cs="Calibri"/>
          <w:sz w:val="22"/>
          <w:szCs w:val="22"/>
        </w:rPr>
        <w:t xml:space="preserve"> </w:t>
      </w:r>
      <w:r w:rsidRPr="00822283">
        <w:rPr>
          <w:rFonts w:asciiTheme="minorHAnsi" w:hAnsiTheme="minorHAnsi"/>
          <w:sz w:val="22"/>
          <w:szCs w:val="22"/>
        </w:rPr>
        <w:t>αποτελεσμάτων αξιολόγησης πράξεων»,</w:t>
      </w:r>
    </w:p>
    <w:p w:rsidR="00822283" w:rsidRPr="00822283" w:rsidRDefault="00822283" w:rsidP="00822283">
      <w:pPr>
        <w:numPr>
          <w:ilvl w:val="0"/>
          <w:numId w:val="24"/>
        </w:numPr>
        <w:tabs>
          <w:tab w:val="clear" w:pos="720"/>
          <w:tab w:val="num" w:pos="426"/>
        </w:tabs>
        <w:ind w:left="426" w:hanging="426"/>
        <w:jc w:val="both"/>
        <w:rPr>
          <w:rFonts w:asciiTheme="minorHAnsi" w:hAnsiTheme="minorHAns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619/27-02-2018 Πρόσκληση της Ειδικής Υπηρεσίας Διαχείρισης Ε.Π. Περιφέρειας Αττικής, με κωδικό ΑΤΤ068 και Α/Α ΟΠΣ 2616</w:t>
      </w:r>
      <w:r w:rsidRPr="00822283">
        <w:rPr>
          <w:rFonts w:asciiTheme="minorHAnsi" w:hAnsiTheme="minorHAnsi"/>
          <w:sz w:val="22"/>
          <w:szCs w:val="22"/>
        </w:rPr>
        <w:t>, για την υποβολή προτάσεων στο Περιφερειακό Επιχειρησιακό Πρόγραμμα «ΑΤΤΙΚΗ» 2014-2020, Άξονας Προτεραιότητας (10) «Ανάπτυξη – Αναβάθμιση Στοχευμένων Κοινωνικών Υποδομών και Υποδομών Υγείας» ο οποίος συγχρηματοδοτείται από το Ευρωπαϊκό Ταμείο Περιφερειακής Ανάπτυξης (ΕΤΠΑ), καθώς και τις υπ’ αρ. 1600/30-05-2018 και 2291/24-07-2018 τροποποιήσεις αυτής.</w:t>
      </w:r>
    </w:p>
    <w:p w:rsidR="00822283" w:rsidRPr="00822283" w:rsidRDefault="00822283" w:rsidP="00822283">
      <w:pPr>
        <w:numPr>
          <w:ilvl w:val="0"/>
          <w:numId w:val="24"/>
        </w:numPr>
        <w:tabs>
          <w:tab w:val="clear" w:pos="720"/>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Π.Δ. 80/2016 «Ανάληψη Υποχρεώσεων από τους διατάκτες».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822283" w:rsidRPr="00822283" w:rsidRDefault="00822283" w:rsidP="00822283">
      <w:pPr>
        <w:widowControl w:val="0"/>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822283" w:rsidRPr="00822283" w:rsidRDefault="00822283" w:rsidP="00822283">
      <w:pPr>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 xml:space="preserve">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822283">
        <w:rPr>
          <w:rFonts w:asciiTheme="minorHAnsi" w:hAnsiTheme="minorHAnsi" w:cstheme="majorHAnsi"/>
          <w:bCs/>
          <w:color w:val="000000"/>
          <w:sz w:val="22"/>
          <w:szCs w:val="22"/>
        </w:rPr>
        <w:t>Προπτωχευτική</w:t>
      </w:r>
      <w:proofErr w:type="spellEnd"/>
      <w:r w:rsidRPr="00822283">
        <w:rPr>
          <w:rFonts w:asciiTheme="minorHAnsi" w:hAnsiTheme="minorHAnsi" w:cstheme="majorHAnsi"/>
          <w:bCs/>
          <w:color w:val="000000"/>
          <w:sz w:val="22"/>
          <w:szCs w:val="22"/>
        </w:rPr>
        <w:t xml:space="preserve">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  </w:t>
      </w:r>
    </w:p>
    <w:p w:rsidR="00822283" w:rsidRPr="00822283" w:rsidRDefault="00822283" w:rsidP="00822283">
      <w:pPr>
        <w:numPr>
          <w:ilvl w:val="0"/>
          <w:numId w:val="24"/>
        </w:numPr>
        <w:tabs>
          <w:tab w:val="clear" w:pos="720"/>
          <w:tab w:val="num" w:pos="426"/>
        </w:tabs>
        <w:suppressAutoHyphens/>
        <w:spacing w:after="120"/>
        <w:ind w:left="426" w:hanging="426"/>
        <w:jc w:val="both"/>
        <w:rPr>
          <w:rFonts w:asciiTheme="minorHAnsi" w:hAnsiTheme="minorHAnsi" w:cstheme="majorHAnsi"/>
          <w:sz w:val="22"/>
          <w:szCs w:val="22"/>
        </w:rPr>
      </w:pPr>
      <w:r w:rsidRPr="00822283">
        <w:rPr>
          <w:rFonts w:asciiTheme="minorHAnsi" w:hAnsiTheme="minorHAnsi" w:cstheme="majorHAnsi"/>
          <w:bCs/>
          <w:sz w:val="22"/>
          <w:szCs w:val="22"/>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3</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Συμβατικά στοιχεία.</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sz w:val="22"/>
          <w:szCs w:val="22"/>
        </w:rPr>
        <w:t>Συμβατικά στοιχεία κατά σειρά ισχύος είναι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 xml:space="preserve">Η </w:t>
      </w:r>
      <w:r>
        <w:rPr>
          <w:rFonts w:asciiTheme="minorHAnsi" w:hAnsiTheme="minorHAnsi" w:cstheme="majorHAnsi"/>
          <w:sz w:val="22"/>
          <w:szCs w:val="22"/>
        </w:rPr>
        <w:t>Διακήρυξη του Διαγωνισμού</w:t>
      </w:r>
      <w:r w:rsidRPr="00822283">
        <w:rPr>
          <w:rFonts w:asciiTheme="minorHAnsi" w:hAnsiTheme="minorHAnsi" w:cstheme="majorHAnsi"/>
          <w:sz w:val="22"/>
          <w:szCs w:val="22"/>
        </w:rPr>
        <w:t xml:space="preserve">.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Το Τιμολόγιο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Ο Προϋπολογισμός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Τεχνική Περιγραφή.</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Η Ειδική και Γενική Συγγραφή Υποχρεώσεων.</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4</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Σύμβαση.</w:t>
      </w:r>
    </w:p>
    <w:p w:rsidR="00822283" w:rsidRPr="00822283" w:rsidRDefault="00822283" w:rsidP="00822283">
      <w:pPr>
        <w:jc w:val="both"/>
        <w:rPr>
          <w:rFonts w:asciiTheme="minorHAnsi" w:hAnsiTheme="minorHAnsi" w:cstheme="majorHAnsi"/>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eastAsia="Arial Narrow" w:hAnsiTheme="minorHAnsi" w:cstheme="majorHAnsi"/>
          <w:sz w:val="22"/>
          <w:szCs w:val="22"/>
        </w:rPr>
        <w:t xml:space="preserve">Η αναθέτουσα αρχή προσκαλεί τον ανάδοχο να προσέλθει για την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822283" w:rsidRPr="00822283" w:rsidRDefault="00822283" w:rsidP="00822283">
      <w:pPr>
        <w:jc w:val="both"/>
        <w:rPr>
          <w:rFonts w:asciiTheme="minorHAnsi" w:eastAsia="Arial Narrow" w:hAnsiTheme="minorHAnsi" w:cstheme="majorHAnsi"/>
          <w:sz w:val="22"/>
          <w:szCs w:val="22"/>
        </w:rPr>
      </w:pPr>
      <w:r w:rsidRPr="00822283">
        <w:rPr>
          <w:rFonts w:asciiTheme="minorHAnsi" w:eastAsia="Arial Narrow" w:hAnsiTheme="minorHAnsi" w:cstheme="majorHAnsi"/>
          <w:sz w:val="22"/>
          <w:szCs w:val="22"/>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5</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w:t>
      </w:r>
      <w:r w:rsidRPr="00822283">
        <w:rPr>
          <w:rFonts w:asciiTheme="minorHAnsi" w:hAnsiTheme="minorHAnsi" w:cstheme="majorHAnsi"/>
          <w:b/>
          <w:sz w:val="22"/>
          <w:szCs w:val="22"/>
          <w:u w:val="single"/>
        </w:rPr>
        <w:t xml:space="preserve">Υποχρεώσεις ανάδοχου </w:t>
      </w:r>
    </w:p>
    <w:p w:rsidR="00822283" w:rsidRPr="00822283" w:rsidRDefault="00822283" w:rsidP="00822283">
      <w:pPr>
        <w:jc w:val="both"/>
        <w:rPr>
          <w:rFonts w:asciiTheme="minorHAnsi" w:hAnsiTheme="minorHAnsi" w:cstheme="majorHAnsi"/>
          <w:b/>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είτε και για μεμονωμένες ομάδες </w:t>
      </w:r>
      <w:r w:rsidRPr="00822283">
        <w:rPr>
          <w:rFonts w:asciiTheme="minorHAnsi" w:hAnsiTheme="minorHAnsi" w:cstheme="majorHAnsi"/>
          <w:sz w:val="22"/>
          <w:szCs w:val="22"/>
        </w:rPr>
        <w:t>της παρούσας μελέτης.</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σύμφωνα με τις τεχνικές προδιαγραφές της παρούσας.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6</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Ποινικές ρήτρες – Έκπτωση του Αναδόχου.</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7</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Φόροι, τέλη, κρατήσεις.</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προσφερόμενη συνολική τιμή θα αναγράφεται ολογράφως και αριθμητικώς και θα δοθεί υποχρεωτικά σε ευρώ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Ο Ανάδοχος υπόκειται σε όλους τους βάσει των κειμένων διατάξεων φόρους, τέλη και κρατήσεις που </w:t>
      </w:r>
      <w:r w:rsidRPr="00822283">
        <w:rPr>
          <w:rFonts w:asciiTheme="minorHAnsi" w:hAnsiTheme="minorHAnsi" w:cstheme="majorHAnsi"/>
          <w:sz w:val="22"/>
          <w:szCs w:val="22"/>
        </w:rPr>
        <w:lastRenderedPageBreak/>
        <w:t>ισχύουν κατά την ημέρα της διενέργειας της παρούσας.</w:t>
      </w:r>
    </w:p>
    <w:p w:rsidR="00822283" w:rsidRPr="00822283" w:rsidRDefault="00822283" w:rsidP="00822283">
      <w:pPr>
        <w:spacing w:before="120" w:after="120"/>
        <w:jc w:val="both"/>
        <w:rPr>
          <w:rFonts w:asciiTheme="minorHAnsi" w:hAnsiTheme="minorHAnsi" w:cstheme="majorHAnsi"/>
          <w:sz w:val="22"/>
          <w:szCs w:val="22"/>
        </w:rPr>
      </w:pPr>
      <w:r w:rsidRPr="00822283">
        <w:rPr>
          <w:rFonts w:asciiTheme="minorHAnsi" w:hAnsiTheme="minorHAnsi" w:cstheme="majorHAnsi"/>
          <w:b/>
          <w:bCs/>
          <w:color w:val="000000"/>
          <w:sz w:val="22"/>
          <w:szCs w:val="22"/>
          <w:u w:val="single"/>
        </w:rPr>
        <w:t>Άρθρο 8</w:t>
      </w:r>
      <w:r w:rsidRPr="00822283">
        <w:rPr>
          <w:rFonts w:asciiTheme="minorHAnsi" w:hAnsiTheme="minorHAnsi" w:cstheme="majorHAnsi"/>
          <w:b/>
          <w:bCs/>
          <w:color w:val="000000"/>
          <w:sz w:val="22"/>
          <w:szCs w:val="22"/>
          <w:u w:val="single"/>
          <w:vertAlign w:val="superscript"/>
        </w:rPr>
        <w:t>ο</w:t>
      </w:r>
      <w:r w:rsidRPr="00822283">
        <w:rPr>
          <w:rFonts w:asciiTheme="minorHAnsi" w:hAnsiTheme="minorHAnsi" w:cstheme="majorHAnsi"/>
          <w:b/>
          <w:bCs/>
          <w:color w:val="000000"/>
          <w:sz w:val="22"/>
          <w:szCs w:val="22"/>
          <w:u w:val="single"/>
        </w:rPr>
        <w:t>: Χρόνος και Τόπος Παράδοσης.</w:t>
      </w:r>
    </w:p>
    <w:p w:rsidR="00822283" w:rsidRPr="00822283" w:rsidRDefault="00822283" w:rsidP="00822283">
      <w:pPr>
        <w:autoSpaceDE w:val="0"/>
        <w:jc w:val="both"/>
        <w:rPr>
          <w:rFonts w:asciiTheme="minorHAnsi" w:hAnsiTheme="minorHAnsi" w:cstheme="majorHAnsi"/>
          <w:sz w:val="22"/>
          <w:szCs w:val="22"/>
        </w:rPr>
      </w:pPr>
      <w:r w:rsidRPr="00822283">
        <w:rPr>
          <w:rFonts w:asciiTheme="minorHAnsi" w:eastAsia="ArialMT" w:hAnsiTheme="minorHAnsi" w:cstheme="majorHAnsi"/>
          <w:bCs/>
          <w:color w:val="000000"/>
          <w:sz w:val="22"/>
          <w:szCs w:val="22"/>
        </w:rPr>
        <w:t>Ο ανάδοχος πριν την εκτέλεση - παράδοση του συμβατικού αντικειμ</w:t>
      </w:r>
      <w:r>
        <w:rPr>
          <w:rFonts w:asciiTheme="minorHAnsi" w:eastAsia="ArialMT" w:hAnsiTheme="minorHAnsi" w:cstheme="majorHAnsi"/>
          <w:bCs/>
          <w:color w:val="000000"/>
          <w:sz w:val="22"/>
          <w:szCs w:val="22"/>
        </w:rPr>
        <w:t>ένου θα έρχεται σε συνεννόηση τη</w:t>
      </w:r>
      <w:r w:rsidRPr="00822283">
        <w:rPr>
          <w:rFonts w:asciiTheme="minorHAnsi" w:eastAsia="ArialMT" w:hAnsiTheme="minorHAnsi" w:cstheme="majorHAnsi"/>
          <w:bCs/>
          <w:color w:val="000000"/>
          <w:sz w:val="22"/>
          <w:szCs w:val="22"/>
        </w:rPr>
        <w:t xml:space="preserve"> </w:t>
      </w:r>
      <w:r>
        <w:rPr>
          <w:rFonts w:asciiTheme="minorHAnsi" w:eastAsia="ArialMT" w:hAnsiTheme="minorHAnsi" w:cstheme="majorHAnsi"/>
          <w:bCs/>
          <w:color w:val="000000"/>
          <w:sz w:val="22"/>
          <w:szCs w:val="22"/>
        </w:rPr>
        <w:t>Δ/νση Τεχνικής Υπηρεσίας</w:t>
      </w:r>
      <w:r w:rsidRPr="00822283">
        <w:rPr>
          <w:rFonts w:asciiTheme="minorHAnsi" w:eastAsia="ArialMT" w:hAnsiTheme="minorHAnsi" w:cstheme="majorHAnsi"/>
          <w:bCs/>
          <w:color w:val="000000"/>
          <w:sz w:val="22"/>
          <w:szCs w:val="22"/>
        </w:rPr>
        <w:t xml:space="preserve"> Δήμου Μαραθώνος.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sz w:val="22"/>
          <w:szCs w:val="22"/>
        </w:rPr>
        <w:t xml:space="preserve">Η παράδοση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bCs/>
          <w:sz w:val="22"/>
          <w:szCs w:val="22"/>
        </w:rPr>
        <w:t xml:space="preserve">θα γίνει, το αργότερο έως </w:t>
      </w:r>
      <w:r>
        <w:rPr>
          <w:rFonts w:asciiTheme="minorHAnsi" w:hAnsiTheme="minorHAnsi" w:cstheme="majorHAnsi"/>
          <w:b/>
          <w:bCs/>
          <w:sz w:val="22"/>
          <w:szCs w:val="22"/>
        </w:rPr>
        <w:t>εκατόν είκοσι</w:t>
      </w:r>
      <w:r w:rsidRPr="00822283">
        <w:rPr>
          <w:rFonts w:asciiTheme="minorHAnsi" w:hAnsiTheme="minorHAnsi" w:cstheme="majorHAnsi"/>
          <w:b/>
          <w:bCs/>
          <w:sz w:val="22"/>
          <w:szCs w:val="22"/>
        </w:rPr>
        <w:t xml:space="preserve"> (</w:t>
      </w:r>
      <w:r>
        <w:rPr>
          <w:rFonts w:asciiTheme="minorHAnsi" w:hAnsiTheme="minorHAnsi" w:cstheme="majorHAnsi"/>
          <w:b/>
          <w:bCs/>
          <w:sz w:val="22"/>
          <w:szCs w:val="22"/>
        </w:rPr>
        <w:t>12</w:t>
      </w:r>
      <w:r w:rsidRPr="00822283">
        <w:rPr>
          <w:rFonts w:asciiTheme="minorHAnsi" w:hAnsiTheme="minorHAnsi" w:cstheme="majorHAnsi"/>
          <w:b/>
          <w:bCs/>
          <w:sz w:val="22"/>
          <w:szCs w:val="22"/>
        </w:rPr>
        <w:t>0) ημέρες</w:t>
      </w:r>
      <w:r w:rsidRPr="00822283">
        <w:rPr>
          <w:rFonts w:asciiTheme="minorHAnsi" w:hAnsiTheme="minorHAnsi" w:cstheme="majorHAnsi"/>
          <w:bCs/>
          <w:sz w:val="22"/>
          <w:szCs w:val="22"/>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822283" w:rsidRPr="00822283" w:rsidRDefault="00822283" w:rsidP="00822283">
      <w:pPr>
        <w:autoSpaceDE w:val="0"/>
        <w:jc w:val="both"/>
        <w:rPr>
          <w:rFonts w:asciiTheme="minorHAnsi" w:eastAsia="ArialMT" w:hAnsiTheme="minorHAnsi" w:cstheme="majorHAnsi"/>
          <w:bCs/>
          <w:color w:val="000000"/>
          <w:sz w:val="22"/>
          <w:szCs w:val="22"/>
        </w:rPr>
      </w:pPr>
      <w:r w:rsidRPr="00822283">
        <w:rPr>
          <w:rFonts w:asciiTheme="minorHAnsi" w:eastAsia="ArialMT" w:hAnsiTheme="minorHAnsi" w:cstheme="majorHAnsi"/>
          <w:bCs/>
          <w:color w:val="000000"/>
          <w:sz w:val="22"/>
          <w:szCs w:val="22"/>
        </w:rPr>
        <w:t>Κατά τα λοιπά για τον χρόνο παράδοσης και την ενδεχόμενη παράτασή του, τις κυρώσεις για εκπρόθεσμη παράδοση, ισχύουν οι διατάξεις των άρθρων 206, 207, 208, 209</w:t>
      </w:r>
      <w:r>
        <w:rPr>
          <w:rFonts w:asciiTheme="minorHAnsi" w:eastAsia="ArialMT" w:hAnsiTheme="minorHAnsi" w:cstheme="majorHAnsi"/>
          <w:bCs/>
          <w:color w:val="000000"/>
          <w:sz w:val="22"/>
          <w:szCs w:val="22"/>
        </w:rPr>
        <w:t xml:space="preserve"> </w:t>
      </w:r>
      <w:r w:rsidRPr="00822283">
        <w:rPr>
          <w:rFonts w:asciiTheme="minorHAnsi" w:eastAsia="ArialMT" w:hAnsiTheme="minorHAnsi" w:cstheme="majorHAnsi"/>
          <w:bCs/>
          <w:color w:val="000000"/>
          <w:sz w:val="22"/>
          <w:szCs w:val="22"/>
        </w:rPr>
        <w:t xml:space="preserve">του Ν.4412/2016.  </w:t>
      </w:r>
    </w:p>
    <w:p w:rsidR="00822283" w:rsidRPr="00822283" w:rsidRDefault="00822283" w:rsidP="00822283">
      <w:pPr>
        <w:autoSpaceDE w:val="0"/>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9</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Παραλαβή.</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Η παραλαβή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sz w:val="22"/>
          <w:szCs w:val="22"/>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είτε την τέλεια απόρριψη του παραλαμβανόμενου είδους, είτε την αποκατάσταση των κατασκευαστικών ή λειτουργικών ανωμαλιών αυτού.</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822283" w:rsidRPr="00822283" w:rsidRDefault="00822283" w:rsidP="00822283">
      <w:pPr>
        <w:ind w:firstLine="360"/>
        <w:jc w:val="both"/>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10</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Τεχνικές Προδιαγραφές.</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bCs/>
          <w:sz w:val="22"/>
          <w:szCs w:val="22"/>
        </w:rPr>
        <w:t xml:space="preserve">Τεχνικές προδιαγραφές είναι αυτές που αναφέρονται στην παρούσα μελέτη.     </w:t>
      </w: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CellMar>
          <w:top w:w="55" w:type="dxa"/>
          <w:left w:w="55" w:type="dxa"/>
          <w:bottom w:w="55" w:type="dxa"/>
          <w:right w:w="55" w:type="dxa"/>
        </w:tblCellMar>
        <w:tblLook w:val="0000" w:firstRow="0" w:lastRow="0" w:firstColumn="0" w:lastColumn="0" w:noHBand="0" w:noVBand="0"/>
      </w:tblPr>
      <w:tblGrid>
        <w:gridCol w:w="3332"/>
        <w:gridCol w:w="3333"/>
        <w:gridCol w:w="3333"/>
      </w:tblGrid>
      <w:tr w:rsidR="00822283" w:rsidRPr="00357E67" w:rsidTr="0006281F">
        <w:tc>
          <w:tcPr>
            <w:tcW w:w="3212"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22283" w:rsidRPr="00357E67" w:rsidTr="0006281F">
        <w:tc>
          <w:tcPr>
            <w:tcW w:w="3212"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22283" w:rsidRPr="00540D28" w:rsidTr="0006281F">
        <w:tc>
          <w:tcPr>
            <w:tcW w:w="3936" w:type="dxa"/>
            <w:shd w:val="clear" w:color="auto" w:fill="auto"/>
          </w:tcPr>
          <w:p w:rsidR="00822283" w:rsidRPr="00540D28" w:rsidRDefault="00822283" w:rsidP="0006281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22283" w:rsidRDefault="00822283" w:rsidP="0006281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22283" w:rsidRPr="00540D28" w:rsidRDefault="00822283" w:rsidP="0006281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22283" w:rsidRPr="00540D28" w:rsidRDefault="00822283" w:rsidP="0006281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22283" w:rsidRPr="00540D28" w:rsidRDefault="00822283" w:rsidP="0006281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22283" w:rsidRPr="00540D28" w:rsidRDefault="00822283" w:rsidP="0006281F">
            <w:pPr>
              <w:rPr>
                <w:rFonts w:asciiTheme="minorHAnsi" w:hAnsiTheme="minorHAnsi" w:cstheme="majorHAnsi"/>
                <w:caps/>
                <w:kern w:val="22"/>
                <w:sz w:val="22"/>
                <w:szCs w:val="22"/>
              </w:rPr>
            </w:pPr>
          </w:p>
          <w:p w:rsidR="00822283" w:rsidRPr="00540D28" w:rsidRDefault="00822283" w:rsidP="0006281F">
            <w:pPr>
              <w:jc w:val="center"/>
              <w:rPr>
                <w:rFonts w:asciiTheme="minorHAnsi" w:hAnsiTheme="minorHAnsi" w:cstheme="majorHAnsi"/>
                <w:b/>
                <w:bCs/>
                <w:smallCaps/>
                <w:sz w:val="22"/>
                <w:szCs w:val="22"/>
              </w:rPr>
            </w:pP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B46276" w:rsidRPr="00E639CE" w:rsidTr="00B46276">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Γωνιά Μίμησης </w:t>
            </w:r>
            <w:r w:rsidR="00B434B1" w:rsidRPr="00E639CE">
              <w:rPr>
                <w:rFonts w:ascii="Arial" w:eastAsia="Times New Roman" w:hAnsi="Arial" w:cs="Arial"/>
                <w:color w:val="000000"/>
              </w:rPr>
              <w:t>Γωνιακή</w:t>
            </w:r>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Βιβλιοθήκη με </w:t>
            </w:r>
            <w:r w:rsidR="00B434B1" w:rsidRPr="00E639CE">
              <w:rPr>
                <w:rFonts w:ascii="Arial" w:eastAsia="Times New Roman" w:hAnsi="Arial" w:cs="Arial"/>
                <w:color w:val="000000"/>
              </w:rPr>
              <w:t>συρτάρια</w:t>
            </w:r>
            <w:r w:rsidRPr="00E639CE">
              <w:rPr>
                <w:rFonts w:ascii="Arial" w:eastAsia="Times New Roman" w:hAnsi="Arial" w:cs="Arial"/>
                <w:color w:val="000000"/>
              </w:rPr>
              <w:t xml:space="preserve"> και ντουλάπι </w:t>
            </w:r>
            <w:r w:rsidR="00B434B1" w:rsidRPr="00E639CE">
              <w:rPr>
                <w:rFonts w:ascii="Arial" w:eastAsia="Times New Roman" w:hAnsi="Arial" w:cs="Arial"/>
                <w:color w:val="000000"/>
              </w:rPr>
              <w:t>χρωματιστά</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lastRenderedPageBreak/>
              <w:t>Α18.</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34B1">
            <w:pPr>
              <w:rPr>
                <w:rFonts w:ascii="Arial" w:eastAsia="Times New Roman" w:hAnsi="Arial" w:cs="Arial"/>
                <w:color w:val="000000"/>
              </w:rPr>
            </w:pPr>
            <w:r>
              <w:rPr>
                <w:rFonts w:ascii="Arial" w:eastAsia="Times New Roman" w:hAnsi="Arial" w:cs="Arial"/>
                <w:color w:val="000000"/>
              </w:rPr>
              <w:t>Πίνακας Μουσικών οργάνων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Σετ </w:t>
            </w:r>
            <w:r w:rsidR="00B434B1" w:rsidRPr="00E639CE">
              <w:rPr>
                <w:rFonts w:ascii="Arial" w:eastAsia="Times New Roman" w:hAnsi="Arial" w:cs="Arial"/>
                <w:color w:val="000000"/>
              </w:rPr>
              <w:t>Σεντόνια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Κουρτίνες </w:t>
            </w:r>
            <w:r w:rsidR="00B434B1" w:rsidRPr="00E639CE">
              <w:rPr>
                <w:rFonts w:ascii="Arial" w:eastAsia="Times New Roman" w:hAnsi="Arial" w:cs="Arial"/>
                <w:color w:val="000000"/>
              </w:rPr>
              <w:t>Αίθουσας</w:t>
            </w:r>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Ψυγείο</w:t>
            </w:r>
            <w:r w:rsidR="00B46276"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B46276"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B46276"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lastRenderedPageBreak/>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Σύνθετο </w:t>
            </w:r>
            <w:r w:rsidR="00B434B1" w:rsidRPr="00E639CE">
              <w:rPr>
                <w:rFonts w:ascii="Arial" w:eastAsia="Times New Roman" w:hAnsi="Arial" w:cs="Arial"/>
                <w:color w:val="000000"/>
              </w:rPr>
              <w:t>Όργανο</w:t>
            </w:r>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Νιπτήρες </w:t>
            </w:r>
            <w:r w:rsidR="00B434B1" w:rsidRPr="00E639CE">
              <w:rPr>
                <w:rFonts w:ascii="Arial" w:eastAsia="Times New Roman" w:hAnsi="Arial" w:cs="Arial"/>
                <w:color w:val="000000"/>
              </w:rPr>
              <w:t>παιδικοί</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Ντουζιέρες</w:t>
            </w:r>
            <w:r w:rsidR="00B46276"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3650"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bl>
    <w:p w:rsidR="00B46276" w:rsidRDefault="00B46276" w:rsidP="00B46276">
      <w:pPr>
        <w:autoSpaceDE w:val="0"/>
        <w:autoSpaceDN w:val="0"/>
        <w:adjustRightInd w:val="0"/>
        <w:spacing w:before="120" w:after="120"/>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 xml:space="preserve">Νέα Μάκρη </w:t>
            </w:r>
            <w:r w:rsidR="00222CE4">
              <w:rPr>
                <w:rFonts w:asciiTheme="minorHAnsi" w:hAnsiTheme="minorHAnsi" w:cstheme="majorHAnsi"/>
                <w:b/>
                <w:sz w:val="22"/>
                <w:szCs w:val="22"/>
              </w:rPr>
              <w:t>………………..</w:t>
            </w:r>
          </w:p>
          <w:p w:rsidR="00B46276" w:rsidRPr="00357E67" w:rsidRDefault="00B46276" w:rsidP="00222CE4">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w:t>
            </w:r>
            <w:r w:rsidR="00222CE4">
              <w:rPr>
                <w:rFonts w:asciiTheme="minorHAnsi" w:hAnsiTheme="minorHAnsi" w:cstheme="majorHAnsi"/>
                <w:b/>
                <w:sz w:val="22"/>
                <w:szCs w:val="22"/>
              </w:rPr>
              <w:t>σφέρων</w:t>
            </w:r>
          </w:p>
        </w:tc>
      </w:tr>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DC66DF" w:rsidRDefault="00DC66DF"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B434B1" w:rsidRPr="00B434B1" w:rsidRDefault="008C1D8D" w:rsidP="00B434B1">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ΟΜΑΔΑ Α.  ΕΠΙΠΛΑ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pStyle w:val="30"/>
        <w:spacing w:line="276" w:lineRule="auto"/>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 xml:space="preserve">Α4. Κουκλοθέατρο  </w:t>
      </w:r>
      <w:r w:rsidRPr="00711ACF">
        <w:rPr>
          <w:rFonts w:asciiTheme="minorHAnsi" w:hAnsiTheme="minorHAnsi"/>
          <w:b/>
          <w:sz w:val="22"/>
          <w:szCs w:val="22"/>
        </w:rPr>
        <w:t>120Χ60Χ180</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Ενδεικτικές Διαστάσεις : 104Χ47Χ67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w:t>
      </w:r>
      <w:r w:rsidRPr="00711ACF">
        <w:rPr>
          <w:rFonts w:asciiTheme="minorHAnsi" w:hAnsiTheme="minorHAnsi"/>
          <w:sz w:val="22"/>
          <w:szCs w:val="22"/>
        </w:rPr>
        <w:lastRenderedPageBreak/>
        <w:t xml:space="preserve">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r w:rsidR="0006281F" w:rsidRPr="00711ACF">
        <w:rPr>
          <w:rFonts w:asciiTheme="minorHAnsi" w:hAnsiTheme="minorHAnsi"/>
          <w:sz w:val="22"/>
          <w:szCs w:val="22"/>
        </w:rPr>
        <w:t>καρφοβελόνα</w:t>
      </w:r>
      <w:r w:rsidRPr="00711ACF">
        <w:rPr>
          <w:rFonts w:asciiTheme="minorHAnsi" w:hAnsiTheme="minorHAnsi"/>
          <w:sz w:val="22"/>
          <w:szCs w:val="22"/>
        </w:rPr>
        <w:t xml:space="preserve"> ή στοκάρισμα.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Ύψος καθίσματος : 31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Κατασκευασμένο από ξύλο φουρνιστής οξιάς και από συνθετικό ξύλο MDF με επένδυση οξιάς.</w:t>
      </w:r>
      <w:r w:rsidR="0006281F">
        <w:rPr>
          <w:rFonts w:asciiTheme="minorHAnsi" w:hAnsiTheme="minorHAnsi"/>
          <w:sz w:val="22"/>
          <w:szCs w:val="22"/>
        </w:rPr>
        <w:t xml:space="preserve"> </w:t>
      </w:r>
      <w:r w:rsidRPr="00711ACF">
        <w:rPr>
          <w:rFonts w:asciiTheme="minorHAnsi" w:hAnsiTheme="minorHAnsi"/>
          <w:sz w:val="22"/>
          <w:szCs w:val="22"/>
        </w:rPr>
        <w:t xml:space="preserve">Λουστραρισμένο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w:t>
      </w:r>
      <w:r w:rsidRPr="00711ACF">
        <w:rPr>
          <w:rFonts w:asciiTheme="minorHAnsi" w:hAnsiTheme="minorHAnsi"/>
          <w:sz w:val="22"/>
          <w:szCs w:val="22"/>
        </w:rPr>
        <w:lastRenderedPageBreak/>
        <w:t>χρησιμοποιούνται είναι νερού, μη τοξικά και φιλικά προς το περιβάλλον.   .Ενδεικτικές Διαστάσεις : 90 x 42 x 130 εκ. ύψος</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w:t>
      </w:r>
      <w:r w:rsidR="0006281F">
        <w:rPr>
          <w:rFonts w:asciiTheme="minorHAnsi" w:hAnsiTheme="minorHAnsi"/>
          <w:sz w:val="22"/>
          <w:szCs w:val="22"/>
        </w:rPr>
        <w:t>αδ</w:t>
      </w:r>
      <w:r w:rsidRPr="00711ACF">
        <w:rPr>
          <w:rFonts w:asciiTheme="minorHAnsi" w:hAnsiTheme="minorHAnsi"/>
          <w:sz w:val="22"/>
          <w:szCs w:val="22"/>
        </w:rPr>
        <w:t xml:space="preserve">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w:t>
      </w:r>
      <w:r w:rsidR="0006281F" w:rsidRPr="00711ACF">
        <w:rPr>
          <w:rFonts w:asciiTheme="minorHAnsi" w:hAnsiTheme="minorHAnsi"/>
          <w:sz w:val="22"/>
          <w:szCs w:val="22"/>
        </w:rPr>
        <w:t>μετόπη</w:t>
      </w:r>
      <w:r w:rsidRPr="00711ACF">
        <w:rPr>
          <w:rFonts w:asciiTheme="minorHAnsi" w:hAnsiTheme="minorHAnsi"/>
          <w:sz w:val="22"/>
          <w:szCs w:val="22"/>
        </w:rPr>
        <w:t xml:space="preserve">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r w:rsidR="0006281F" w:rsidRPr="00711ACF">
        <w:rPr>
          <w:rFonts w:asciiTheme="minorHAnsi" w:hAnsiTheme="minorHAnsi"/>
          <w:sz w:val="22"/>
          <w:szCs w:val="22"/>
        </w:rPr>
        <w:t>λουστραρισμένη</w:t>
      </w:r>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Α21. Πίνακας Μουσικών Οργάνων</w:t>
      </w:r>
    </w:p>
    <w:p w:rsidR="00B434B1" w:rsidRP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οργάνων</w:t>
      </w:r>
      <w:r w:rsidR="0006281F">
        <w:rPr>
          <w:rFonts w:asciiTheme="minorHAnsi" w:hAnsiTheme="minorHAnsi"/>
          <w:sz w:val="22"/>
          <w:szCs w:val="22"/>
        </w:rPr>
        <w:t xml:space="preserve"> </w:t>
      </w:r>
      <w:r w:rsidRPr="00711ACF">
        <w:rPr>
          <w:rFonts w:asciiTheme="minorHAnsi" w:hAnsiTheme="minorHAnsi"/>
          <w:sz w:val="22"/>
          <w:szCs w:val="22"/>
        </w:rPr>
        <w:t xml:space="preserve">:μεταλλόφωνο,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B434B1" w:rsidRPr="00711ACF" w:rsidRDefault="00B434B1" w:rsidP="00B434B1">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Α22. Καρέκλες εσωτερικού χώρου για ενήλικες</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707633" w:rsidRP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Α23. Καρέκλες εξωτερικού χώρου για ενήλικες</w:t>
      </w:r>
    </w:p>
    <w:p w:rsidR="00707633"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B434B1" w:rsidRPr="00711ACF"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t>ΟΜΑΔΑ Β.  ΙΜΑΤΙΣΜΟΣ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Β2. Παπλωματάκια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sidR="0006281F">
        <w:rPr>
          <w:rFonts w:asciiTheme="minorHAnsi" w:hAnsiTheme="minorHAnsi"/>
          <w:b/>
          <w:sz w:val="22"/>
          <w:szCs w:val="22"/>
        </w:rPr>
        <w:t xml:space="preserve"> </w:t>
      </w:r>
      <w:r w:rsidRPr="00711ACF">
        <w:rPr>
          <w:rFonts w:asciiTheme="minorHAnsi" w:hAnsiTheme="minorHAnsi"/>
          <w:b/>
          <w:sz w:val="22"/>
          <w:szCs w:val="22"/>
        </w:rPr>
        <w:t xml:space="preserve">αποκοπή  </w:t>
      </w:r>
      <w:r w:rsidR="0006281F">
        <w:rPr>
          <w:rFonts w:asciiTheme="minorHAnsi" w:hAnsiTheme="minorHAnsi"/>
          <w:b/>
          <w:sz w:val="22"/>
          <w:szCs w:val="22"/>
        </w:rPr>
        <w:t>……………………………………………………………………………….</w:t>
      </w:r>
      <w:r w:rsidRPr="00711ACF">
        <w:rPr>
          <w:rFonts w:asciiTheme="minorHAnsi" w:hAnsiTheme="minorHAnsi"/>
          <w:b/>
          <w:sz w:val="22"/>
          <w:szCs w:val="22"/>
        </w:rPr>
        <w:t xml:space="preserve"> (</w:t>
      </w:r>
      <w:r w:rsidR="0006281F">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r w:rsidR="0006281F" w:rsidRPr="00711ACF">
        <w:rPr>
          <w:rFonts w:asciiTheme="minorHAnsi" w:hAnsiTheme="minorHAnsi"/>
          <w:sz w:val="22"/>
          <w:szCs w:val="22"/>
        </w:rPr>
        <w:t>αίθουσα</w:t>
      </w:r>
      <w:r w:rsidRPr="00711ACF">
        <w:rPr>
          <w:rFonts w:asciiTheme="minorHAnsi" w:hAnsiTheme="minorHAnsi"/>
          <w:sz w:val="22"/>
          <w:szCs w:val="22"/>
        </w:rPr>
        <w:t xml:space="preserve"> του Β.Ν. Αμάλθεια. </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Pr>
          <w:rFonts w:asciiTheme="minorHAnsi" w:hAnsiTheme="minorHAnsi"/>
          <w:b/>
          <w:sz w:val="22"/>
          <w:szCs w:val="22"/>
        </w:rPr>
        <w:t xml:space="preserve"> </w:t>
      </w:r>
      <w:r w:rsidRPr="00711ACF">
        <w:rPr>
          <w:rFonts w:asciiTheme="minorHAnsi" w:hAnsiTheme="minorHAnsi"/>
          <w:b/>
          <w:sz w:val="22"/>
          <w:szCs w:val="22"/>
        </w:rPr>
        <w:t xml:space="preserve">αποκοπή  </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329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760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215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42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r w:rsidR="0006281F" w:rsidRPr="00711ACF">
              <w:rPr>
                <w:rFonts w:asciiTheme="minorHAnsi" w:hAnsiTheme="minorHAnsi"/>
                <w:sz w:val="22"/>
                <w:szCs w:val="22"/>
              </w:rPr>
              <w:t>Air</w:t>
            </w:r>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B434B1" w:rsidRPr="00711ACF" w:rsidRDefault="00B434B1" w:rsidP="00B434B1">
      <w:pPr>
        <w:shd w:val="clear" w:color="auto" w:fill="FFFFFF"/>
        <w:spacing w:line="276" w:lineRule="auto"/>
        <w:jc w:val="both"/>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20 </w:t>
            </w:r>
            <w:r w:rsidR="0006281F" w:rsidRPr="00711ACF">
              <w:rPr>
                <w:rFonts w:asciiTheme="minorHAnsi" w:hAnsiTheme="minorHAnsi"/>
                <w:sz w:val="22"/>
                <w:szCs w:val="22"/>
              </w:rPr>
              <w:t>k g</w:t>
            </w:r>
            <w:r w:rsidRPr="00711ACF">
              <w:rPr>
                <w:rFonts w:asciiTheme="minorHAnsi" w:hAnsiTheme="minorHAnsi"/>
                <w:sz w:val="22"/>
                <w:szCs w:val="22"/>
              </w:rPr>
              <w:t xml:space="preserve">/24 h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Πλάτος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44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64.36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78</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34B1"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00B434B1" w:rsidRPr="00711ACF">
        <w:rPr>
          <w:rFonts w:asciiTheme="minorHAnsi" w:hAnsiTheme="minorHAnsi"/>
          <w:sz w:val="22"/>
          <w:szCs w:val="22"/>
        </w:rPr>
        <w:t xml:space="preserve"> </w:t>
      </w:r>
    </w:p>
    <w:p w:rsidR="00B434B1" w:rsidRPr="00707633" w:rsidRDefault="00B434B1" w:rsidP="00707633">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w:t>
      </w:r>
      <w:r w:rsidR="00707633">
        <w:rPr>
          <w:rFonts w:asciiTheme="minorHAnsi" w:hAnsiTheme="minorHAnsi"/>
          <w:b/>
          <w:w w:val="150"/>
          <w:sz w:val="22"/>
          <w:szCs w:val="22"/>
          <w:u w:val="single"/>
        </w:rPr>
        <w:t xml:space="preserve"> Δ.  ΠΑΙΧΝΙΔΙΑ ΕΞΩΤΕΡΙΚΟΥ ΧΩΡΟ</w:t>
      </w:r>
    </w:p>
    <w:p w:rsidR="00B434B1" w:rsidRPr="003453B7" w:rsidRDefault="00B434B1" w:rsidP="00B434B1">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06281F">
        <w:rPr>
          <w:b/>
          <w:w w:val="150"/>
          <w:sz w:val="22"/>
          <w:szCs w:val="22"/>
        </w:rPr>
        <w:t>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B434B1" w:rsidRPr="00320739" w:rsidTr="0006281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B434B1" w:rsidRPr="00320739" w:rsidTr="0006281F">
              <w:tc>
                <w:tcPr>
                  <w:tcW w:w="8931" w:type="dxa"/>
                </w:tcPr>
                <w:tbl>
                  <w:tblPr>
                    <w:tblW w:w="0" w:type="auto"/>
                    <w:tblLook w:val="01E0" w:firstRow="1" w:lastRow="1" w:firstColumn="1" w:lastColumn="1" w:noHBand="0" w:noVBand="0"/>
                  </w:tblPr>
                  <w:tblGrid>
                    <w:gridCol w:w="2181"/>
                    <w:gridCol w:w="990"/>
                    <w:gridCol w:w="4579"/>
                    <w:gridCol w:w="965"/>
                  </w:tblGrid>
                  <w:tr w:rsidR="00B434B1" w:rsidRPr="00711ACF" w:rsidTr="0006281F">
                    <w:trPr>
                      <w:trHeight w:val="275"/>
                    </w:trPr>
                    <w:tc>
                      <w:tcPr>
                        <w:tcW w:w="2448" w:type="dxa"/>
                      </w:tcPr>
                      <w:p w:rsidR="00B434B1" w:rsidRPr="00711ACF" w:rsidRDefault="00B434B1"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B434B1" w:rsidRPr="00711ACF" w:rsidRDefault="00B434B1" w:rsidP="0006281F">
                        <w:pPr>
                          <w:rPr>
                            <w:rFonts w:asciiTheme="minorHAnsi" w:hAnsiTheme="minorHAnsi"/>
                            <w:sz w:val="22"/>
                            <w:szCs w:val="22"/>
                            <w:u w:val="single"/>
                          </w:rPr>
                        </w:pPr>
                      </w:p>
                    </w:tc>
                    <w:tc>
                      <w:tcPr>
                        <w:tcW w:w="5552" w:type="dxa"/>
                      </w:tcPr>
                      <w:p w:rsidR="00B434B1" w:rsidRPr="00711ACF" w:rsidRDefault="00B434B1"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B434B1" w:rsidRPr="00711ACF" w:rsidRDefault="00B434B1" w:rsidP="0006281F">
                        <w:pPr>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B434B1" w:rsidRPr="00711ACF" w:rsidRDefault="00B434B1"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B434B1" w:rsidRPr="00711ACF" w:rsidRDefault="00B434B1" w:rsidP="0006281F">
                        <w:pPr>
                          <w:ind w:right="-108"/>
                          <w:rPr>
                            <w:rFonts w:asciiTheme="minorHAnsi" w:hAnsiTheme="minorHAnsi"/>
                            <w:sz w:val="22"/>
                            <w:szCs w:val="22"/>
                          </w:rPr>
                        </w:pPr>
                        <w:r w:rsidRPr="00711ACF">
                          <w:rPr>
                            <w:rFonts w:asciiTheme="minorHAnsi" w:hAnsiTheme="minorHAnsi"/>
                            <w:sz w:val="22"/>
                            <w:szCs w:val="22"/>
                          </w:rPr>
                          <w:t>2300 mm</w:t>
                        </w: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B434B1" w:rsidRPr="00711ACF" w:rsidRDefault="00B434B1" w:rsidP="0006281F">
                  <w:pPr>
                    <w:rPr>
                      <w:rFonts w:asciiTheme="minorHAnsi" w:hAnsiTheme="minorHAnsi"/>
                      <w:bCs/>
                      <w:caps/>
                      <w:color w:val="000000"/>
                      <w:sz w:val="22"/>
                      <w:szCs w:val="22"/>
                      <w:u w:val="single"/>
                    </w:rPr>
                  </w:pP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B434B1" w:rsidRPr="00711ACF" w:rsidRDefault="00B434B1"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w:t>
                  </w:r>
                  <w:r w:rsidR="0006281F" w:rsidRPr="00711ACF">
                    <w:rPr>
                      <w:rFonts w:asciiTheme="minorHAnsi" w:hAnsiTheme="minorHAnsi"/>
                      <w:bCs/>
                      <w:color w:val="000000"/>
                      <w:sz w:val="22"/>
                      <w:szCs w:val="22"/>
                    </w:rPr>
                    <w:t>πλακά ζ</w:t>
                  </w:r>
                  <w:r w:rsidRPr="00711ACF">
                    <w:rPr>
                      <w:rFonts w:asciiTheme="minorHAnsi" w:hAnsiTheme="minorHAnsi"/>
                      <w:bCs/>
                      <w:color w:val="000000"/>
                      <w:sz w:val="22"/>
                      <w:szCs w:val="22"/>
                    </w:rPr>
                    <w:t xml:space="preserve">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B434B1" w:rsidRPr="00711ACF" w:rsidRDefault="00B434B1" w:rsidP="0006281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06281F">
                  <w:pPr>
                    <w:ind w:firstLine="360"/>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B434B1" w:rsidRPr="00711ACF" w:rsidRDefault="00B434B1"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w:t>
                  </w:r>
                  <w:r w:rsidRPr="00711ACF">
                    <w:rPr>
                      <w:rFonts w:asciiTheme="minorHAnsi" w:hAnsiTheme="minorHAnsi"/>
                      <w:bCs/>
                      <w:color w:val="000000"/>
                      <w:sz w:val="22"/>
                      <w:szCs w:val="22"/>
                    </w:rPr>
                    <w:lastRenderedPageBreak/>
                    <w:t xml:space="preserve">οδηγίες του κατασκευαστή </w:t>
                  </w:r>
                </w:p>
                <w:p w:rsidR="00B434B1" w:rsidRPr="00711ACF" w:rsidRDefault="00B434B1" w:rsidP="0006281F">
                  <w:pPr>
                    <w:rPr>
                      <w:rFonts w:asciiTheme="minorHAnsi" w:hAnsiTheme="minorHAnsi"/>
                      <w:bCs/>
                      <w:color w:val="000000"/>
                      <w:sz w:val="22"/>
                      <w:szCs w:val="22"/>
                    </w:rPr>
                  </w:pPr>
                </w:p>
              </w:tc>
            </w:tr>
          </w:tbl>
          <w:p w:rsidR="00B434B1" w:rsidRPr="00320739" w:rsidRDefault="00B434B1" w:rsidP="0006281F">
            <w:pPr>
              <w:rPr>
                <w:bCs/>
                <w:sz w:val="22"/>
                <w:szCs w:val="22"/>
              </w:rPr>
            </w:pPr>
          </w:p>
        </w:tc>
        <w:tc>
          <w:tcPr>
            <w:tcW w:w="4161" w:type="dxa"/>
            <w:gridSpan w:val="2"/>
            <w:shd w:val="clear" w:color="auto" w:fill="FFFFFF"/>
          </w:tcPr>
          <w:p w:rsidR="00B434B1" w:rsidRPr="00320739" w:rsidRDefault="00B434B1" w:rsidP="0006281F">
            <w:pPr>
              <w:jc w:val="center"/>
              <w:rPr>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07633"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w:t>
            </w:r>
            <w:r>
              <w:rPr>
                <w:rFonts w:asciiTheme="minorHAnsi" w:hAnsiTheme="minorHAnsi"/>
                <w:b/>
                <w:sz w:val="22"/>
                <w:szCs w:val="22"/>
              </w:rPr>
              <w:t>………………….</w:t>
            </w:r>
            <w:r w:rsidR="00707633">
              <w:rPr>
                <w:rFonts w:asciiTheme="minorHAnsi" w:hAnsiTheme="minorHAnsi"/>
                <w:b/>
                <w:sz w:val="22"/>
                <w:szCs w:val="22"/>
              </w:rPr>
              <w:t xml:space="preserve"> Ευρώ)</w:t>
            </w:r>
          </w:p>
          <w:p w:rsidR="00B434B1" w:rsidRPr="00707633" w:rsidRDefault="00707633" w:rsidP="0006281F">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Δ2. Τσουλήθρα Νηπίων</w:t>
            </w:r>
          </w:p>
          <w:tbl>
            <w:tblPr>
              <w:tblW w:w="0" w:type="auto"/>
              <w:tblLook w:val="01E0" w:firstRow="1" w:lastRow="1" w:firstColumn="1" w:lastColumn="1" w:noHBand="0" w:noVBand="0"/>
            </w:tblPr>
            <w:tblGrid>
              <w:gridCol w:w="1796"/>
              <w:gridCol w:w="865"/>
              <w:gridCol w:w="3134"/>
              <w:gridCol w:w="988"/>
            </w:tblGrid>
            <w:tr w:rsidR="00B434B1" w:rsidRPr="00711ACF" w:rsidTr="0006281F">
              <w:trPr>
                <w:trHeight w:val="275"/>
              </w:trPr>
              <w:tc>
                <w:tcPr>
                  <w:tcW w:w="24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B434B1" w:rsidRPr="00711ACF" w:rsidRDefault="00B434B1" w:rsidP="0006281F">
                  <w:pPr>
                    <w:spacing w:line="276" w:lineRule="auto"/>
                    <w:rPr>
                      <w:rFonts w:asciiTheme="minorHAnsi" w:hAnsiTheme="minorHAnsi"/>
                      <w:sz w:val="22"/>
                      <w:szCs w:val="22"/>
                      <w:u w:val="single"/>
                    </w:rPr>
                  </w:pPr>
                </w:p>
              </w:tc>
              <w:tc>
                <w:tcPr>
                  <w:tcW w:w="5552" w:type="dxa"/>
                </w:tcPr>
                <w:p w:rsidR="00B434B1" w:rsidRPr="00711ACF" w:rsidRDefault="00B434B1" w:rsidP="0006281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B434B1" w:rsidRPr="00711ACF" w:rsidRDefault="00B434B1" w:rsidP="0006281F">
                  <w:pPr>
                    <w:spacing w:line="276" w:lineRule="auto"/>
                    <w:ind w:right="-108"/>
                    <w:jc w:val="center"/>
                    <w:rPr>
                      <w:rFonts w:asciiTheme="minorHAnsi" w:hAnsiTheme="minorHAnsi"/>
                      <w:b/>
                      <w:sz w:val="22"/>
                      <w:szCs w:val="22"/>
                      <w:u w:val="single"/>
                    </w:rPr>
                  </w:pPr>
                </w:p>
              </w:tc>
              <w:tc>
                <w:tcPr>
                  <w:tcW w:w="1080"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B434B1" w:rsidRPr="00711ACF" w:rsidRDefault="00B434B1" w:rsidP="0006281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caps/>
                <w:sz w:val="22"/>
                <w:szCs w:val="22"/>
              </w:rPr>
            </w:pP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w:t>
            </w:r>
            <w:r w:rsidR="0006281F" w:rsidRPr="00711ACF">
              <w:rPr>
                <w:rFonts w:asciiTheme="minorHAnsi" w:hAnsiTheme="minorHAnsi"/>
                <w:sz w:val="22"/>
                <w:szCs w:val="22"/>
              </w:rPr>
              <w:t>πλακά ζ</w:t>
            </w:r>
            <w:r w:rsidRPr="00711ACF">
              <w:rPr>
                <w:rFonts w:asciiTheme="minorHAnsi" w:hAnsiTheme="minorHAnsi"/>
                <w:sz w:val="22"/>
                <w:szCs w:val="22"/>
              </w:rPr>
              <w:t xml:space="preserve"> θαλάσσης</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B434B1" w:rsidRPr="00711ACF" w:rsidRDefault="00B434B1" w:rsidP="0006281F">
            <w:pPr>
              <w:spacing w:line="276" w:lineRule="auto"/>
              <w:rPr>
                <w:rFonts w:asciiTheme="minorHAnsi" w:hAnsiTheme="minorHAnsi"/>
                <w:b/>
                <w:caps/>
                <w:sz w:val="22"/>
                <w:szCs w:val="22"/>
                <w:u w:val="single"/>
              </w:rPr>
            </w:pPr>
          </w:p>
          <w:p w:rsidR="00B434B1" w:rsidRPr="00711ACF" w:rsidRDefault="00B434B1" w:rsidP="0006281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B434B1" w:rsidRPr="00711ACF" w:rsidRDefault="00B434B1" w:rsidP="0006281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lastRenderedPageBreak/>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B434B1" w:rsidRPr="00711ACF" w:rsidRDefault="00B434B1" w:rsidP="0006281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B434B1" w:rsidRPr="00711ACF" w:rsidRDefault="00B434B1" w:rsidP="0006281F">
            <w:pPr>
              <w:spacing w:line="276" w:lineRule="auto"/>
              <w:ind w:firstLine="360"/>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06281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w:t>
            </w:r>
            <w:r w:rsidR="00707633">
              <w:rPr>
                <w:rFonts w:asciiTheme="minorHAnsi" w:hAnsiTheme="minorHAnsi"/>
                <w:sz w:val="22"/>
                <w:szCs w:val="22"/>
              </w:rPr>
              <w:t xml:space="preserve">ρυλικής διασποράς και ELEN-CAL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06281F">
            <w:pPr>
              <w:spacing w:line="276" w:lineRule="auto"/>
              <w:jc w:val="both"/>
              <w:rPr>
                <w:rFonts w:asciiTheme="minorHAnsi" w:hAnsiTheme="minorHAnsi"/>
                <w:sz w:val="22"/>
                <w:szCs w:val="22"/>
                <w:u w:val="single"/>
              </w:rPr>
            </w:pP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06281F"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sidR="00707633">
              <w:rPr>
                <w:rFonts w:asciiTheme="minorHAnsi" w:hAnsiTheme="minorHAnsi"/>
                <w:b/>
                <w:sz w:val="22"/>
                <w:szCs w:val="22"/>
              </w:rPr>
              <w:t>ολογράφως…………………………………</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B434B1" w:rsidRPr="00711ACF" w:rsidRDefault="00B434B1" w:rsidP="0006281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B434B1" w:rsidRPr="00711ACF" w:rsidRDefault="00B434B1" w:rsidP="0006281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B434B1" w:rsidRPr="00711ACF" w:rsidRDefault="00B434B1" w:rsidP="0006281F">
            <w:pPr>
              <w:spacing w:line="276" w:lineRule="auto"/>
              <w:ind w:firstLine="360"/>
              <w:jc w:val="both"/>
              <w:rPr>
                <w:rFonts w:asciiTheme="minorHAnsi" w:hAnsiTheme="minorHAnsi"/>
                <w:b/>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11ACF" w:rsidRDefault="00B434B1" w:rsidP="0006281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B434B1" w:rsidRPr="00711ACF" w:rsidRDefault="00B434B1" w:rsidP="0006281F">
            <w:pPr>
              <w:spacing w:line="276" w:lineRule="auto"/>
              <w:rPr>
                <w:rFonts w:asciiTheme="minorHAnsi" w:hAnsiTheme="minorHAnsi"/>
                <w:b/>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B434B1" w:rsidRPr="00711ACF" w:rsidRDefault="00B434B1" w:rsidP="00B434B1">
      <w:pPr>
        <w:spacing w:line="276" w:lineRule="auto"/>
        <w:jc w:val="both"/>
        <w:rPr>
          <w:rFonts w:asciiTheme="minorHAnsi" w:hAnsiTheme="minorHAnsi"/>
          <w:b/>
          <w:sz w:val="22"/>
          <w:szCs w:val="22"/>
        </w:rPr>
      </w:pP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B434B1" w:rsidRPr="00711ACF" w:rsidRDefault="00B434B1" w:rsidP="00B434B1">
      <w:pPr>
        <w:spacing w:line="276" w:lineRule="auto"/>
        <w:rPr>
          <w:rFonts w:asciiTheme="minorHAnsi" w:hAnsiTheme="minorHAnsi"/>
          <w:sz w:val="22"/>
          <w:szCs w:val="22"/>
        </w:rPr>
      </w:pP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B434B1" w:rsidRPr="00711ACF" w:rsidRDefault="00B434B1" w:rsidP="00B434B1">
      <w:pPr>
        <w:spacing w:line="276" w:lineRule="auto"/>
        <w:jc w:val="both"/>
        <w:rPr>
          <w:rFonts w:asciiTheme="minorHAnsi" w:hAnsiTheme="minorHAnsi"/>
          <w:b/>
          <w:sz w:val="22"/>
          <w:szCs w:val="22"/>
          <w:u w:val="single"/>
        </w:rPr>
      </w:pPr>
    </w:p>
    <w:p w:rsidR="00B434B1" w:rsidRPr="00711ACF" w:rsidRDefault="00B434B1" w:rsidP="00B434B1">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B434B1">
      <w:pPr>
        <w:spacing w:line="276" w:lineRule="auto"/>
        <w:ind w:firstLine="720"/>
        <w:rPr>
          <w:rFonts w:asciiTheme="minorHAnsi" w:hAnsiTheme="minorHAnsi"/>
          <w:sz w:val="22"/>
          <w:szCs w:val="22"/>
        </w:rPr>
      </w:pP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B434B1">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B434B1">
      <w:pPr>
        <w:spacing w:line="276" w:lineRule="auto"/>
        <w:jc w:val="both"/>
        <w:rPr>
          <w:rFonts w:asciiTheme="minorHAnsi" w:hAnsiTheme="minorHAnsi"/>
          <w:sz w:val="22"/>
          <w:szCs w:val="22"/>
          <w:u w:val="single"/>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B434B1">
      <w:pPr>
        <w:spacing w:line="276" w:lineRule="auto"/>
        <w:ind w:firstLine="720"/>
        <w:jc w:val="both"/>
        <w:rPr>
          <w:rFonts w:asciiTheme="minorHAnsi" w:hAnsiTheme="minorHAnsi"/>
          <w:b/>
          <w:sz w:val="22"/>
          <w:szCs w:val="22"/>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r w:rsidR="00707633" w:rsidRPr="00711ACF">
        <w:rPr>
          <w:rFonts w:asciiTheme="minorHAnsi" w:hAnsiTheme="minorHAnsi" w:cs="Arial"/>
          <w:b/>
          <w:w w:val="150"/>
          <w:sz w:val="22"/>
          <w:szCs w:val="22"/>
        </w:rPr>
        <w:t>Όργανο</w:t>
      </w:r>
      <w:r w:rsidRPr="00711ACF">
        <w:rPr>
          <w:rFonts w:asciiTheme="minorHAnsi" w:hAnsiTheme="minorHAnsi" w:cs="Arial"/>
          <w:b/>
          <w:w w:val="150"/>
          <w:sz w:val="22"/>
          <w:szCs w:val="22"/>
        </w:rPr>
        <w:t xml:space="preserve"> (ξύλινη Βάρκα)</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lastRenderedPageBreak/>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w:t>
      </w:r>
      <w:r w:rsidR="00707633" w:rsidRPr="00711ACF">
        <w:rPr>
          <w:rFonts w:asciiTheme="minorHAnsi" w:hAnsiTheme="minorHAnsi"/>
          <w:sz w:val="22"/>
          <w:szCs w:val="22"/>
        </w:rPr>
        <w:t>αντισκωριακή</w:t>
      </w:r>
      <w:r w:rsidRPr="00711ACF">
        <w:rPr>
          <w:rFonts w:asciiTheme="minorHAnsi" w:hAnsiTheme="minorHAnsi"/>
          <w:sz w:val="22"/>
          <w:szCs w:val="22"/>
        </w:rPr>
        <w:t xml:space="preserve"> ηλεκτροστατική προστασία. Τα πλαστικά στοιχεία θα έχουν αντοχή στην υπεριώδη ακτινοβολία και σε αντίξοες καιρικές συνθήκες.</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07633" w:rsidRDefault="00707633" w:rsidP="00707633">
      <w:pPr>
        <w:spacing w:line="276" w:lineRule="auto"/>
        <w:rPr>
          <w:rFonts w:asciiTheme="minorHAnsi" w:hAnsiTheme="minorHAnsi"/>
          <w:sz w:val="22"/>
          <w:szCs w:val="22"/>
        </w:rPr>
      </w:pPr>
      <w:r>
        <w:rPr>
          <w:rFonts w:asciiTheme="minorHAnsi" w:hAnsiTheme="minorHAnsi"/>
          <w:sz w:val="22"/>
          <w:szCs w:val="22"/>
        </w:rPr>
        <w:t xml:space="preserve"> </w:t>
      </w:r>
      <w:r w:rsidR="00B434B1" w:rsidRPr="00711ACF">
        <w:rPr>
          <w:rFonts w:asciiTheme="minorHAnsi" w:hAnsiTheme="minorHAnsi" w:cs="Arial"/>
          <w:b/>
          <w:w w:val="150"/>
          <w:sz w:val="22"/>
          <w:szCs w:val="22"/>
        </w:rPr>
        <w:t>Δ6. Βάσεις Οργάνου</w:t>
      </w:r>
    </w:p>
    <w:p w:rsidR="00B434B1" w:rsidRPr="00711ACF" w:rsidRDefault="00B434B1" w:rsidP="00B434B1">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r w:rsidR="00707633" w:rsidRPr="00711ACF">
        <w:rPr>
          <w:rFonts w:asciiTheme="minorHAnsi" w:eastAsia="Arial Unicode MS" w:hAnsiTheme="minorHAnsi" w:cs="Calibri"/>
          <w:sz w:val="22"/>
          <w:szCs w:val="22"/>
        </w:rPr>
        <w:t>μικρούλικών</w:t>
      </w:r>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B434B1" w:rsidRPr="00711ACF" w:rsidRDefault="00707633" w:rsidP="00B434B1">
      <w:pPr>
        <w:spacing w:line="276" w:lineRule="auto"/>
        <w:jc w:val="both"/>
        <w:rPr>
          <w:rFonts w:asciiTheme="minorHAnsi" w:hAnsiTheme="minorHAnsi"/>
          <w:sz w:val="22"/>
          <w:szCs w:val="22"/>
        </w:rPr>
      </w:pPr>
      <w:r w:rsidRPr="00711ACF">
        <w:rPr>
          <w:rFonts w:asciiTheme="minorHAnsi" w:hAnsiTheme="minorHAnsi"/>
          <w:sz w:val="22"/>
          <w:szCs w:val="22"/>
        </w:rPr>
        <w:t>Υπενδεδυμένα</w:t>
      </w:r>
      <w:r w:rsidR="00B434B1" w:rsidRPr="00711ACF">
        <w:rPr>
          <w:rFonts w:asciiTheme="minorHAnsi" w:hAnsiTheme="minorHAnsi"/>
          <w:sz w:val="22"/>
          <w:szCs w:val="22"/>
        </w:rPr>
        <w:t xml:space="preserve"> εξωτερικά µε συνθετική </w:t>
      </w:r>
      <w:r w:rsidRPr="00711ACF">
        <w:rPr>
          <w:rFonts w:asciiTheme="minorHAnsi" w:hAnsiTheme="minorHAnsi"/>
          <w:sz w:val="22"/>
          <w:szCs w:val="22"/>
        </w:rPr>
        <w:t>δερματίνη</w:t>
      </w:r>
      <w:r w:rsidR="00B434B1" w:rsidRPr="00711ACF">
        <w:rPr>
          <w:rFonts w:asciiTheme="minorHAnsi" w:hAnsiTheme="minorHAnsi"/>
          <w:sz w:val="22"/>
          <w:szCs w:val="22"/>
        </w:rPr>
        <w:t xml:space="preserve"> αδιάβροχη, υψηλής αντοχής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r w:rsidR="00707633" w:rsidRPr="00711ACF">
        <w:rPr>
          <w:rFonts w:asciiTheme="minorHAnsi" w:hAnsiTheme="minorHAnsi"/>
          <w:sz w:val="22"/>
          <w:szCs w:val="22"/>
        </w:rPr>
        <w:t>ενισχυμένο</w:t>
      </w:r>
      <w:r w:rsidRPr="00711ACF">
        <w:rPr>
          <w:rFonts w:asciiTheme="minorHAnsi" w:hAnsiTheme="minorHAnsi"/>
          <w:sz w:val="22"/>
          <w:szCs w:val="22"/>
        </w:rPr>
        <w:t xml:space="preserve"> αφρολέξ πάχους τουλάχιστον 5cm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6.141 - 24.225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5.118 - 29.000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8"/>
        <w:gridCol w:w="5433"/>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13.0(</w:t>
            </w:r>
            <w:r w:rsidR="00707633" w:rsidRPr="00711ACF">
              <w:rPr>
                <w:rFonts w:asciiTheme="minorHAnsi" w:hAnsiTheme="minorHAnsi"/>
                <w:sz w:val="22"/>
                <w:szCs w:val="22"/>
              </w:rPr>
              <w:t>έσω</w:t>
            </w:r>
            <w:r w:rsidRPr="00711ACF">
              <w:rPr>
                <w:rFonts w:asciiTheme="minorHAnsi" w:hAnsiTheme="minorHAnsi"/>
                <w:sz w:val="22"/>
                <w:szCs w:val="22"/>
              </w:rPr>
              <w:t>) - 55(</w:t>
            </w:r>
            <w:r w:rsidR="00707633" w:rsidRPr="00711ACF">
              <w:rPr>
                <w:rFonts w:asciiTheme="minorHAnsi" w:hAnsiTheme="minorHAnsi"/>
                <w:sz w:val="22"/>
                <w:szCs w:val="22"/>
              </w:rPr>
              <w:t>έξω</w:t>
            </w:r>
            <w:r w:rsidRPr="00711ACF">
              <w:rPr>
                <w:rFonts w:asciiTheme="minorHAnsi" w:hAnsiTheme="minorHAnsi"/>
                <w:sz w:val="22"/>
                <w:szCs w:val="22"/>
              </w:rPr>
              <w:t>)</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1.535 - 11.945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1.535 - 12.285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6"/>
        <w:gridCol w:w="5515"/>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6.8</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 / 5.1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4A48A4EA" wp14:editId="5FEB8956">
                  <wp:extent cx="114300" cy="114300"/>
                  <wp:effectExtent l="19050" t="0" r="0" b="0"/>
                  <wp:docPr id="1"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 /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4.400-13.600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4.400-16.400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2"/>
        <w:gridCol w:w="146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6A008A65" wp14:editId="31CA42F2">
                  <wp:extent cx="133350" cy="123825"/>
                  <wp:effectExtent l="19050" t="0" r="0" b="0"/>
                  <wp:docPr id="11"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43/27/20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9/26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B434B1" w:rsidRPr="00711ACF" w:rsidRDefault="00B434B1" w:rsidP="00B434B1">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B434B1" w:rsidRPr="00711ACF" w:rsidRDefault="00B434B1" w:rsidP="00B434B1">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434B1" w:rsidRPr="00711ACF" w:rsidTr="0006281F">
        <w:tc>
          <w:tcPr>
            <w:tcW w:w="4860" w:type="dxa"/>
            <w:tcBorders>
              <w:top w:val="nil"/>
              <w:left w:val="nil"/>
              <w:bottom w:val="nil"/>
              <w:right w:val="nil"/>
            </w:tcBorders>
          </w:tcPr>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w:t>
            </w:r>
            <w:r w:rsidRPr="00711ACF">
              <w:rPr>
                <w:rFonts w:asciiTheme="minorHAnsi" w:hAnsiTheme="minorHAnsi"/>
                <w:sz w:val="22"/>
                <w:szCs w:val="22"/>
              </w:rPr>
              <w:lastRenderedPageBreak/>
              <w:t xml:space="preserve">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Επαγγελματική κουζίνα ηλεκτρική.  Κατασκευή ανοξείδωτη με μεγάλη αντοχή για συνεχή χρήση.</w:t>
            </w:r>
            <w:r w:rsidR="00707633">
              <w:rPr>
                <w:rFonts w:asciiTheme="minorHAnsi" w:hAnsiTheme="minorHAnsi"/>
                <w:sz w:val="22"/>
                <w:szCs w:val="22"/>
              </w:rPr>
              <w:t xml:space="preserve"> </w:t>
            </w:r>
            <w:r w:rsidRPr="00711ACF">
              <w:rPr>
                <w:rFonts w:asciiTheme="minorHAnsi" w:hAnsiTheme="minorHAnsi"/>
                <w:sz w:val="22"/>
                <w:szCs w:val="22"/>
              </w:rPr>
              <w:t xml:space="preserve">Ηλεκτρική κουζίνα με 4 εστίες 30 x 30 cm. Συρτάρι περισυλλογής και φούρνο με ράφι στη μέση. </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707633" w:rsidP="0006281F">
                  <w:pPr>
                    <w:spacing w:line="276" w:lineRule="auto"/>
                    <w:rPr>
                      <w:rFonts w:asciiTheme="minorHAnsi" w:hAnsiTheme="minorHAnsi"/>
                      <w:sz w:val="22"/>
                      <w:szCs w:val="22"/>
                    </w:rPr>
                  </w:pPr>
                  <w:r w:rsidRPr="00711ACF">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07633" w:rsidRDefault="00707633"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Κατασκευή</w:t>
            </w:r>
            <w:r w:rsidR="00B434B1" w:rsidRPr="00711ACF">
              <w:rPr>
                <w:rFonts w:asciiTheme="minorHAnsi" w:hAnsiTheme="minorHAnsi"/>
                <w:sz w:val="22"/>
                <w:szCs w:val="22"/>
              </w:rPr>
              <w:t xml:space="preserve"> </w:t>
            </w:r>
            <w:r w:rsidRPr="00711ACF">
              <w:rPr>
                <w:rFonts w:asciiTheme="minorHAnsi" w:hAnsiTheme="minorHAnsi"/>
                <w:sz w:val="22"/>
                <w:szCs w:val="22"/>
              </w:rPr>
              <w:t>κελύφους</w:t>
            </w:r>
            <w:r w:rsidR="00B434B1" w:rsidRPr="00711ACF">
              <w:rPr>
                <w:rFonts w:asciiTheme="minorHAnsi" w:hAnsiTheme="minorHAnsi"/>
                <w:sz w:val="22"/>
                <w:szCs w:val="22"/>
              </w:rPr>
              <w:t xml:space="preserve"> και φτερωτής από ανοξείδωτο χάλυβα ειδικού τύπου μεγάλης αντοχής.</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Αναρρόφηση από την μια πλευρά</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Φτερωτή ανοξείδωτη με αραιά πτερύγια τύπου κουταλοειδή.</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r w:rsidRPr="00711ACF">
              <w:rPr>
                <w:rFonts w:asciiTheme="minorHAnsi" w:hAnsiTheme="minorHAnsi"/>
                <w:sz w:val="22"/>
                <w:szCs w:val="22"/>
              </w:rPr>
              <w:t>επίσης</w:t>
            </w:r>
            <w:r w:rsidR="00B434B1" w:rsidRPr="00711ACF">
              <w:rPr>
                <w:rFonts w:asciiTheme="minorHAnsi" w:hAnsiTheme="minorHAnsi"/>
                <w:sz w:val="22"/>
                <w:szCs w:val="22"/>
              </w:rPr>
              <w:t xml:space="preserve"> και για βιοτεχνικούς χώρους.   Δυνατότητα τοποθέτησης σε ηχομονωτικό κι</w:t>
            </w:r>
            <w:r>
              <w:rPr>
                <w:rFonts w:asciiTheme="minorHAnsi" w:hAnsiTheme="minorHAnsi"/>
                <w:sz w:val="22"/>
                <w:szCs w:val="22"/>
              </w:rPr>
              <w:t xml:space="preserve">βώτιο. Θα φέρει πιστοποίηση </w:t>
            </w:r>
            <w:r>
              <w:rPr>
                <w:rFonts w:asciiTheme="minorHAnsi" w:hAnsiTheme="minorHAnsi"/>
                <w:sz w:val="22"/>
                <w:szCs w:val="22"/>
              </w:rPr>
              <w:lastRenderedPageBreak/>
              <w:t>CE.</w:t>
            </w:r>
          </w:p>
          <w:p w:rsid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w:t>
            </w:r>
            <w:r w:rsidR="00707633">
              <w:rPr>
                <w:rFonts w:asciiTheme="minorHAnsi" w:hAnsiTheme="minorHAnsi"/>
                <w:sz w:val="22"/>
                <w:szCs w:val="22"/>
              </w:rPr>
              <w:t>αστή και την ισχύ της εγγύησης.</w:t>
            </w:r>
          </w:p>
          <w:p w:rsidR="00B434B1" w:rsidRP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r w:rsidR="00707633" w:rsidRPr="00711ACF">
              <w:rPr>
                <w:rFonts w:asciiTheme="minorHAnsi" w:hAnsiTheme="minorHAnsi"/>
                <w:sz w:val="22"/>
                <w:szCs w:val="22"/>
              </w:rPr>
              <w:t>κάλυμμα</w:t>
            </w:r>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Ζ3. Ντουζιέρες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w:t>
            </w:r>
            <w:r w:rsidRPr="00711ACF">
              <w:rPr>
                <w:rFonts w:asciiTheme="minorHAnsi" w:hAnsiTheme="minorHAnsi"/>
                <w:sz w:val="22"/>
                <w:szCs w:val="22"/>
              </w:rPr>
              <w:lastRenderedPageBreak/>
              <w:t xml:space="preserve">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Pr="00357E67" w:rsidRDefault="00B42E43" w:rsidP="00C910AB">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B42E43" w:rsidRPr="00711ACF" w:rsidRDefault="00B42E43" w:rsidP="00C910AB">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06281F">
            <w:pPr>
              <w:pStyle w:val="2"/>
              <w:spacing w:line="276" w:lineRule="auto"/>
              <w:rPr>
                <w:rFonts w:asciiTheme="minorHAnsi" w:hAnsiTheme="minorHAnsi" w:cs="Arial"/>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Pr="00711ACF">
              <w:rPr>
                <w:rFonts w:asciiTheme="minorHAnsi" w:hAnsiTheme="minorHAnsi" w:cs="Arial"/>
                <w:sz w:val="22"/>
                <w:szCs w:val="22"/>
              </w:rPr>
              <w:t xml:space="preserve">    </w:t>
            </w:r>
          </w:p>
        </w:tc>
      </w:tr>
    </w:tbl>
    <w:p w:rsidR="00B434B1" w:rsidRDefault="00B434B1" w:rsidP="00B434B1">
      <w:pPr>
        <w:ind w:right="-664"/>
        <w:rPr>
          <w:rFonts w:ascii="Verdana" w:hAnsi="Verdana"/>
        </w:rPr>
      </w:pPr>
    </w:p>
    <w:p w:rsidR="00B434B1" w:rsidRPr="00503422" w:rsidRDefault="00B434B1" w:rsidP="008C1D8D">
      <w:pPr>
        <w:autoSpaceDE w:val="0"/>
        <w:autoSpaceDN w:val="0"/>
        <w:adjustRightInd w:val="0"/>
        <w:spacing w:before="120" w:after="120"/>
        <w:jc w:val="center"/>
        <w:rPr>
          <w:rFonts w:ascii="Calibri" w:hAnsi="Calibri" w:cs="Arial"/>
          <w:b/>
          <w:color w:val="000000"/>
          <w:sz w:val="22"/>
          <w:szCs w:val="22"/>
          <w:u w:val="single"/>
        </w:rPr>
      </w:pPr>
    </w:p>
    <w:sectPr w:rsidR="00B434B1" w:rsidRPr="00503422" w:rsidSect="000430E5">
      <w:footerReference w:type="default" r:id="rId11"/>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1F" w:rsidRDefault="0006281F" w:rsidP="00503422">
      <w:r>
        <w:separator/>
      </w:r>
    </w:p>
  </w:endnote>
  <w:endnote w:type="continuationSeparator" w:id="0">
    <w:p w:rsidR="0006281F" w:rsidRDefault="0006281F" w:rsidP="0050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60"/>
      <w:gridCol w:w="3320"/>
      <w:gridCol w:w="3217"/>
    </w:tblGrid>
    <w:tr w:rsidR="0006281F" w:rsidTr="00540D28">
      <w:tc>
        <w:tcPr>
          <w:tcW w:w="3719" w:type="dxa"/>
          <w:vAlign w:val="center"/>
        </w:tcPr>
        <w:p w:rsidR="0006281F" w:rsidRDefault="0006281F" w:rsidP="00540D28">
          <w:pPr>
            <w:ind w:right="360"/>
            <w:rPr>
              <w:sz w:val="16"/>
              <w:szCs w:val="16"/>
            </w:rPr>
          </w:pPr>
          <w:r>
            <w:rPr>
              <w:noProof/>
            </w:rPr>
            <w:drawing>
              <wp:inline distT="0" distB="0" distL="0" distR="0">
                <wp:extent cx="1400175" cy="850477"/>
                <wp:effectExtent l="19050" t="0" r="9525" b="0"/>
                <wp:docPr id="14" name="Εικόνα 1" descr="https://www.structuralfunds.org.cy/imagefiles/Logos/EU-LOGO-ET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ucturalfunds.org.cy/imagefiles/Logos/EU-LOGO-ETPA2.jpg"/>
                        <pic:cNvPicPr>
                          <a:picLocks noChangeAspect="1" noChangeArrowheads="1"/>
                        </pic:cNvPicPr>
                      </pic:nvPicPr>
                      <pic:blipFill>
                        <a:blip r:embed="rId1"/>
                        <a:srcRect/>
                        <a:stretch>
                          <a:fillRect/>
                        </a:stretch>
                      </pic:blipFill>
                      <pic:spPr bwMode="auto">
                        <a:xfrm>
                          <a:off x="0" y="0"/>
                          <a:ext cx="1400175" cy="850477"/>
                        </a:xfrm>
                        <a:prstGeom prst="rect">
                          <a:avLst/>
                        </a:prstGeom>
                        <a:noFill/>
                        <a:ln w="9525">
                          <a:noFill/>
                          <a:miter lim="800000"/>
                          <a:headEnd/>
                          <a:tailEnd/>
                        </a:ln>
                      </pic:spPr>
                    </pic:pic>
                  </a:graphicData>
                </a:graphic>
              </wp:inline>
            </w:drawing>
          </w:r>
        </w:p>
      </w:tc>
      <w:tc>
        <w:tcPr>
          <w:tcW w:w="3719" w:type="dxa"/>
          <w:vAlign w:val="center"/>
        </w:tcPr>
        <w:p w:rsidR="0006281F" w:rsidRDefault="0006281F" w:rsidP="00540D28">
          <w:pPr>
            <w:ind w:right="360"/>
            <w:jc w:val="center"/>
            <w:rPr>
              <w:sz w:val="16"/>
              <w:szCs w:val="16"/>
            </w:rPr>
          </w:pPr>
          <w:r>
            <w:rPr>
              <w:noProof/>
            </w:rPr>
            <w:drawing>
              <wp:inline distT="0" distB="0" distL="0" distR="0">
                <wp:extent cx="1104900" cy="561975"/>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vAlign w:val="center"/>
        </w:tcPr>
        <w:p w:rsidR="0006281F" w:rsidRDefault="0006281F" w:rsidP="00540D28">
          <w:pPr>
            <w:ind w:right="360"/>
            <w:jc w:val="right"/>
            <w:rPr>
              <w:sz w:val="16"/>
              <w:szCs w:val="16"/>
            </w:rPr>
          </w:pPr>
          <w:r>
            <w:rPr>
              <w:noProof/>
              <w:szCs w:val="16"/>
            </w:rPr>
            <w:drawing>
              <wp:inline distT="0" distB="0" distL="0" distR="0">
                <wp:extent cx="876300" cy="552450"/>
                <wp:effectExtent l="19050" t="0" r="0" b="0"/>
                <wp:docPr id="1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06281F" w:rsidTr="00540D28">
      <w:tc>
        <w:tcPr>
          <w:tcW w:w="11158" w:type="dxa"/>
          <w:gridSpan w:val="3"/>
        </w:tcPr>
        <w:p w:rsidR="0006281F" w:rsidRPr="00A11D01" w:rsidRDefault="0006281F" w:rsidP="00540D28">
          <w:pPr>
            <w:ind w:right="360"/>
            <w:jc w:val="center"/>
            <w:rPr>
              <w:rFonts w:ascii="Tahoma" w:hAnsi="Tahoma" w:cs="Tahoma"/>
              <w:b/>
              <w:sz w:val="16"/>
              <w:szCs w:val="16"/>
            </w:rPr>
          </w:pPr>
          <w:r w:rsidRPr="00A11D01">
            <w:rPr>
              <w:rFonts w:ascii="Tahoma" w:hAnsi="Tahoma" w:cs="Tahoma"/>
              <w:b/>
              <w:noProof/>
              <w:sz w:val="16"/>
              <w:szCs w:val="16"/>
            </w:rPr>
            <w:t>Με τη συγχρηματοδότηση της Ελλάδας και της Ευρωπαϊκής Ένωσης</w:t>
          </w:r>
        </w:p>
      </w:tc>
    </w:tr>
  </w:tbl>
  <w:p w:rsidR="0006281F" w:rsidRDefault="00062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1F" w:rsidRDefault="0006281F" w:rsidP="00503422">
      <w:r>
        <w:separator/>
      </w:r>
    </w:p>
  </w:footnote>
  <w:footnote w:type="continuationSeparator" w:id="0">
    <w:p w:rsidR="0006281F" w:rsidRDefault="0006281F" w:rsidP="0050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2"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3" w15:restartNumberingAfterBreak="0">
    <w:nsid w:val="009B5994"/>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F6F1A"/>
    <w:multiLevelType w:val="multilevel"/>
    <w:tmpl w:val="2F00A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85831"/>
    <w:multiLevelType w:val="hybridMultilevel"/>
    <w:tmpl w:val="6A70DF14"/>
    <w:lvl w:ilvl="0" w:tplc="0408000F">
      <w:start w:val="1"/>
      <w:numFmt w:val="decimal"/>
      <w:lvlText w:val="%1."/>
      <w:lvlJc w:val="left"/>
      <w:pPr>
        <w:tabs>
          <w:tab w:val="num" w:pos="540"/>
        </w:tabs>
        <w:ind w:left="540" w:hanging="36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00169C"/>
    <w:multiLevelType w:val="hybridMultilevel"/>
    <w:tmpl w:val="5C6ACDE0"/>
    <w:lvl w:ilvl="0" w:tplc="2D1E21C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35FEC"/>
    <w:multiLevelType w:val="hybridMultilevel"/>
    <w:tmpl w:val="7B5638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2B744EB9"/>
    <w:multiLevelType w:val="hybridMultilevel"/>
    <w:tmpl w:val="ABC404D4"/>
    <w:lvl w:ilvl="0" w:tplc="F7226F08">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15:restartNumberingAfterBreak="0">
    <w:nsid w:val="31095BDE"/>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82CEE"/>
    <w:multiLevelType w:val="hybridMultilevel"/>
    <w:tmpl w:val="B1A8FD8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2405"/>
    <w:multiLevelType w:val="hybridMultilevel"/>
    <w:tmpl w:val="FE7451B8"/>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4" w15:restartNumberingAfterBreak="0">
    <w:nsid w:val="381A6994"/>
    <w:multiLevelType w:val="hybridMultilevel"/>
    <w:tmpl w:val="0ECC02EA"/>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C86913"/>
    <w:multiLevelType w:val="hybridMultilevel"/>
    <w:tmpl w:val="ABB49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D0114B"/>
    <w:multiLevelType w:val="hybridMultilevel"/>
    <w:tmpl w:val="6D76D4B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499F1165"/>
    <w:multiLevelType w:val="multilevel"/>
    <w:tmpl w:val="0DE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D5DB5"/>
    <w:multiLevelType w:val="hybridMultilevel"/>
    <w:tmpl w:val="234093C0"/>
    <w:lvl w:ilvl="0" w:tplc="AA7E24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E23B8"/>
    <w:multiLevelType w:val="multilevel"/>
    <w:tmpl w:val="0E0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21708"/>
    <w:multiLevelType w:val="hybridMultilevel"/>
    <w:tmpl w:val="7C203A5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4" w15:restartNumberingAfterBreak="0">
    <w:nsid w:val="741F22E7"/>
    <w:multiLevelType w:val="multilevel"/>
    <w:tmpl w:val="7B5638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974EDA"/>
    <w:multiLevelType w:val="hybridMultilevel"/>
    <w:tmpl w:val="7BEC7F50"/>
    <w:lvl w:ilvl="0" w:tplc="4BC405F2">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9"/>
  </w:num>
  <w:num w:numId="4">
    <w:abstractNumId w:val="24"/>
  </w:num>
  <w:num w:numId="5">
    <w:abstractNumId w:val="14"/>
  </w:num>
  <w:num w:numId="6">
    <w:abstractNumId w:val="25"/>
  </w:num>
  <w:num w:numId="7">
    <w:abstractNumId w:val="7"/>
  </w:num>
  <w:num w:numId="8">
    <w:abstractNumId w:val="18"/>
  </w:num>
  <w:num w:numId="9">
    <w:abstractNumId w:val="0"/>
  </w:num>
  <w:num w:numId="10">
    <w:abstractNumId w:val="13"/>
  </w:num>
  <w:num w:numId="11">
    <w:abstractNumId w:val="23"/>
  </w:num>
  <w:num w:numId="12">
    <w:abstractNumId w:val="12"/>
  </w:num>
  <w:num w:numId="13">
    <w:abstractNumId w:val="4"/>
  </w:num>
  <w:num w:numId="14">
    <w:abstractNumId w:val="11"/>
  </w:num>
  <w:num w:numId="15">
    <w:abstractNumId w:val="3"/>
  </w:num>
  <w:num w:numId="16">
    <w:abstractNumId w:val="6"/>
  </w:num>
  <w:num w:numId="17">
    <w:abstractNumId w:val="22"/>
  </w:num>
  <w:num w:numId="18">
    <w:abstractNumId w:val="17"/>
  </w:num>
  <w:num w:numId="19">
    <w:abstractNumId w:val="8"/>
  </w:num>
  <w:num w:numId="20">
    <w:abstractNumId w:val="20"/>
  </w:num>
  <w:num w:numId="21">
    <w:abstractNumId w:val="21"/>
  </w:num>
  <w:num w:numId="22">
    <w:abstractNumId w:val="1"/>
  </w:num>
  <w:num w:numId="23">
    <w:abstractNumId w:val="2"/>
  </w:num>
  <w:num w:numId="24">
    <w:abstractNumId w:val="19"/>
  </w:num>
  <w:num w:numId="25">
    <w:abstractNumId w:val="10"/>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B5E"/>
    <w:rsid w:val="00006C33"/>
    <w:rsid w:val="00032A5E"/>
    <w:rsid w:val="00035A8A"/>
    <w:rsid w:val="00036364"/>
    <w:rsid w:val="00042A18"/>
    <w:rsid w:val="000430E5"/>
    <w:rsid w:val="00046B85"/>
    <w:rsid w:val="00050C63"/>
    <w:rsid w:val="0006281F"/>
    <w:rsid w:val="00080E51"/>
    <w:rsid w:val="00084E9F"/>
    <w:rsid w:val="000B66A7"/>
    <w:rsid w:val="00111648"/>
    <w:rsid w:val="001214CD"/>
    <w:rsid w:val="0014280B"/>
    <w:rsid w:val="0014671C"/>
    <w:rsid w:val="00146B5E"/>
    <w:rsid w:val="001471CC"/>
    <w:rsid w:val="001675F5"/>
    <w:rsid w:val="00197C6E"/>
    <w:rsid w:val="001A0373"/>
    <w:rsid w:val="001A1DF7"/>
    <w:rsid w:val="001A1FA5"/>
    <w:rsid w:val="001C5339"/>
    <w:rsid w:val="001D7345"/>
    <w:rsid w:val="001E1566"/>
    <w:rsid w:val="001E5A49"/>
    <w:rsid w:val="001E5F55"/>
    <w:rsid w:val="001F5B64"/>
    <w:rsid w:val="00211D2C"/>
    <w:rsid w:val="002148BF"/>
    <w:rsid w:val="00222CE4"/>
    <w:rsid w:val="00233F50"/>
    <w:rsid w:val="002368B0"/>
    <w:rsid w:val="00255C80"/>
    <w:rsid w:val="0025604D"/>
    <w:rsid w:val="002904A2"/>
    <w:rsid w:val="00295CB4"/>
    <w:rsid w:val="002A03CB"/>
    <w:rsid w:val="002B6328"/>
    <w:rsid w:val="002C0A7B"/>
    <w:rsid w:val="002C3427"/>
    <w:rsid w:val="002E2D50"/>
    <w:rsid w:val="002F6858"/>
    <w:rsid w:val="003013C1"/>
    <w:rsid w:val="00316F63"/>
    <w:rsid w:val="0033550A"/>
    <w:rsid w:val="0033767E"/>
    <w:rsid w:val="00345605"/>
    <w:rsid w:val="00357E67"/>
    <w:rsid w:val="00362229"/>
    <w:rsid w:val="0036359B"/>
    <w:rsid w:val="00396B87"/>
    <w:rsid w:val="003B4550"/>
    <w:rsid w:val="003D3334"/>
    <w:rsid w:val="003D6266"/>
    <w:rsid w:val="003F18D4"/>
    <w:rsid w:val="004040CE"/>
    <w:rsid w:val="00411473"/>
    <w:rsid w:val="004130F2"/>
    <w:rsid w:val="00420B7A"/>
    <w:rsid w:val="00426B93"/>
    <w:rsid w:val="00447BDC"/>
    <w:rsid w:val="0045176F"/>
    <w:rsid w:val="00454C15"/>
    <w:rsid w:val="00466D84"/>
    <w:rsid w:val="00476C52"/>
    <w:rsid w:val="00482652"/>
    <w:rsid w:val="004873E5"/>
    <w:rsid w:val="00494A82"/>
    <w:rsid w:val="004B63FA"/>
    <w:rsid w:val="004D6482"/>
    <w:rsid w:val="00503422"/>
    <w:rsid w:val="00507663"/>
    <w:rsid w:val="00540D28"/>
    <w:rsid w:val="00540DA8"/>
    <w:rsid w:val="005A0C98"/>
    <w:rsid w:val="005A1D60"/>
    <w:rsid w:val="005B1AAF"/>
    <w:rsid w:val="005D4BD3"/>
    <w:rsid w:val="005E06CF"/>
    <w:rsid w:val="005E5DAC"/>
    <w:rsid w:val="005F364E"/>
    <w:rsid w:val="005F6697"/>
    <w:rsid w:val="006062AD"/>
    <w:rsid w:val="006164C2"/>
    <w:rsid w:val="0062081F"/>
    <w:rsid w:val="00660171"/>
    <w:rsid w:val="00683129"/>
    <w:rsid w:val="006B2C09"/>
    <w:rsid w:val="006F2E95"/>
    <w:rsid w:val="00700A7A"/>
    <w:rsid w:val="00707633"/>
    <w:rsid w:val="00711ACF"/>
    <w:rsid w:val="00715B86"/>
    <w:rsid w:val="007232A5"/>
    <w:rsid w:val="007252D5"/>
    <w:rsid w:val="00773F3C"/>
    <w:rsid w:val="0078236A"/>
    <w:rsid w:val="00790684"/>
    <w:rsid w:val="00791C5B"/>
    <w:rsid w:val="007B262C"/>
    <w:rsid w:val="007B6433"/>
    <w:rsid w:val="007B654A"/>
    <w:rsid w:val="007E0D7B"/>
    <w:rsid w:val="007E6B75"/>
    <w:rsid w:val="007F7B1A"/>
    <w:rsid w:val="00801A1F"/>
    <w:rsid w:val="008157B3"/>
    <w:rsid w:val="00822283"/>
    <w:rsid w:val="008309C1"/>
    <w:rsid w:val="00835C62"/>
    <w:rsid w:val="0083640A"/>
    <w:rsid w:val="008426EB"/>
    <w:rsid w:val="00865BBB"/>
    <w:rsid w:val="008A4253"/>
    <w:rsid w:val="008C1D8D"/>
    <w:rsid w:val="008C618D"/>
    <w:rsid w:val="008D35F1"/>
    <w:rsid w:val="00903692"/>
    <w:rsid w:val="00914B6D"/>
    <w:rsid w:val="0093760D"/>
    <w:rsid w:val="00941212"/>
    <w:rsid w:val="00973C3B"/>
    <w:rsid w:val="00980B36"/>
    <w:rsid w:val="009924D1"/>
    <w:rsid w:val="009A610B"/>
    <w:rsid w:val="009B4E59"/>
    <w:rsid w:val="009B51F0"/>
    <w:rsid w:val="009F0B43"/>
    <w:rsid w:val="00A0670A"/>
    <w:rsid w:val="00A20352"/>
    <w:rsid w:val="00A32F62"/>
    <w:rsid w:val="00A335BA"/>
    <w:rsid w:val="00A348E0"/>
    <w:rsid w:val="00A4139D"/>
    <w:rsid w:val="00A557A0"/>
    <w:rsid w:val="00A5687E"/>
    <w:rsid w:val="00A707A1"/>
    <w:rsid w:val="00A8132A"/>
    <w:rsid w:val="00A86FB7"/>
    <w:rsid w:val="00AA667E"/>
    <w:rsid w:val="00AB057B"/>
    <w:rsid w:val="00AC6BC8"/>
    <w:rsid w:val="00AE44C9"/>
    <w:rsid w:val="00AE7674"/>
    <w:rsid w:val="00B01540"/>
    <w:rsid w:val="00B075EA"/>
    <w:rsid w:val="00B2018B"/>
    <w:rsid w:val="00B36700"/>
    <w:rsid w:val="00B42E43"/>
    <w:rsid w:val="00B434B1"/>
    <w:rsid w:val="00B46276"/>
    <w:rsid w:val="00B51D4F"/>
    <w:rsid w:val="00B52B51"/>
    <w:rsid w:val="00B55E36"/>
    <w:rsid w:val="00B67E31"/>
    <w:rsid w:val="00B8123C"/>
    <w:rsid w:val="00B840D7"/>
    <w:rsid w:val="00B93C70"/>
    <w:rsid w:val="00BA1953"/>
    <w:rsid w:val="00BD3174"/>
    <w:rsid w:val="00BD4715"/>
    <w:rsid w:val="00BD7ED6"/>
    <w:rsid w:val="00C07D02"/>
    <w:rsid w:val="00C15310"/>
    <w:rsid w:val="00C15BED"/>
    <w:rsid w:val="00C253E0"/>
    <w:rsid w:val="00C25873"/>
    <w:rsid w:val="00C30636"/>
    <w:rsid w:val="00C33921"/>
    <w:rsid w:val="00C6075D"/>
    <w:rsid w:val="00C910AB"/>
    <w:rsid w:val="00CA0102"/>
    <w:rsid w:val="00CA4DB7"/>
    <w:rsid w:val="00CA7E93"/>
    <w:rsid w:val="00CB0D1B"/>
    <w:rsid w:val="00CB6030"/>
    <w:rsid w:val="00CB76EC"/>
    <w:rsid w:val="00CC0387"/>
    <w:rsid w:val="00CC30BA"/>
    <w:rsid w:val="00CC792F"/>
    <w:rsid w:val="00CD4D0A"/>
    <w:rsid w:val="00CE39CB"/>
    <w:rsid w:val="00CE3CB3"/>
    <w:rsid w:val="00D171E1"/>
    <w:rsid w:val="00D22DA2"/>
    <w:rsid w:val="00D434FB"/>
    <w:rsid w:val="00D537AA"/>
    <w:rsid w:val="00D542F3"/>
    <w:rsid w:val="00D77F5C"/>
    <w:rsid w:val="00DA066A"/>
    <w:rsid w:val="00DA5D74"/>
    <w:rsid w:val="00DA608D"/>
    <w:rsid w:val="00DB66A1"/>
    <w:rsid w:val="00DB7C99"/>
    <w:rsid w:val="00DC26F3"/>
    <w:rsid w:val="00DC66DF"/>
    <w:rsid w:val="00DD0C45"/>
    <w:rsid w:val="00DD6146"/>
    <w:rsid w:val="00DF0902"/>
    <w:rsid w:val="00DF384C"/>
    <w:rsid w:val="00E01AEE"/>
    <w:rsid w:val="00E1434E"/>
    <w:rsid w:val="00E14BCE"/>
    <w:rsid w:val="00E23C6A"/>
    <w:rsid w:val="00E270FF"/>
    <w:rsid w:val="00E324AE"/>
    <w:rsid w:val="00E3495F"/>
    <w:rsid w:val="00E41260"/>
    <w:rsid w:val="00E44477"/>
    <w:rsid w:val="00E639CE"/>
    <w:rsid w:val="00E71FE3"/>
    <w:rsid w:val="00E72071"/>
    <w:rsid w:val="00E84618"/>
    <w:rsid w:val="00E86B31"/>
    <w:rsid w:val="00E92AF6"/>
    <w:rsid w:val="00EA07CC"/>
    <w:rsid w:val="00EB7FB3"/>
    <w:rsid w:val="00ED71DE"/>
    <w:rsid w:val="00EF5258"/>
    <w:rsid w:val="00F1095A"/>
    <w:rsid w:val="00F40DC6"/>
    <w:rsid w:val="00F56A9D"/>
    <w:rsid w:val="00F70F2E"/>
    <w:rsid w:val="00F956E5"/>
    <w:rsid w:val="00FA448C"/>
    <w:rsid w:val="00FA5FCF"/>
    <w:rsid w:val="00FB73F2"/>
    <w:rsid w:val="00FC076B"/>
    <w:rsid w:val="00FF3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47D13F-A911-4796-A2FF-CA80965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FB"/>
    <w:rPr>
      <w:rFonts w:ascii="Times New Roman" w:hAnsi="Times New Roman"/>
    </w:rPr>
  </w:style>
  <w:style w:type="paragraph" w:styleId="1">
    <w:name w:val="heading 1"/>
    <w:basedOn w:val="a"/>
    <w:next w:val="a"/>
    <w:link w:val="1Char"/>
    <w:uiPriority w:val="9"/>
    <w:qFormat/>
    <w:locked/>
    <w:rsid w:val="00B51D4F"/>
    <w:pPr>
      <w:keepNext/>
      <w:widowControl w:val="0"/>
      <w:numPr>
        <w:numId w:val="9"/>
      </w:numPr>
      <w:suppressAutoHyphens/>
      <w:outlineLvl w:val="0"/>
    </w:pPr>
    <w:rPr>
      <w:rFonts w:ascii="Arial" w:eastAsia="Andale Sans UI" w:hAnsi="Arial" w:cs="Arial"/>
      <w:b/>
      <w:bCs/>
      <w:kern w:val="1"/>
      <w:sz w:val="24"/>
      <w:szCs w:val="24"/>
    </w:rPr>
  </w:style>
  <w:style w:type="paragraph" w:styleId="2">
    <w:name w:val="heading 2"/>
    <w:basedOn w:val="a"/>
    <w:next w:val="a"/>
    <w:link w:val="2Char"/>
    <w:qFormat/>
    <w:locked/>
    <w:rsid w:val="00B51D4F"/>
    <w:pPr>
      <w:keepNext/>
      <w:widowControl w:val="0"/>
      <w:numPr>
        <w:ilvl w:val="1"/>
        <w:numId w:val="9"/>
      </w:numPr>
      <w:suppressAutoHyphens/>
      <w:spacing w:before="240"/>
      <w:outlineLvl w:val="1"/>
    </w:pPr>
    <w:rPr>
      <w:rFonts w:eastAsia="Andale Sans UI"/>
      <w:b/>
      <w:kern w:val="1"/>
      <w:sz w:val="24"/>
      <w:szCs w:val="24"/>
      <w:u w:val="single"/>
    </w:rPr>
  </w:style>
  <w:style w:type="paragraph" w:styleId="3">
    <w:name w:val="heading 3"/>
    <w:basedOn w:val="a"/>
    <w:next w:val="a"/>
    <w:link w:val="3Char"/>
    <w:qFormat/>
    <w:locked/>
    <w:rsid w:val="00B51D4F"/>
    <w:pPr>
      <w:keepNext/>
      <w:widowControl w:val="0"/>
      <w:numPr>
        <w:ilvl w:val="2"/>
        <w:numId w:val="9"/>
      </w:numPr>
      <w:suppressAutoHyphens/>
      <w:jc w:val="center"/>
      <w:outlineLvl w:val="2"/>
    </w:pPr>
    <w:rPr>
      <w:rFonts w:ascii="Arial" w:eastAsia="Andale Sans UI" w:hAnsi="Arial" w:cs="Arial"/>
      <w:b/>
      <w:bCs/>
      <w:kern w:val="1"/>
      <w:sz w:val="24"/>
      <w:szCs w:val="24"/>
      <w:u w:val="single"/>
    </w:rPr>
  </w:style>
  <w:style w:type="paragraph" w:styleId="4">
    <w:name w:val="heading 4"/>
    <w:basedOn w:val="a"/>
    <w:next w:val="a"/>
    <w:link w:val="4Char"/>
    <w:unhideWhenUsed/>
    <w:qFormat/>
    <w:locked/>
    <w:rsid w:val="00DC66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434E"/>
    <w:rPr>
      <w:color w:val="0000FF"/>
      <w:u w:val="single"/>
    </w:rPr>
  </w:style>
  <w:style w:type="paragraph" w:customStyle="1" w:styleId="10">
    <w:name w:val="Παράγραφος λίστας1"/>
    <w:basedOn w:val="a"/>
    <w:rsid w:val="00D537AA"/>
    <w:pPr>
      <w:ind w:left="720"/>
      <w:contextualSpacing/>
    </w:pPr>
    <w:rPr>
      <w:sz w:val="24"/>
      <w:szCs w:val="24"/>
      <w:lang w:val="en-US" w:eastAsia="en-US"/>
    </w:rPr>
  </w:style>
  <w:style w:type="paragraph" w:styleId="a3">
    <w:name w:val="Balloon Text"/>
    <w:basedOn w:val="a"/>
    <w:link w:val="Char"/>
    <w:uiPriority w:val="99"/>
    <w:rsid w:val="00454C15"/>
    <w:rPr>
      <w:rFonts w:ascii="Segoe UI" w:hAnsi="Segoe UI" w:cs="Segoe UI"/>
      <w:sz w:val="18"/>
      <w:szCs w:val="18"/>
    </w:rPr>
  </w:style>
  <w:style w:type="character" w:customStyle="1" w:styleId="Char">
    <w:name w:val="Κείμενο πλαισίου Char"/>
    <w:link w:val="a3"/>
    <w:uiPriority w:val="99"/>
    <w:rsid w:val="00454C15"/>
    <w:rPr>
      <w:rFonts w:ascii="Segoe UI" w:hAnsi="Segoe UI" w:cs="Segoe UI"/>
      <w:sz w:val="18"/>
      <w:szCs w:val="18"/>
    </w:rPr>
  </w:style>
  <w:style w:type="character" w:customStyle="1" w:styleId="1Char">
    <w:name w:val="Επικεφαλίδα 1 Char"/>
    <w:basedOn w:val="a0"/>
    <w:link w:val="1"/>
    <w:uiPriority w:val="9"/>
    <w:rsid w:val="00B51D4F"/>
    <w:rPr>
      <w:rFonts w:ascii="Arial" w:eastAsia="Andale Sans UI" w:hAnsi="Arial" w:cs="Arial"/>
      <w:b/>
      <w:bCs/>
      <w:kern w:val="1"/>
      <w:sz w:val="24"/>
      <w:szCs w:val="24"/>
    </w:rPr>
  </w:style>
  <w:style w:type="character" w:customStyle="1" w:styleId="2Char">
    <w:name w:val="Επικεφαλίδα 2 Char"/>
    <w:basedOn w:val="a0"/>
    <w:link w:val="2"/>
    <w:uiPriority w:val="9"/>
    <w:rsid w:val="00B51D4F"/>
    <w:rPr>
      <w:rFonts w:ascii="Times New Roman" w:eastAsia="Andale Sans UI" w:hAnsi="Times New Roman"/>
      <w:b/>
      <w:kern w:val="1"/>
      <w:sz w:val="24"/>
      <w:szCs w:val="24"/>
      <w:u w:val="single"/>
    </w:rPr>
  </w:style>
  <w:style w:type="character" w:customStyle="1" w:styleId="3Char">
    <w:name w:val="Επικεφαλίδα 3 Char"/>
    <w:basedOn w:val="a0"/>
    <w:link w:val="3"/>
    <w:rsid w:val="00B51D4F"/>
    <w:rPr>
      <w:rFonts w:ascii="Arial" w:eastAsia="Andale Sans UI" w:hAnsi="Arial" w:cs="Arial"/>
      <w:b/>
      <w:bCs/>
      <w:kern w:val="1"/>
      <w:sz w:val="24"/>
      <w:szCs w:val="24"/>
      <w:u w:val="single"/>
    </w:rPr>
  </w:style>
  <w:style w:type="paragraph" w:styleId="a4">
    <w:name w:val="header"/>
    <w:basedOn w:val="a"/>
    <w:link w:val="Char0"/>
    <w:rsid w:val="00503422"/>
    <w:pPr>
      <w:tabs>
        <w:tab w:val="center" w:pos="4153"/>
        <w:tab w:val="right" w:pos="8306"/>
      </w:tabs>
    </w:pPr>
  </w:style>
  <w:style w:type="character" w:customStyle="1" w:styleId="Char0">
    <w:name w:val="Κεφαλίδα Char"/>
    <w:basedOn w:val="a0"/>
    <w:link w:val="a4"/>
    <w:rsid w:val="00503422"/>
    <w:rPr>
      <w:rFonts w:ascii="Times New Roman" w:hAnsi="Times New Roman"/>
    </w:rPr>
  </w:style>
  <w:style w:type="paragraph" w:styleId="a5">
    <w:name w:val="footer"/>
    <w:basedOn w:val="a"/>
    <w:link w:val="Char1"/>
    <w:rsid w:val="00503422"/>
    <w:pPr>
      <w:tabs>
        <w:tab w:val="center" w:pos="4153"/>
        <w:tab w:val="right" w:pos="8306"/>
      </w:tabs>
    </w:pPr>
  </w:style>
  <w:style w:type="character" w:customStyle="1" w:styleId="Char1">
    <w:name w:val="Υποσέλιδο Char"/>
    <w:basedOn w:val="a0"/>
    <w:link w:val="a5"/>
    <w:rsid w:val="00503422"/>
    <w:rPr>
      <w:rFonts w:ascii="Times New Roman" w:hAnsi="Times New Roman"/>
    </w:rPr>
  </w:style>
  <w:style w:type="paragraph" w:customStyle="1" w:styleId="TableContents">
    <w:name w:val="Table Contents"/>
    <w:basedOn w:val="a"/>
    <w:rsid w:val="00357E67"/>
    <w:pPr>
      <w:widowControl w:val="0"/>
      <w:suppressLineNumbers/>
      <w:suppressAutoHyphens/>
    </w:pPr>
    <w:rPr>
      <w:rFonts w:eastAsia="Andale Sans UI"/>
      <w:kern w:val="1"/>
      <w:sz w:val="24"/>
      <w:szCs w:val="24"/>
    </w:rPr>
  </w:style>
  <w:style w:type="paragraph" w:styleId="a6">
    <w:name w:val="Body Text"/>
    <w:basedOn w:val="a"/>
    <w:link w:val="Char2"/>
    <w:rsid w:val="00F40DC6"/>
    <w:pPr>
      <w:widowControl w:val="0"/>
      <w:suppressAutoHyphens/>
      <w:spacing w:after="120"/>
    </w:pPr>
    <w:rPr>
      <w:rFonts w:eastAsia="Andale Sans UI"/>
      <w:kern w:val="1"/>
      <w:sz w:val="24"/>
      <w:szCs w:val="24"/>
    </w:rPr>
  </w:style>
  <w:style w:type="character" w:customStyle="1" w:styleId="Char2">
    <w:name w:val="Σώμα κειμένου Char"/>
    <w:basedOn w:val="a0"/>
    <w:link w:val="a6"/>
    <w:rsid w:val="00F40DC6"/>
    <w:rPr>
      <w:rFonts w:ascii="Times New Roman" w:eastAsia="Andale Sans UI" w:hAnsi="Times New Roman"/>
      <w:kern w:val="1"/>
      <w:sz w:val="24"/>
      <w:szCs w:val="24"/>
    </w:rPr>
  </w:style>
  <w:style w:type="character" w:customStyle="1" w:styleId="4Char">
    <w:name w:val="Επικεφαλίδα 4 Char"/>
    <w:basedOn w:val="a0"/>
    <w:link w:val="4"/>
    <w:semiHidden/>
    <w:rsid w:val="00DC66DF"/>
    <w:rPr>
      <w:rFonts w:asciiTheme="majorHAnsi" w:eastAsiaTheme="majorEastAsia" w:hAnsiTheme="majorHAnsi" w:cstheme="majorBidi"/>
      <w:b/>
      <w:bCs/>
      <w:i/>
      <w:iCs/>
      <w:color w:val="4F81BD" w:themeColor="accent1"/>
    </w:rPr>
  </w:style>
  <w:style w:type="paragraph" w:styleId="30">
    <w:name w:val="Body Text 3"/>
    <w:basedOn w:val="a"/>
    <w:link w:val="3Char0"/>
    <w:rsid w:val="00DC66DF"/>
    <w:pPr>
      <w:spacing w:after="120"/>
    </w:pPr>
    <w:rPr>
      <w:sz w:val="16"/>
      <w:szCs w:val="16"/>
    </w:rPr>
  </w:style>
  <w:style w:type="character" w:customStyle="1" w:styleId="3Char0">
    <w:name w:val="Σώμα κείμενου 3 Char"/>
    <w:basedOn w:val="a0"/>
    <w:link w:val="30"/>
    <w:rsid w:val="00DC66DF"/>
    <w:rPr>
      <w:rFonts w:ascii="Times New Roman" w:hAnsi="Times New Roman"/>
      <w:sz w:val="16"/>
      <w:szCs w:val="16"/>
    </w:rPr>
  </w:style>
  <w:style w:type="paragraph" w:styleId="a7">
    <w:name w:val="macro"/>
    <w:link w:val="Char3"/>
    <w:rsid w:val="00DC66D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eastAsia="Times New Roman" w:hAnsi="Courier New"/>
      <w:lang w:eastAsia="en-US"/>
    </w:rPr>
  </w:style>
  <w:style w:type="character" w:customStyle="1" w:styleId="Char3">
    <w:name w:val="Κείμενο μακροεντολής Char"/>
    <w:basedOn w:val="a0"/>
    <w:link w:val="a7"/>
    <w:rsid w:val="00DC66DF"/>
    <w:rPr>
      <w:rFonts w:ascii="Courier New" w:eastAsia="Times New Roman" w:hAnsi="Courier New"/>
      <w:lang w:eastAsia="en-US"/>
    </w:rPr>
  </w:style>
  <w:style w:type="paragraph" w:styleId="31">
    <w:name w:val="Body Text Indent 3"/>
    <w:basedOn w:val="a"/>
    <w:link w:val="3Char1"/>
    <w:rsid w:val="00DC66DF"/>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rsid w:val="00DC66DF"/>
    <w:rPr>
      <w:rFonts w:ascii="Arial" w:eastAsia="Times New Roman" w:hAnsi="Arial"/>
      <w:color w:val="000000"/>
      <w:shd w:val="clear" w:color="auto" w:fill="FFFFFF"/>
    </w:rPr>
  </w:style>
  <w:style w:type="paragraph" w:customStyle="1" w:styleId="lettered1">
    <w:name w:val="lettered1"/>
    <w:basedOn w:val="4"/>
    <w:rsid w:val="00DC66DF"/>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DC66DF"/>
    <w:pPr>
      <w:autoSpaceDE w:val="0"/>
      <w:autoSpaceDN w:val="0"/>
      <w:adjustRightInd w:val="0"/>
    </w:pPr>
    <w:rPr>
      <w:rFonts w:ascii="Times New Roman" w:eastAsia="Times New Roman" w:hAnsi="Times New Roman"/>
      <w:color w:val="000000"/>
      <w:sz w:val="24"/>
      <w:szCs w:val="24"/>
    </w:rPr>
  </w:style>
  <w:style w:type="paragraph" w:styleId="Web">
    <w:name w:val="Normal (Web)"/>
    <w:basedOn w:val="a"/>
    <w:uiPriority w:val="99"/>
    <w:unhideWhenUsed/>
    <w:rsid w:val="00DC66DF"/>
    <w:pPr>
      <w:spacing w:before="100" w:beforeAutospacing="1" w:after="100" w:afterAutospacing="1"/>
    </w:pPr>
    <w:rPr>
      <w:rFonts w:eastAsia="Times New Roman"/>
      <w:sz w:val="24"/>
      <w:szCs w:val="24"/>
    </w:rPr>
  </w:style>
  <w:style w:type="character" w:styleId="a8">
    <w:name w:val="Strong"/>
    <w:basedOn w:val="a0"/>
    <w:uiPriority w:val="22"/>
    <w:qFormat/>
    <w:locked/>
    <w:rsid w:val="00DC66DF"/>
    <w:rPr>
      <w:b/>
      <w:bCs/>
    </w:rPr>
  </w:style>
  <w:style w:type="paragraph" w:styleId="a9">
    <w:name w:val="List Paragraph"/>
    <w:basedOn w:val="a"/>
    <w:uiPriority w:val="34"/>
    <w:qFormat/>
    <w:rsid w:val="00822283"/>
    <w:pPr>
      <w:widowControl w:val="0"/>
      <w:suppressAutoHyphens/>
      <w:ind w:left="720"/>
      <w:contextualSpacing/>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16639219">
      <w:bodyDiv w:val="1"/>
      <w:marLeft w:val="0"/>
      <w:marRight w:val="0"/>
      <w:marTop w:val="0"/>
      <w:marBottom w:val="0"/>
      <w:divBdr>
        <w:top w:val="none" w:sz="0" w:space="0" w:color="auto"/>
        <w:left w:val="none" w:sz="0" w:space="0" w:color="auto"/>
        <w:bottom w:val="none" w:sz="0" w:space="0" w:color="auto"/>
        <w:right w:val="none" w:sz="0" w:space="0" w:color="auto"/>
      </w:divBdr>
    </w:div>
    <w:div w:id="467363760">
      <w:bodyDiv w:val="1"/>
      <w:marLeft w:val="0"/>
      <w:marRight w:val="0"/>
      <w:marTop w:val="0"/>
      <w:marBottom w:val="0"/>
      <w:divBdr>
        <w:top w:val="none" w:sz="0" w:space="0" w:color="auto"/>
        <w:left w:val="none" w:sz="0" w:space="0" w:color="auto"/>
        <w:bottom w:val="none" w:sz="0" w:space="0" w:color="auto"/>
        <w:right w:val="none" w:sz="0" w:space="0" w:color="auto"/>
      </w:divBdr>
    </w:div>
    <w:div w:id="1286082629">
      <w:bodyDiv w:val="1"/>
      <w:marLeft w:val="0"/>
      <w:marRight w:val="0"/>
      <w:marTop w:val="0"/>
      <w:marBottom w:val="0"/>
      <w:divBdr>
        <w:top w:val="none" w:sz="0" w:space="0" w:color="auto"/>
        <w:left w:val="none" w:sz="0" w:space="0" w:color="auto"/>
        <w:bottom w:val="none" w:sz="0" w:space="0" w:color="auto"/>
        <w:right w:val="none" w:sz="0" w:space="0" w:color="auto"/>
      </w:divBdr>
    </w:div>
    <w:div w:id="1801342310">
      <w:bodyDiv w:val="1"/>
      <w:marLeft w:val="0"/>
      <w:marRight w:val="0"/>
      <w:marTop w:val="0"/>
      <w:marBottom w:val="0"/>
      <w:divBdr>
        <w:top w:val="none" w:sz="0" w:space="0" w:color="auto"/>
        <w:left w:val="none" w:sz="0" w:space="0" w:color="auto"/>
        <w:bottom w:val="none" w:sz="0" w:space="0" w:color="auto"/>
        <w:right w:val="none" w:sz="0" w:space="0" w:color="auto"/>
      </w:divBdr>
    </w:div>
    <w:div w:id="2145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47F4-33A5-44CB-AF3B-FA8AA886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ΔΙΚΑΙΟΛΟΓΗΤΙΚΑ.dotx</Template>
  <TotalTime>137</TotalTime>
  <Pages>79</Pages>
  <Words>23430</Words>
  <Characters>126527</Characters>
  <Application>Microsoft Office Word</Application>
  <DocSecurity>0</DocSecurity>
  <Lines>1054</Lines>
  <Paragraphs>299</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
  <LinksUpToDate>false</LinksUpToDate>
  <CharactersWithSpaces>149658</CharactersWithSpaces>
  <SharedDoc>false</SharedDoc>
  <HLinks>
    <vt:vector size="6" baseType="variant">
      <vt:variant>
        <vt:i4>3670033</vt:i4>
      </vt:variant>
      <vt:variant>
        <vt:i4>0</vt:i4>
      </vt:variant>
      <vt:variant>
        <vt:i4>0</vt:i4>
      </vt:variant>
      <vt:variant>
        <vt:i4>5</vt:i4>
      </vt:variant>
      <vt:variant>
        <vt:lpwstr>mailto:promithies@marathon.gr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User</dc:creator>
  <cp:keywords/>
  <dc:description/>
  <cp:lastModifiedBy>Αναστασία Κελεπούρη</cp:lastModifiedBy>
  <cp:revision>18</cp:revision>
  <cp:lastPrinted>2018-11-16T13:36:00Z</cp:lastPrinted>
  <dcterms:created xsi:type="dcterms:W3CDTF">2018-11-16T15:29:00Z</dcterms:created>
  <dcterms:modified xsi:type="dcterms:W3CDTF">2020-10-02T08:37:00Z</dcterms:modified>
</cp:coreProperties>
</file>