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817" w:rsidRDefault="009C1817" w:rsidP="009C1817">
      <w:pPr>
        <w:suppressAutoHyphens w:val="0"/>
        <w:spacing w:before="120" w:after="0" w:line="288" w:lineRule="auto"/>
        <w:jc w:val="left"/>
        <w:rPr>
          <w:b/>
          <w:szCs w:val="22"/>
          <w:lang w:val="el-GR" w:eastAsia="el-GR"/>
        </w:rPr>
      </w:pPr>
      <w:r>
        <w:rPr>
          <w:noProof/>
          <w:lang w:val="el-GR" w:eastAsia="el-GR"/>
        </w:rPr>
        <w:drawing>
          <wp:inline distT="0" distB="0" distL="0" distR="0">
            <wp:extent cx="940435" cy="1094740"/>
            <wp:effectExtent l="0" t="0" r="0" b="0"/>
            <wp:docPr id="1" name="Εικόνα 1" descr="GR_logo_DM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GR_logo_DM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Cs w:val="22"/>
          <w:lang w:val="el-GR" w:eastAsia="el-GR"/>
        </w:rPr>
        <w:t xml:space="preserve">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3888"/>
      </w:tblGrid>
      <w:tr w:rsidR="009C1817" w:rsidTr="009C1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1817" w:rsidRDefault="009C1817">
            <w:pPr>
              <w:tabs>
                <w:tab w:val="left" w:pos="2044"/>
              </w:tabs>
              <w:spacing w:after="0"/>
              <w:rPr>
                <w:rFonts w:cs="Courier New"/>
                <w:b/>
                <w:bCs/>
                <w:sz w:val="24"/>
                <w:lang w:val="el-GR" w:eastAsia="el-GR"/>
              </w:rPr>
            </w:pPr>
            <w:r>
              <w:rPr>
                <w:rFonts w:cs="Courier New"/>
                <w:b/>
                <w:bCs/>
                <w:sz w:val="24"/>
                <w:lang w:val="el-GR" w:eastAsia="el-GR"/>
              </w:rPr>
              <w:t>ΕΛΛΗΝΙΚΗ ΔΗΜΟΚΡΑΤΙΑ</w:t>
            </w:r>
          </w:p>
          <w:p w:rsidR="009C1817" w:rsidRDefault="009C1817">
            <w:pPr>
              <w:tabs>
                <w:tab w:val="left" w:pos="2044"/>
              </w:tabs>
              <w:spacing w:after="0"/>
              <w:rPr>
                <w:rFonts w:cs="Courier New"/>
                <w:b/>
                <w:bCs/>
                <w:sz w:val="24"/>
                <w:lang w:val="el-GR" w:eastAsia="el-GR"/>
              </w:rPr>
            </w:pPr>
            <w:r>
              <w:rPr>
                <w:rFonts w:cs="Courier New"/>
                <w:b/>
                <w:bCs/>
                <w:sz w:val="24"/>
                <w:lang w:val="el-GR" w:eastAsia="el-GR"/>
              </w:rPr>
              <w:t>ΠΕΡΙΦΕΡΕΙΑ ΑΤΤΙΚΗΣ</w:t>
            </w:r>
          </w:p>
          <w:p w:rsidR="009C1817" w:rsidRDefault="009C1817">
            <w:pPr>
              <w:tabs>
                <w:tab w:val="left" w:pos="2044"/>
              </w:tabs>
              <w:spacing w:after="0"/>
              <w:rPr>
                <w:rFonts w:cs="Courier New"/>
                <w:b/>
                <w:bCs/>
                <w:sz w:val="24"/>
                <w:lang w:val="el-GR" w:eastAsia="el-GR"/>
              </w:rPr>
            </w:pPr>
            <w:r>
              <w:rPr>
                <w:rFonts w:cs="Courier New"/>
                <w:b/>
                <w:bCs/>
                <w:sz w:val="24"/>
                <w:lang w:val="el-GR" w:eastAsia="el-GR"/>
              </w:rPr>
              <w:t>ΝΟΜΟΣ ΑΤΤΙΚΗΣ</w:t>
            </w:r>
          </w:p>
          <w:p w:rsidR="009C1817" w:rsidRDefault="009C1817">
            <w:pPr>
              <w:tabs>
                <w:tab w:val="left" w:pos="2044"/>
              </w:tabs>
              <w:spacing w:after="0"/>
              <w:rPr>
                <w:rFonts w:cs="Courier New"/>
                <w:b/>
                <w:bCs/>
                <w:sz w:val="24"/>
                <w:lang w:eastAsia="el-GR"/>
              </w:rPr>
            </w:pPr>
            <w:r>
              <w:rPr>
                <w:rFonts w:cs="Courier New"/>
                <w:b/>
                <w:bCs/>
                <w:sz w:val="24"/>
                <w:lang w:eastAsia="el-GR"/>
              </w:rPr>
              <w:t>ΔΗΜΟΣ ΜΑΡΑΘΩΝΟΣ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1817" w:rsidRDefault="009C1817">
            <w:pPr>
              <w:suppressAutoHyphens w:val="0"/>
              <w:spacing w:after="0" w:line="288" w:lineRule="auto"/>
              <w:ind w:right="-108"/>
              <w:jc w:val="left"/>
              <w:rPr>
                <w:szCs w:val="22"/>
                <w:lang w:val="el-GR" w:eastAsia="el-GR"/>
              </w:rPr>
            </w:pPr>
            <w:r>
              <w:rPr>
                <w:szCs w:val="22"/>
                <w:lang w:val="el-GR" w:eastAsia="el-GR"/>
              </w:rPr>
              <w:t xml:space="preserve">                         Προς τον Δήμο Μαραθώνος</w:t>
            </w:r>
          </w:p>
        </w:tc>
      </w:tr>
      <w:tr w:rsidR="009C1817" w:rsidTr="009C1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1817" w:rsidRDefault="009C1817" w:rsidP="00AA66FE">
            <w:pPr>
              <w:tabs>
                <w:tab w:val="left" w:pos="2044"/>
              </w:tabs>
              <w:spacing w:after="0"/>
              <w:jc w:val="left"/>
              <w:rPr>
                <w:rFonts w:cs="Courier New"/>
                <w:b/>
                <w:bCs/>
                <w:sz w:val="24"/>
                <w:lang w:val="el-GR" w:eastAsia="el-GR"/>
              </w:rPr>
            </w:pPr>
            <w:r>
              <w:rPr>
                <w:rFonts w:cs="Courier New"/>
                <w:b/>
                <w:bCs/>
                <w:sz w:val="24"/>
                <w:lang w:val="el-GR" w:eastAsia="el-GR"/>
              </w:rPr>
              <w:t>ΔΙΕΥΘΥΝΣΗ ΚΑΘΑΡΙΟΤΗΤΑΣ, ΑΝΑΚΥΚΛΩΣΗΣ, ΠΕΡΙΒΑΛΛΟΝΤΟΣ, ΠΡΑΣΙΝΟΥ &amp; ΣΥΝΤΗΡΗΣΗΣ ΥΠΟΔΟΜΩΝ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1817" w:rsidRDefault="009C1817">
            <w:pPr>
              <w:suppressAutoHyphens w:val="0"/>
              <w:spacing w:after="0" w:line="288" w:lineRule="auto"/>
              <w:ind w:right="-108"/>
              <w:jc w:val="left"/>
              <w:rPr>
                <w:szCs w:val="22"/>
                <w:lang w:val="el-GR" w:eastAsia="el-GR"/>
              </w:rPr>
            </w:pPr>
            <w:r>
              <w:rPr>
                <w:szCs w:val="22"/>
                <w:lang w:val="el-GR" w:eastAsia="el-GR"/>
              </w:rPr>
              <w:t xml:space="preserve">                        Ημερομηνία : ….../…../2020..</w:t>
            </w:r>
          </w:p>
        </w:tc>
      </w:tr>
    </w:tbl>
    <w:p w:rsidR="009C1817" w:rsidRDefault="009C1817" w:rsidP="009C1817">
      <w:pPr>
        <w:suppressAutoHyphens w:val="0"/>
        <w:spacing w:after="0" w:line="288" w:lineRule="auto"/>
        <w:ind w:right="-525"/>
        <w:rPr>
          <w:b/>
          <w:szCs w:val="22"/>
          <w:lang w:val="el-GR" w:eastAsia="el-GR"/>
        </w:rPr>
      </w:pPr>
    </w:p>
    <w:tbl>
      <w:tblPr>
        <w:tblW w:w="5562" w:type="dxa"/>
        <w:jc w:val="center"/>
        <w:tblLook w:val="01E0" w:firstRow="1" w:lastRow="1" w:firstColumn="1" w:lastColumn="1" w:noHBand="0" w:noVBand="0"/>
      </w:tblPr>
      <w:tblGrid>
        <w:gridCol w:w="3708"/>
        <w:gridCol w:w="1854"/>
      </w:tblGrid>
      <w:tr w:rsidR="009C1817" w:rsidTr="009C1817">
        <w:trPr>
          <w:jc w:val="center"/>
        </w:trPr>
        <w:tc>
          <w:tcPr>
            <w:tcW w:w="3708" w:type="dxa"/>
          </w:tcPr>
          <w:p w:rsidR="009C1817" w:rsidRDefault="009C1817">
            <w:pPr>
              <w:suppressAutoHyphens w:val="0"/>
              <w:spacing w:after="0" w:line="288" w:lineRule="auto"/>
              <w:ind w:right="-99"/>
              <w:jc w:val="left"/>
              <w:rPr>
                <w:szCs w:val="22"/>
                <w:lang w:val="el-GR" w:eastAsia="el-GR"/>
              </w:rPr>
            </w:pPr>
          </w:p>
        </w:tc>
        <w:tc>
          <w:tcPr>
            <w:tcW w:w="1854" w:type="dxa"/>
          </w:tcPr>
          <w:p w:rsidR="009C1817" w:rsidRDefault="009C1817">
            <w:pPr>
              <w:suppressAutoHyphens w:val="0"/>
              <w:spacing w:after="0" w:line="288" w:lineRule="auto"/>
              <w:ind w:right="-525"/>
              <w:jc w:val="center"/>
              <w:rPr>
                <w:b/>
                <w:szCs w:val="22"/>
                <w:lang w:val="el-GR" w:eastAsia="el-GR"/>
              </w:rPr>
            </w:pPr>
          </w:p>
        </w:tc>
      </w:tr>
      <w:tr w:rsidR="009C1817" w:rsidTr="009C1817">
        <w:trPr>
          <w:jc w:val="center"/>
        </w:trPr>
        <w:tc>
          <w:tcPr>
            <w:tcW w:w="3708" w:type="dxa"/>
            <w:vAlign w:val="bottom"/>
          </w:tcPr>
          <w:p w:rsidR="009C1817" w:rsidRDefault="009C1817">
            <w:pPr>
              <w:suppressAutoHyphens w:val="0"/>
              <w:spacing w:after="0" w:line="288" w:lineRule="auto"/>
              <w:ind w:right="-525"/>
              <w:jc w:val="left"/>
              <w:rPr>
                <w:szCs w:val="22"/>
                <w:lang w:val="el-GR" w:eastAsia="el-GR"/>
              </w:rPr>
            </w:pPr>
          </w:p>
        </w:tc>
        <w:tc>
          <w:tcPr>
            <w:tcW w:w="1854" w:type="dxa"/>
          </w:tcPr>
          <w:p w:rsidR="009C1817" w:rsidRDefault="009C1817">
            <w:pPr>
              <w:suppressAutoHyphens w:val="0"/>
              <w:spacing w:after="0" w:line="288" w:lineRule="auto"/>
              <w:ind w:right="-525"/>
              <w:jc w:val="center"/>
              <w:rPr>
                <w:b/>
                <w:szCs w:val="22"/>
                <w:lang w:val="el-GR" w:eastAsia="el-GR"/>
              </w:rPr>
            </w:pPr>
          </w:p>
        </w:tc>
      </w:tr>
    </w:tbl>
    <w:p w:rsidR="009C1817" w:rsidRDefault="009C1817" w:rsidP="009C1817">
      <w:pPr>
        <w:suppressAutoHyphens w:val="0"/>
        <w:spacing w:after="0" w:line="288" w:lineRule="auto"/>
        <w:ind w:right="-143"/>
        <w:rPr>
          <w:rFonts w:cs="Times New Roman"/>
          <w:b/>
          <w:bCs/>
          <w:szCs w:val="22"/>
          <w:lang w:val="el-GR" w:eastAsia="el-GR"/>
        </w:rPr>
      </w:pPr>
      <w:r>
        <w:rPr>
          <w:b/>
          <w:szCs w:val="22"/>
          <w:lang w:val="el-GR" w:eastAsia="el-GR"/>
        </w:rPr>
        <w:t xml:space="preserve">                                                      Οικονομική προσφορά για </w:t>
      </w:r>
      <w:r w:rsidR="00447A05">
        <w:rPr>
          <w:b/>
          <w:szCs w:val="22"/>
          <w:lang w:val="el-GR" w:eastAsia="el-GR"/>
        </w:rPr>
        <w:t>την</w:t>
      </w:r>
      <w:r>
        <w:rPr>
          <w:b/>
          <w:szCs w:val="22"/>
          <w:lang w:val="el-GR" w:eastAsia="el-GR"/>
        </w:rPr>
        <w:t xml:space="preserve"> :</w:t>
      </w:r>
      <w:bookmarkStart w:id="0" w:name="_GoBack"/>
      <w:bookmarkEnd w:id="0"/>
    </w:p>
    <w:p w:rsidR="009C1817" w:rsidRPr="00AA66FE" w:rsidRDefault="009C1817" w:rsidP="00AA66FE">
      <w:pPr>
        <w:jc w:val="center"/>
        <w:rPr>
          <w:b/>
          <w:sz w:val="24"/>
          <w:lang w:val="el-GR" w:eastAsia="el-GR"/>
        </w:rPr>
      </w:pPr>
      <w:r>
        <w:rPr>
          <w:rFonts w:cs="Times New Roman"/>
          <w:b/>
          <w:bCs/>
          <w:szCs w:val="22"/>
          <w:lang w:val="el-GR" w:eastAsia="el-GR"/>
        </w:rPr>
        <w:t>«</w:t>
      </w:r>
      <w:r w:rsidR="00AA66FE">
        <w:rPr>
          <w:b/>
          <w:sz w:val="24"/>
          <w:lang w:val="el-GR" w:eastAsia="el-GR"/>
        </w:rPr>
        <w:t>Π</w:t>
      </w:r>
      <w:r w:rsidR="00AA66FE" w:rsidRPr="00AA66FE">
        <w:rPr>
          <w:b/>
          <w:sz w:val="24"/>
          <w:lang w:val="el-GR" w:eastAsia="el-GR"/>
        </w:rPr>
        <w:t>ρομήθεια</w:t>
      </w:r>
      <w:r w:rsidR="00AA66FE">
        <w:rPr>
          <w:b/>
          <w:sz w:val="24"/>
          <w:lang w:val="el-GR" w:eastAsia="el-GR"/>
        </w:rPr>
        <w:t xml:space="preserve"> καθαριστικών, απολυμαντικώ</w:t>
      </w:r>
      <w:r w:rsidR="00AA66FE" w:rsidRPr="00AA66FE">
        <w:rPr>
          <w:b/>
          <w:sz w:val="24"/>
          <w:lang w:val="el-GR" w:eastAsia="el-GR"/>
        </w:rPr>
        <w:t>ν υγρών κλπ.</w:t>
      </w:r>
      <w:r w:rsidR="00AA66FE">
        <w:rPr>
          <w:b/>
          <w:sz w:val="24"/>
          <w:lang w:val="el-GR" w:eastAsia="el-GR"/>
        </w:rPr>
        <w:t xml:space="preserve"> </w:t>
      </w:r>
      <w:r w:rsidR="00AA66FE" w:rsidRPr="00AA66FE">
        <w:rPr>
          <w:b/>
          <w:sz w:val="24"/>
          <w:lang w:val="el-GR" w:eastAsia="el-GR"/>
        </w:rPr>
        <w:t>μέσων για την αποφυγή της διάδ</w:t>
      </w:r>
      <w:r w:rsidR="00AA66FE">
        <w:rPr>
          <w:b/>
          <w:sz w:val="24"/>
          <w:lang w:val="el-GR" w:eastAsia="el-GR"/>
        </w:rPr>
        <w:t>ο</w:t>
      </w:r>
      <w:r w:rsidR="00AA66FE" w:rsidRPr="00AA66FE">
        <w:rPr>
          <w:b/>
          <w:sz w:val="24"/>
          <w:lang w:val="el-GR" w:eastAsia="el-GR"/>
        </w:rPr>
        <w:t xml:space="preserve">σης του </w:t>
      </w:r>
      <w:r w:rsidR="00AA66FE" w:rsidRPr="00AA66FE">
        <w:rPr>
          <w:b/>
          <w:sz w:val="24"/>
          <w:lang w:val="en-US" w:eastAsia="el-GR"/>
        </w:rPr>
        <w:t>Covid</w:t>
      </w:r>
      <w:r w:rsidR="00AA66FE" w:rsidRPr="00AA66FE">
        <w:rPr>
          <w:b/>
          <w:sz w:val="24"/>
          <w:lang w:val="el-GR" w:eastAsia="el-GR"/>
        </w:rPr>
        <w:t>-19</w:t>
      </w:r>
      <w:r>
        <w:rPr>
          <w:rFonts w:cs="Times New Roman"/>
          <w:b/>
          <w:bCs/>
          <w:szCs w:val="22"/>
          <w:lang w:val="el-GR" w:eastAsia="el-GR"/>
        </w:rPr>
        <w:t>»</w:t>
      </w:r>
    </w:p>
    <w:p w:rsidR="009C1817" w:rsidRDefault="009C1817" w:rsidP="009C1817">
      <w:pPr>
        <w:suppressAutoHyphens w:val="0"/>
        <w:overflowPunct w:val="0"/>
        <w:autoSpaceDE w:val="0"/>
        <w:autoSpaceDN w:val="0"/>
        <w:adjustRightInd w:val="0"/>
        <w:spacing w:before="120" w:after="0"/>
        <w:textAlignment w:val="baseline"/>
        <w:rPr>
          <w:rFonts w:cs="Times New Roman"/>
          <w:b/>
          <w:bCs/>
          <w:szCs w:val="22"/>
          <w:lang w:val="el-GR" w:eastAsia="el-GR"/>
        </w:rPr>
      </w:pPr>
      <w:r>
        <w:rPr>
          <w:rFonts w:cs="Times New Roman"/>
          <w:bCs/>
          <w:szCs w:val="22"/>
          <w:lang w:val="el-GR" w:eastAsia="el-GR"/>
        </w:rPr>
        <w:t>Υποβάλλουμε την οικονομική προσφορά μας για τ</w:t>
      </w:r>
      <w:r w:rsidR="00AA66FE">
        <w:rPr>
          <w:rFonts w:cs="Times New Roman"/>
          <w:bCs/>
          <w:szCs w:val="22"/>
          <w:lang w:val="el-GR" w:eastAsia="el-GR"/>
        </w:rPr>
        <w:t>η</w:t>
      </w:r>
      <w:r>
        <w:rPr>
          <w:rFonts w:cs="Times New Roman"/>
          <w:bCs/>
          <w:szCs w:val="22"/>
          <w:lang w:val="el-GR" w:eastAsia="el-GR"/>
        </w:rPr>
        <w:t xml:space="preserve">ν </w:t>
      </w:r>
      <w:r>
        <w:rPr>
          <w:rFonts w:cs="Times New Roman"/>
          <w:b/>
          <w:bCs/>
          <w:szCs w:val="22"/>
          <w:lang w:val="el-GR" w:eastAsia="el-GR"/>
        </w:rPr>
        <w:t>«</w:t>
      </w:r>
      <w:r w:rsidR="00AA66FE">
        <w:rPr>
          <w:b/>
          <w:sz w:val="24"/>
          <w:lang w:val="el-GR" w:eastAsia="el-GR"/>
        </w:rPr>
        <w:t>Π</w:t>
      </w:r>
      <w:r w:rsidR="00AA66FE" w:rsidRPr="00AA66FE">
        <w:rPr>
          <w:b/>
          <w:sz w:val="24"/>
          <w:lang w:val="el-GR" w:eastAsia="el-GR"/>
        </w:rPr>
        <w:t>ρομήθεια</w:t>
      </w:r>
      <w:r w:rsidR="00AA66FE">
        <w:rPr>
          <w:b/>
          <w:sz w:val="24"/>
          <w:lang w:val="el-GR" w:eastAsia="el-GR"/>
        </w:rPr>
        <w:t xml:space="preserve"> καθαριστικών, απολυμαντικώ</w:t>
      </w:r>
      <w:r w:rsidR="00AA66FE" w:rsidRPr="00AA66FE">
        <w:rPr>
          <w:b/>
          <w:sz w:val="24"/>
          <w:lang w:val="el-GR" w:eastAsia="el-GR"/>
        </w:rPr>
        <w:t>ν υγρών κλπ.</w:t>
      </w:r>
      <w:r w:rsidR="00AA66FE">
        <w:rPr>
          <w:b/>
          <w:sz w:val="24"/>
          <w:lang w:val="el-GR" w:eastAsia="el-GR"/>
        </w:rPr>
        <w:t xml:space="preserve"> </w:t>
      </w:r>
      <w:r w:rsidR="00AA66FE" w:rsidRPr="00AA66FE">
        <w:rPr>
          <w:b/>
          <w:sz w:val="24"/>
          <w:lang w:val="el-GR" w:eastAsia="el-GR"/>
        </w:rPr>
        <w:t>μέσων για την αποφυγή της διάδ</w:t>
      </w:r>
      <w:r w:rsidR="00AA66FE">
        <w:rPr>
          <w:b/>
          <w:sz w:val="24"/>
          <w:lang w:val="el-GR" w:eastAsia="el-GR"/>
        </w:rPr>
        <w:t>ο</w:t>
      </w:r>
      <w:r w:rsidR="00AA66FE" w:rsidRPr="00AA66FE">
        <w:rPr>
          <w:b/>
          <w:sz w:val="24"/>
          <w:lang w:val="el-GR" w:eastAsia="el-GR"/>
        </w:rPr>
        <w:t xml:space="preserve">σης του </w:t>
      </w:r>
      <w:r w:rsidR="00AA66FE" w:rsidRPr="00AA66FE">
        <w:rPr>
          <w:b/>
          <w:sz w:val="24"/>
          <w:lang w:val="en-US" w:eastAsia="el-GR"/>
        </w:rPr>
        <w:t>Covid</w:t>
      </w:r>
      <w:r w:rsidR="00AA66FE" w:rsidRPr="00AA66FE">
        <w:rPr>
          <w:b/>
          <w:sz w:val="24"/>
          <w:lang w:val="el-GR" w:eastAsia="el-GR"/>
        </w:rPr>
        <w:t>-19</w:t>
      </w:r>
      <w:r>
        <w:rPr>
          <w:rFonts w:cs="Times New Roman"/>
          <w:b/>
          <w:bCs/>
          <w:szCs w:val="22"/>
          <w:lang w:val="el-GR" w:eastAsia="el-GR"/>
        </w:rPr>
        <w:t xml:space="preserve">» </w:t>
      </w:r>
      <w:r>
        <w:rPr>
          <w:rFonts w:cs="Times New Roman"/>
          <w:bCs/>
          <w:szCs w:val="22"/>
          <w:lang w:val="el-GR" w:eastAsia="el-GR"/>
        </w:rPr>
        <w:t>που έχει προκηρύξει ο δήμος σας.</w:t>
      </w:r>
    </w:p>
    <w:p w:rsidR="009C1817" w:rsidRDefault="009C1817" w:rsidP="009C1817">
      <w:pPr>
        <w:suppressAutoHyphens w:val="0"/>
        <w:spacing w:before="120" w:after="0" w:line="288" w:lineRule="auto"/>
        <w:ind w:right="-525"/>
        <w:rPr>
          <w:rFonts w:cs="Times New Roman"/>
          <w:bCs/>
          <w:szCs w:val="22"/>
          <w:lang w:val="el-GR" w:eastAsia="el-GR"/>
        </w:rPr>
      </w:pPr>
      <w:r>
        <w:rPr>
          <w:rFonts w:cs="Times New Roman"/>
          <w:bCs/>
          <w:szCs w:val="22"/>
          <w:lang w:val="el-GR" w:eastAsia="el-GR"/>
        </w:rPr>
        <w:t>Η προσφορά μας ισχύει και δεσμεύει την εταιρεία μας μέχρι την ………/……/2021</w:t>
      </w:r>
    </w:p>
    <w:p w:rsidR="009C1817" w:rsidRDefault="009C1817" w:rsidP="009C1817">
      <w:pPr>
        <w:suppressAutoHyphens w:val="0"/>
        <w:spacing w:before="120" w:after="0" w:line="288" w:lineRule="auto"/>
        <w:ind w:right="-525"/>
        <w:rPr>
          <w:rFonts w:cs="Times New Roman"/>
          <w:bCs/>
          <w:szCs w:val="22"/>
          <w:lang w:val="el-GR" w:eastAsia="el-GR"/>
        </w:rPr>
      </w:pPr>
      <w:r>
        <w:rPr>
          <w:rFonts w:cs="Times New Roman"/>
          <w:bCs/>
          <w:szCs w:val="22"/>
          <w:lang w:val="el-GR" w:eastAsia="el-GR"/>
        </w:rPr>
        <w:t>Η οικονομική προσφορά μας εμφανίζεται στον παρακάτω πίνακα.</w:t>
      </w:r>
    </w:p>
    <w:p w:rsidR="00AA66FE" w:rsidRDefault="00AA66FE" w:rsidP="009C1817">
      <w:pPr>
        <w:suppressAutoHyphens w:val="0"/>
        <w:spacing w:before="120" w:after="0" w:line="288" w:lineRule="auto"/>
        <w:ind w:right="-525"/>
        <w:rPr>
          <w:rFonts w:cs="Times New Roman"/>
          <w:bCs/>
          <w:szCs w:val="22"/>
          <w:lang w:val="el-GR"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3673"/>
        <w:gridCol w:w="1394"/>
        <w:gridCol w:w="1341"/>
        <w:gridCol w:w="1249"/>
      </w:tblGrid>
      <w:tr w:rsidR="00AA66FE" w:rsidRPr="006D433B" w:rsidTr="00614A1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FE" w:rsidRPr="006D433B" w:rsidRDefault="00AA66FE" w:rsidP="00614A1D">
            <w:pPr>
              <w:spacing w:line="276" w:lineRule="auto"/>
              <w:jc w:val="center"/>
              <w:rPr>
                <w:rFonts w:eastAsia="SimSun"/>
                <w:b/>
                <w:snapToGrid w:val="0"/>
                <w:sz w:val="24"/>
              </w:rPr>
            </w:pPr>
            <w:r w:rsidRPr="006D433B">
              <w:rPr>
                <w:rFonts w:eastAsia="SimSun"/>
                <w:b/>
                <w:snapToGrid w:val="0"/>
                <w:sz w:val="24"/>
              </w:rPr>
              <w:t>Α/Α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FE" w:rsidRPr="006D433B" w:rsidRDefault="00AA66FE" w:rsidP="00614A1D">
            <w:pPr>
              <w:spacing w:line="276" w:lineRule="auto"/>
              <w:jc w:val="center"/>
              <w:rPr>
                <w:rFonts w:eastAsia="SimSun"/>
                <w:b/>
                <w:snapToGrid w:val="0"/>
                <w:sz w:val="24"/>
              </w:rPr>
            </w:pPr>
            <w:r w:rsidRPr="006D433B">
              <w:rPr>
                <w:rFonts w:eastAsia="SimSun"/>
                <w:b/>
                <w:snapToGrid w:val="0"/>
                <w:sz w:val="24"/>
              </w:rPr>
              <w:t>ΕΙΔΟΣ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FE" w:rsidRPr="006D433B" w:rsidRDefault="00AA66FE" w:rsidP="00614A1D">
            <w:pPr>
              <w:spacing w:line="276" w:lineRule="auto"/>
              <w:jc w:val="center"/>
              <w:rPr>
                <w:rFonts w:eastAsia="SimSun"/>
                <w:b/>
                <w:snapToGrid w:val="0"/>
                <w:sz w:val="24"/>
              </w:rPr>
            </w:pPr>
            <w:r w:rsidRPr="006D433B">
              <w:rPr>
                <w:rFonts w:eastAsia="SimSun"/>
                <w:b/>
                <w:snapToGrid w:val="0"/>
                <w:sz w:val="24"/>
              </w:rPr>
              <w:t>ΠΟΣΟΤΗΤΑ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FE" w:rsidRPr="006D433B" w:rsidRDefault="00AA66FE" w:rsidP="00614A1D">
            <w:pPr>
              <w:spacing w:line="276" w:lineRule="auto"/>
              <w:jc w:val="center"/>
              <w:rPr>
                <w:rFonts w:eastAsia="SimSun"/>
                <w:b/>
                <w:snapToGrid w:val="0"/>
                <w:sz w:val="24"/>
              </w:rPr>
            </w:pPr>
            <w:r w:rsidRPr="006D433B">
              <w:rPr>
                <w:rFonts w:eastAsia="SimSun"/>
                <w:b/>
                <w:snapToGrid w:val="0"/>
                <w:sz w:val="24"/>
              </w:rPr>
              <w:t>ΤΙΜΗ ΜΟΝΑΔΟΣ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FE" w:rsidRPr="006D433B" w:rsidRDefault="00AA66FE" w:rsidP="00614A1D">
            <w:pPr>
              <w:spacing w:line="276" w:lineRule="auto"/>
              <w:jc w:val="center"/>
              <w:rPr>
                <w:rFonts w:eastAsia="SimSun"/>
                <w:b/>
                <w:snapToGrid w:val="0"/>
                <w:sz w:val="24"/>
              </w:rPr>
            </w:pPr>
            <w:r w:rsidRPr="006D433B">
              <w:rPr>
                <w:rFonts w:eastAsia="SimSun"/>
                <w:b/>
                <w:snapToGrid w:val="0"/>
                <w:sz w:val="24"/>
              </w:rPr>
              <w:t>ΔΑΠΑΝΗ</w:t>
            </w:r>
          </w:p>
        </w:tc>
      </w:tr>
      <w:tr w:rsidR="00AA66FE" w:rsidRPr="006D433B" w:rsidTr="00AA66F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FE" w:rsidRPr="006D433B" w:rsidRDefault="00AA66FE" w:rsidP="00614A1D">
            <w:pPr>
              <w:rPr>
                <w:rFonts w:eastAsia="SimSun"/>
                <w:snapToGrid w:val="0"/>
                <w:sz w:val="24"/>
              </w:rPr>
            </w:pPr>
            <w:r w:rsidRPr="006D433B">
              <w:rPr>
                <w:rFonts w:eastAsia="SimSun"/>
                <w:snapToGrid w:val="0"/>
                <w:sz w:val="24"/>
              </w:rPr>
              <w:t>1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FE" w:rsidRPr="00AA66FE" w:rsidRDefault="00AA66FE" w:rsidP="00614A1D">
            <w:pPr>
              <w:rPr>
                <w:rFonts w:eastAsia="SimSun"/>
                <w:snapToGrid w:val="0"/>
                <w:sz w:val="24"/>
                <w:lang w:val="el-GR"/>
              </w:rPr>
            </w:pPr>
            <w:r w:rsidRPr="00AA66FE">
              <w:rPr>
                <w:rFonts w:eastAsia="SimSun"/>
                <w:snapToGrid w:val="0"/>
                <w:sz w:val="24"/>
                <w:lang w:val="el-GR"/>
              </w:rPr>
              <w:t>Χλωρίνη παχύρευστη για απολύμανση επιφανειών, σε συσκευασία 4000</w:t>
            </w:r>
            <w:r w:rsidRPr="006D433B">
              <w:rPr>
                <w:rFonts w:eastAsia="SimSun"/>
                <w:snapToGrid w:val="0"/>
                <w:sz w:val="24"/>
                <w:lang w:val="en-US"/>
              </w:rPr>
              <w:t>ml</w:t>
            </w:r>
            <w:r w:rsidRPr="00AA66FE">
              <w:rPr>
                <w:rFonts w:eastAsia="SimSun"/>
                <w:snapToGrid w:val="0"/>
                <w:sz w:val="24"/>
                <w:lang w:val="el-GR"/>
              </w:rP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FE" w:rsidRPr="006D433B" w:rsidRDefault="00AA66FE" w:rsidP="00614A1D">
            <w:pPr>
              <w:jc w:val="center"/>
              <w:rPr>
                <w:rFonts w:eastAsia="SimSun"/>
                <w:snapToGrid w:val="0"/>
                <w:sz w:val="24"/>
              </w:rPr>
            </w:pPr>
            <w:r w:rsidRPr="006D433B">
              <w:rPr>
                <w:rFonts w:eastAsia="SimSun"/>
                <w:snapToGrid w:val="0"/>
                <w:sz w:val="24"/>
              </w:rPr>
              <w:t>80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FE" w:rsidRPr="006D433B" w:rsidRDefault="00AA66FE" w:rsidP="00614A1D">
            <w:pPr>
              <w:jc w:val="center"/>
              <w:rPr>
                <w:rFonts w:eastAsia="SimSun"/>
                <w:snapToGrid w:val="0"/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FE" w:rsidRPr="006D433B" w:rsidRDefault="00AA66FE" w:rsidP="00614A1D">
            <w:pPr>
              <w:jc w:val="center"/>
              <w:rPr>
                <w:rFonts w:eastAsia="SimSun"/>
                <w:snapToGrid w:val="0"/>
                <w:sz w:val="24"/>
              </w:rPr>
            </w:pPr>
          </w:p>
        </w:tc>
      </w:tr>
      <w:tr w:rsidR="00AA66FE" w:rsidRPr="006D433B" w:rsidTr="00AA66F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FE" w:rsidRPr="006D433B" w:rsidRDefault="00AA66FE" w:rsidP="00614A1D">
            <w:pPr>
              <w:rPr>
                <w:rFonts w:eastAsia="SimSun"/>
                <w:snapToGrid w:val="0"/>
                <w:sz w:val="24"/>
              </w:rPr>
            </w:pPr>
            <w:r w:rsidRPr="006D433B">
              <w:rPr>
                <w:rFonts w:eastAsia="SimSun"/>
                <w:snapToGrid w:val="0"/>
                <w:sz w:val="24"/>
              </w:rPr>
              <w:t>2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FE" w:rsidRPr="00AA66FE" w:rsidRDefault="00AA66FE" w:rsidP="00614A1D">
            <w:pPr>
              <w:rPr>
                <w:rFonts w:eastAsia="SimSun"/>
                <w:snapToGrid w:val="0"/>
                <w:sz w:val="24"/>
                <w:lang w:val="el-GR"/>
              </w:rPr>
            </w:pPr>
            <w:r w:rsidRPr="00AA66FE">
              <w:rPr>
                <w:rFonts w:eastAsia="SimSun"/>
                <w:snapToGrid w:val="0"/>
                <w:sz w:val="24"/>
                <w:lang w:val="el-GR"/>
              </w:rPr>
              <w:t xml:space="preserve">Αντισηπτικό – Απολυμαντικό </w:t>
            </w:r>
            <w:r w:rsidRPr="006D433B">
              <w:rPr>
                <w:rFonts w:eastAsia="SimSun"/>
                <w:snapToGrid w:val="0"/>
                <w:sz w:val="24"/>
              </w:rPr>
              <w:t>GEL</w:t>
            </w:r>
            <w:r w:rsidRPr="00AA66FE">
              <w:rPr>
                <w:rFonts w:eastAsia="SimSun"/>
                <w:snapToGrid w:val="0"/>
                <w:sz w:val="24"/>
                <w:lang w:val="el-GR"/>
              </w:rPr>
              <w:t xml:space="preserve"> χεριών σε συσκευασία 4000</w:t>
            </w:r>
            <w:r w:rsidRPr="006D433B">
              <w:rPr>
                <w:rFonts w:eastAsia="SimSun"/>
                <w:snapToGrid w:val="0"/>
                <w:sz w:val="24"/>
                <w:lang w:val="en-US"/>
              </w:rPr>
              <w:t>ml</w:t>
            </w:r>
            <w:r w:rsidRPr="00AA66FE">
              <w:rPr>
                <w:rFonts w:eastAsia="SimSun"/>
                <w:snapToGrid w:val="0"/>
                <w:sz w:val="24"/>
                <w:lang w:val="el-GR"/>
              </w:rPr>
              <w:t>, με περιεκτικότητα σε αιθυλική αλκοόλη 70% και άνω.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FE" w:rsidRPr="006D433B" w:rsidRDefault="00AA66FE" w:rsidP="00614A1D">
            <w:pPr>
              <w:jc w:val="center"/>
              <w:rPr>
                <w:rFonts w:eastAsia="SimSun"/>
                <w:snapToGrid w:val="0"/>
                <w:sz w:val="24"/>
              </w:rPr>
            </w:pPr>
            <w:r w:rsidRPr="006D433B">
              <w:rPr>
                <w:rFonts w:eastAsia="SimSun"/>
                <w:snapToGrid w:val="0"/>
                <w:sz w:val="24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FE" w:rsidRPr="006D433B" w:rsidRDefault="00AA66FE" w:rsidP="00614A1D">
            <w:pPr>
              <w:jc w:val="center"/>
              <w:rPr>
                <w:rFonts w:eastAsia="SimSun"/>
                <w:snapToGrid w:val="0"/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FE" w:rsidRPr="006D433B" w:rsidRDefault="00AA66FE" w:rsidP="00614A1D">
            <w:pPr>
              <w:jc w:val="center"/>
              <w:rPr>
                <w:rFonts w:eastAsia="SimSun"/>
                <w:snapToGrid w:val="0"/>
                <w:sz w:val="24"/>
              </w:rPr>
            </w:pPr>
          </w:p>
        </w:tc>
      </w:tr>
      <w:tr w:rsidR="00AA66FE" w:rsidRPr="006D433B" w:rsidTr="00AA66F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FE" w:rsidRPr="006D433B" w:rsidRDefault="00AA66FE" w:rsidP="00614A1D">
            <w:pPr>
              <w:rPr>
                <w:rFonts w:eastAsia="SimSun"/>
                <w:snapToGrid w:val="0"/>
                <w:sz w:val="24"/>
              </w:rPr>
            </w:pPr>
            <w:r w:rsidRPr="006D433B">
              <w:rPr>
                <w:rFonts w:eastAsia="SimSun"/>
                <w:snapToGrid w:val="0"/>
                <w:sz w:val="24"/>
              </w:rPr>
              <w:t>3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FE" w:rsidRPr="00AA66FE" w:rsidRDefault="00AA66FE" w:rsidP="00614A1D">
            <w:pPr>
              <w:rPr>
                <w:rFonts w:eastAsia="SimSun"/>
                <w:snapToGrid w:val="0"/>
                <w:sz w:val="24"/>
                <w:lang w:val="el-GR"/>
              </w:rPr>
            </w:pPr>
            <w:r w:rsidRPr="00AA66FE">
              <w:rPr>
                <w:rFonts w:eastAsia="SimSun"/>
                <w:snapToGrid w:val="0"/>
                <w:sz w:val="24"/>
                <w:lang w:val="el-GR"/>
              </w:rPr>
              <w:t xml:space="preserve">Αντισηπτικό – Απολυμαντικό </w:t>
            </w:r>
            <w:r w:rsidRPr="006D433B">
              <w:rPr>
                <w:rFonts w:eastAsia="SimSun"/>
                <w:snapToGrid w:val="0"/>
                <w:sz w:val="24"/>
              </w:rPr>
              <w:t>GEL</w:t>
            </w:r>
            <w:r w:rsidRPr="00AA66FE">
              <w:rPr>
                <w:rFonts w:eastAsia="SimSun"/>
                <w:snapToGrid w:val="0"/>
                <w:sz w:val="24"/>
                <w:lang w:val="el-GR"/>
              </w:rPr>
              <w:t xml:space="preserve">  χεριών σε συσκευασία με αντλία  περιεκτικότητας σε αιθυλική αλκοόλη 70% και άνω, επιτραπέζια συσκευασία των 500</w:t>
            </w:r>
            <w:r w:rsidRPr="006D433B">
              <w:rPr>
                <w:rFonts w:eastAsia="SimSun"/>
                <w:snapToGrid w:val="0"/>
                <w:sz w:val="24"/>
                <w:lang w:val="en-US"/>
              </w:rPr>
              <w:t>ml</w:t>
            </w:r>
            <w:r w:rsidRPr="00AA66FE">
              <w:rPr>
                <w:rFonts w:eastAsia="SimSun"/>
                <w:snapToGrid w:val="0"/>
                <w:sz w:val="24"/>
                <w:lang w:val="el-GR"/>
              </w:rP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FE" w:rsidRPr="006D433B" w:rsidRDefault="00AA66FE" w:rsidP="00614A1D">
            <w:pPr>
              <w:jc w:val="center"/>
              <w:rPr>
                <w:rFonts w:eastAsia="SimSun"/>
                <w:snapToGrid w:val="0"/>
                <w:sz w:val="24"/>
              </w:rPr>
            </w:pPr>
            <w:r w:rsidRPr="006D433B">
              <w:rPr>
                <w:rFonts w:eastAsia="SimSun"/>
                <w:snapToGrid w:val="0"/>
                <w:sz w:val="24"/>
                <w:lang w:val="en-US"/>
              </w:rPr>
              <w:t>4</w:t>
            </w:r>
            <w:r w:rsidRPr="006D433B">
              <w:rPr>
                <w:rFonts w:eastAsia="SimSun"/>
                <w:snapToGrid w:val="0"/>
                <w:sz w:val="24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FE" w:rsidRPr="006D433B" w:rsidRDefault="00AA66FE" w:rsidP="00614A1D">
            <w:pPr>
              <w:jc w:val="center"/>
              <w:rPr>
                <w:rFonts w:eastAsia="SimSun"/>
                <w:snapToGrid w:val="0"/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FE" w:rsidRPr="006D433B" w:rsidRDefault="00AA66FE" w:rsidP="00614A1D">
            <w:pPr>
              <w:jc w:val="center"/>
              <w:rPr>
                <w:rFonts w:eastAsia="SimSun"/>
                <w:snapToGrid w:val="0"/>
                <w:sz w:val="24"/>
              </w:rPr>
            </w:pPr>
          </w:p>
        </w:tc>
      </w:tr>
      <w:tr w:rsidR="00AA66FE" w:rsidRPr="006D433B" w:rsidTr="00AA66F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FE" w:rsidRPr="006D433B" w:rsidRDefault="00AA66FE" w:rsidP="00614A1D">
            <w:pPr>
              <w:rPr>
                <w:rFonts w:eastAsia="SimSun"/>
                <w:snapToGrid w:val="0"/>
                <w:sz w:val="24"/>
              </w:rPr>
            </w:pPr>
            <w:r w:rsidRPr="006D433B">
              <w:rPr>
                <w:rFonts w:eastAsia="SimSun"/>
                <w:snapToGrid w:val="0"/>
                <w:sz w:val="24"/>
              </w:rPr>
              <w:lastRenderedPageBreak/>
              <w:t>4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FE" w:rsidRPr="00AA66FE" w:rsidRDefault="00AA66FE" w:rsidP="00614A1D">
            <w:pPr>
              <w:rPr>
                <w:rFonts w:eastAsia="SimSun"/>
                <w:snapToGrid w:val="0"/>
                <w:sz w:val="24"/>
                <w:lang w:val="el-GR"/>
              </w:rPr>
            </w:pPr>
            <w:r w:rsidRPr="00AA66FE">
              <w:rPr>
                <w:rFonts w:eastAsia="SimSun"/>
                <w:snapToGrid w:val="0"/>
                <w:sz w:val="24"/>
                <w:lang w:val="el-GR"/>
              </w:rPr>
              <w:t xml:space="preserve">Γάντια </w:t>
            </w:r>
            <w:r w:rsidRPr="006D433B">
              <w:rPr>
                <w:rFonts w:eastAsia="SimSun"/>
                <w:snapToGrid w:val="0"/>
                <w:sz w:val="24"/>
                <w:lang w:val="en-US"/>
              </w:rPr>
              <w:t>Latex</w:t>
            </w:r>
            <w:r w:rsidRPr="00AA66FE">
              <w:rPr>
                <w:rFonts w:eastAsia="SimSun"/>
                <w:snapToGrid w:val="0"/>
                <w:sz w:val="24"/>
                <w:lang w:val="el-GR"/>
              </w:rPr>
              <w:t xml:space="preserve"> μιας χρήσεως μεγεθών </w:t>
            </w:r>
            <w:r w:rsidRPr="006D433B">
              <w:rPr>
                <w:rFonts w:eastAsia="SimSun"/>
                <w:snapToGrid w:val="0"/>
                <w:sz w:val="24"/>
                <w:lang w:val="en-US"/>
              </w:rPr>
              <w:t>L</w:t>
            </w:r>
            <w:r w:rsidRPr="00AA66FE">
              <w:rPr>
                <w:rFonts w:eastAsia="SimSun"/>
                <w:snapToGrid w:val="0"/>
                <w:sz w:val="24"/>
                <w:lang w:val="el-GR"/>
              </w:rPr>
              <w:t xml:space="preserve"> και </w:t>
            </w:r>
            <w:r w:rsidRPr="006D433B">
              <w:rPr>
                <w:rFonts w:eastAsia="SimSun"/>
                <w:snapToGrid w:val="0"/>
                <w:sz w:val="24"/>
                <w:lang w:val="en-US"/>
              </w:rPr>
              <w:t>XL</w:t>
            </w:r>
            <w:r w:rsidRPr="00AA66FE">
              <w:rPr>
                <w:rFonts w:eastAsia="SimSun"/>
                <w:snapToGrid w:val="0"/>
                <w:sz w:val="24"/>
                <w:lang w:val="el-GR"/>
              </w:rPr>
              <w:t xml:space="preserve"> κουτιά των 100 τεμαχίων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FE" w:rsidRPr="006D433B" w:rsidRDefault="00AA66FE" w:rsidP="00614A1D">
            <w:pPr>
              <w:jc w:val="center"/>
              <w:rPr>
                <w:rFonts w:eastAsia="SimSun"/>
                <w:snapToGrid w:val="0"/>
                <w:sz w:val="24"/>
              </w:rPr>
            </w:pPr>
            <w:r w:rsidRPr="006D433B">
              <w:rPr>
                <w:rFonts w:eastAsia="SimSun"/>
                <w:snapToGrid w:val="0"/>
                <w:sz w:val="24"/>
              </w:rPr>
              <w:t>30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FE" w:rsidRPr="006D433B" w:rsidRDefault="00AA66FE" w:rsidP="00614A1D">
            <w:pPr>
              <w:jc w:val="center"/>
              <w:rPr>
                <w:rFonts w:eastAsia="SimSun"/>
                <w:snapToGrid w:val="0"/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FE" w:rsidRPr="006D433B" w:rsidRDefault="00AA66FE" w:rsidP="00614A1D">
            <w:pPr>
              <w:jc w:val="center"/>
              <w:rPr>
                <w:rFonts w:eastAsia="SimSun"/>
                <w:snapToGrid w:val="0"/>
                <w:sz w:val="24"/>
              </w:rPr>
            </w:pPr>
          </w:p>
        </w:tc>
      </w:tr>
      <w:tr w:rsidR="00AA66FE" w:rsidRPr="006D433B" w:rsidTr="00AA66F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FE" w:rsidRPr="006D433B" w:rsidRDefault="00AA66FE" w:rsidP="00614A1D">
            <w:pPr>
              <w:rPr>
                <w:rFonts w:eastAsia="SimSun"/>
                <w:snapToGrid w:val="0"/>
                <w:sz w:val="24"/>
              </w:rPr>
            </w:pPr>
            <w:r w:rsidRPr="006D433B">
              <w:rPr>
                <w:rFonts w:eastAsia="SimSun"/>
                <w:snapToGrid w:val="0"/>
                <w:sz w:val="24"/>
              </w:rPr>
              <w:t>5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FE" w:rsidRPr="00AA66FE" w:rsidRDefault="00AA66FE" w:rsidP="00614A1D">
            <w:pPr>
              <w:rPr>
                <w:rFonts w:eastAsia="SimSun"/>
                <w:snapToGrid w:val="0"/>
                <w:sz w:val="24"/>
                <w:lang w:val="el-GR"/>
              </w:rPr>
            </w:pPr>
            <w:r w:rsidRPr="00AA66FE">
              <w:rPr>
                <w:rFonts w:eastAsia="SimSun"/>
                <w:snapToGrid w:val="0"/>
                <w:sz w:val="24"/>
                <w:lang w:val="el-GR"/>
              </w:rPr>
              <w:t xml:space="preserve">Στολές προστασίας ολόσωμες μιας χρήσης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FE" w:rsidRPr="006D433B" w:rsidRDefault="00AA66FE" w:rsidP="00614A1D">
            <w:pPr>
              <w:jc w:val="center"/>
              <w:rPr>
                <w:rFonts w:eastAsia="SimSun"/>
                <w:snapToGrid w:val="0"/>
                <w:sz w:val="24"/>
              </w:rPr>
            </w:pPr>
            <w:r w:rsidRPr="006D433B">
              <w:rPr>
                <w:rFonts w:eastAsia="SimSun"/>
                <w:snapToGrid w:val="0"/>
                <w:sz w:val="24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FE" w:rsidRPr="006D433B" w:rsidRDefault="00AA66FE" w:rsidP="00614A1D">
            <w:pPr>
              <w:jc w:val="center"/>
              <w:rPr>
                <w:rFonts w:eastAsia="SimSun"/>
                <w:snapToGrid w:val="0"/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FE" w:rsidRPr="006D433B" w:rsidRDefault="00AA66FE" w:rsidP="00614A1D">
            <w:pPr>
              <w:jc w:val="center"/>
              <w:rPr>
                <w:rFonts w:eastAsia="SimSun"/>
                <w:snapToGrid w:val="0"/>
                <w:sz w:val="24"/>
              </w:rPr>
            </w:pPr>
          </w:p>
        </w:tc>
      </w:tr>
      <w:tr w:rsidR="00AA66FE" w:rsidRPr="006D433B" w:rsidTr="00614A1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FE" w:rsidRPr="006D433B" w:rsidRDefault="00AA66FE" w:rsidP="00614A1D">
            <w:pPr>
              <w:rPr>
                <w:rFonts w:eastAsia="SimSun"/>
                <w:snapToGrid w:val="0"/>
                <w:sz w:val="24"/>
              </w:rPr>
            </w:pPr>
            <w:r w:rsidRPr="006D433B">
              <w:rPr>
                <w:rFonts w:eastAsia="SimSun"/>
                <w:snapToGrid w:val="0"/>
                <w:sz w:val="24"/>
              </w:rPr>
              <w:t>6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FE" w:rsidRPr="00AA66FE" w:rsidRDefault="00AA66FE" w:rsidP="00614A1D">
            <w:pPr>
              <w:rPr>
                <w:rFonts w:eastAsia="SimSun"/>
                <w:snapToGrid w:val="0"/>
                <w:sz w:val="24"/>
                <w:lang w:val="el-GR"/>
              </w:rPr>
            </w:pPr>
            <w:r w:rsidRPr="00AA66FE">
              <w:rPr>
                <w:rFonts w:eastAsia="SimSun"/>
                <w:snapToGrid w:val="0"/>
                <w:sz w:val="24"/>
                <w:lang w:val="el-GR"/>
              </w:rPr>
              <w:t>Στολές προστασίας ολόσωμες πολλαπλών χρήσεων – κλειστές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FE" w:rsidRPr="006D433B" w:rsidRDefault="00AA66FE" w:rsidP="00614A1D">
            <w:pPr>
              <w:jc w:val="center"/>
              <w:rPr>
                <w:rFonts w:eastAsia="SimSun"/>
                <w:snapToGrid w:val="0"/>
                <w:sz w:val="24"/>
              </w:rPr>
            </w:pPr>
            <w:r w:rsidRPr="006D433B">
              <w:rPr>
                <w:rFonts w:eastAsia="SimSun"/>
                <w:snapToGrid w:val="0"/>
                <w:sz w:val="24"/>
              </w:rPr>
              <w:t>20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FE" w:rsidRPr="006D433B" w:rsidRDefault="00AA66FE" w:rsidP="00614A1D">
            <w:pPr>
              <w:jc w:val="center"/>
              <w:rPr>
                <w:rFonts w:eastAsia="SimSun"/>
                <w:snapToGrid w:val="0"/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FE" w:rsidRPr="006D433B" w:rsidRDefault="00AA66FE" w:rsidP="00614A1D">
            <w:pPr>
              <w:jc w:val="center"/>
              <w:rPr>
                <w:rFonts w:eastAsia="SimSun"/>
                <w:snapToGrid w:val="0"/>
                <w:sz w:val="24"/>
              </w:rPr>
            </w:pPr>
          </w:p>
        </w:tc>
      </w:tr>
      <w:tr w:rsidR="00AA66FE" w:rsidRPr="006D433B" w:rsidTr="00AA66FE">
        <w:tc>
          <w:tcPr>
            <w:tcW w:w="5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FE" w:rsidRPr="006D433B" w:rsidRDefault="00AA66FE" w:rsidP="00614A1D">
            <w:pPr>
              <w:spacing w:line="360" w:lineRule="auto"/>
              <w:jc w:val="right"/>
              <w:rPr>
                <w:rFonts w:eastAsia="SimSun"/>
                <w:b/>
                <w:snapToGrid w:val="0"/>
                <w:sz w:val="24"/>
              </w:rPr>
            </w:pPr>
            <w:r w:rsidRPr="006D433B">
              <w:rPr>
                <w:rFonts w:eastAsia="SimSun"/>
                <w:b/>
                <w:snapToGrid w:val="0"/>
                <w:sz w:val="24"/>
              </w:rPr>
              <w:t>ΣΥΝΟΛΟ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FE" w:rsidRPr="006D433B" w:rsidRDefault="00AA66FE" w:rsidP="00614A1D">
            <w:pPr>
              <w:spacing w:line="360" w:lineRule="auto"/>
              <w:jc w:val="right"/>
              <w:rPr>
                <w:rFonts w:eastAsia="SimSun"/>
                <w:b/>
                <w:snapToGrid w:val="0"/>
                <w:sz w:val="24"/>
              </w:rPr>
            </w:pPr>
          </w:p>
        </w:tc>
      </w:tr>
      <w:tr w:rsidR="00AA66FE" w:rsidRPr="006D433B" w:rsidTr="00AA66FE">
        <w:tc>
          <w:tcPr>
            <w:tcW w:w="5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FE" w:rsidRPr="006D433B" w:rsidRDefault="00AA66FE" w:rsidP="00614A1D">
            <w:pPr>
              <w:spacing w:line="360" w:lineRule="auto"/>
              <w:jc w:val="right"/>
              <w:rPr>
                <w:rFonts w:eastAsia="SimSun"/>
                <w:b/>
                <w:snapToGrid w:val="0"/>
                <w:sz w:val="24"/>
                <w:lang w:val="en-US"/>
              </w:rPr>
            </w:pPr>
            <w:r w:rsidRPr="006D433B">
              <w:rPr>
                <w:rFonts w:eastAsia="SimSun"/>
                <w:b/>
                <w:snapToGrid w:val="0"/>
                <w:sz w:val="24"/>
              </w:rPr>
              <w:t>ΦΠΑ</w:t>
            </w:r>
            <w:r w:rsidRPr="006D433B">
              <w:rPr>
                <w:rFonts w:eastAsia="SimSun"/>
                <w:b/>
                <w:snapToGrid w:val="0"/>
                <w:sz w:val="24"/>
                <w:lang w:val="en-US"/>
              </w:rPr>
              <w:t xml:space="preserve"> 6%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FE" w:rsidRPr="006D433B" w:rsidRDefault="00AA66FE" w:rsidP="00614A1D">
            <w:pPr>
              <w:spacing w:line="360" w:lineRule="auto"/>
              <w:jc w:val="right"/>
              <w:rPr>
                <w:rFonts w:eastAsia="SimSun"/>
                <w:b/>
                <w:snapToGrid w:val="0"/>
                <w:sz w:val="24"/>
              </w:rPr>
            </w:pPr>
          </w:p>
        </w:tc>
      </w:tr>
      <w:tr w:rsidR="00AA66FE" w:rsidRPr="006D433B" w:rsidTr="00AA66FE">
        <w:tc>
          <w:tcPr>
            <w:tcW w:w="5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FE" w:rsidRPr="006D433B" w:rsidRDefault="00AA66FE" w:rsidP="00614A1D">
            <w:pPr>
              <w:spacing w:line="360" w:lineRule="auto"/>
              <w:jc w:val="right"/>
              <w:rPr>
                <w:rFonts w:eastAsia="SimSun"/>
                <w:b/>
                <w:snapToGrid w:val="0"/>
                <w:sz w:val="24"/>
              </w:rPr>
            </w:pPr>
            <w:r w:rsidRPr="006D433B">
              <w:rPr>
                <w:rFonts w:eastAsia="SimSun"/>
                <w:b/>
                <w:snapToGrid w:val="0"/>
                <w:sz w:val="24"/>
              </w:rPr>
              <w:t>ΓΕΝΙΚΟ ΣΥΝΟΛΟ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FE" w:rsidRPr="006D433B" w:rsidRDefault="00AA66FE" w:rsidP="00614A1D">
            <w:pPr>
              <w:spacing w:line="360" w:lineRule="auto"/>
              <w:jc w:val="right"/>
              <w:rPr>
                <w:rFonts w:eastAsia="SimSun"/>
                <w:b/>
                <w:snapToGrid w:val="0"/>
                <w:sz w:val="24"/>
                <w:highlight w:val="yellow"/>
              </w:rPr>
            </w:pPr>
          </w:p>
        </w:tc>
      </w:tr>
    </w:tbl>
    <w:p w:rsidR="00AA66FE" w:rsidRDefault="00AA66FE" w:rsidP="009C1817">
      <w:pPr>
        <w:suppressAutoHyphens w:val="0"/>
        <w:spacing w:before="120" w:after="0" w:line="288" w:lineRule="auto"/>
        <w:ind w:right="-525"/>
        <w:rPr>
          <w:rFonts w:cs="Times New Roman"/>
          <w:bCs/>
          <w:szCs w:val="22"/>
          <w:lang w:val="el-GR" w:eastAsia="el-GR"/>
        </w:rPr>
      </w:pPr>
    </w:p>
    <w:p w:rsidR="009C1817" w:rsidRDefault="009C1817" w:rsidP="009C1817">
      <w:pPr>
        <w:suppressAutoHyphens w:val="0"/>
        <w:spacing w:after="0"/>
        <w:jc w:val="left"/>
        <w:rPr>
          <w:rFonts w:cs="Courier New"/>
          <w:szCs w:val="22"/>
          <w:lang w:val="el-GR" w:eastAsia="el-GR"/>
        </w:rPr>
      </w:pPr>
    </w:p>
    <w:p w:rsidR="009C1817" w:rsidRDefault="009C1817" w:rsidP="009C1817">
      <w:pPr>
        <w:suppressAutoHyphens w:val="0"/>
        <w:spacing w:after="0"/>
        <w:jc w:val="left"/>
        <w:rPr>
          <w:rFonts w:cs="Courier New"/>
          <w:b/>
          <w:bCs/>
          <w:szCs w:val="22"/>
          <w:lang w:val="el-GR" w:eastAsia="el-GR"/>
        </w:rPr>
      </w:pPr>
    </w:p>
    <w:p w:rsidR="009C1817" w:rsidRDefault="009C1817" w:rsidP="009C1817">
      <w:pPr>
        <w:jc w:val="center"/>
        <w:rPr>
          <w:rFonts w:eastAsia="SimSun" w:cs="Tahoma"/>
          <w:szCs w:val="22"/>
          <w:lang w:val="el-GR" w:eastAsia="el-GR"/>
        </w:rPr>
      </w:pPr>
      <w:r>
        <w:rPr>
          <w:rFonts w:eastAsia="SimSun" w:cs="Tahoma"/>
          <w:szCs w:val="22"/>
          <w:lang w:val="el-GR" w:eastAsia="el-GR"/>
        </w:rPr>
        <w:t>…………………………………………………………………………………………………………………………………………………………………..</w:t>
      </w:r>
    </w:p>
    <w:p w:rsidR="009C1817" w:rsidRDefault="009C1817" w:rsidP="009C1817">
      <w:pPr>
        <w:jc w:val="center"/>
        <w:rPr>
          <w:rFonts w:cs="Tahoma"/>
          <w:i/>
          <w:sz w:val="20"/>
          <w:szCs w:val="20"/>
          <w:lang w:val="el-GR"/>
        </w:rPr>
      </w:pPr>
      <w:r>
        <w:rPr>
          <w:rFonts w:cs="Tahoma"/>
          <w:i/>
          <w:sz w:val="20"/>
          <w:szCs w:val="20"/>
          <w:lang w:val="el-GR"/>
        </w:rPr>
        <w:t>(ποσό ολογράφως)</w:t>
      </w:r>
    </w:p>
    <w:p w:rsidR="009C1817" w:rsidRDefault="009C1817" w:rsidP="009C1817">
      <w:pPr>
        <w:jc w:val="center"/>
        <w:rPr>
          <w:rFonts w:cs="Arial"/>
          <w:b/>
          <w:smallCaps/>
          <w:color w:val="000000"/>
          <w:lang w:val="el-GR"/>
        </w:rPr>
      </w:pPr>
      <w:r>
        <w:rPr>
          <w:rFonts w:cs="Arial"/>
          <w:color w:val="000000"/>
          <w:lang w:val="el-GR"/>
        </w:rPr>
        <w:t>Μαραθώνας ….. / ….. / 2020</w:t>
      </w:r>
    </w:p>
    <w:p w:rsidR="009C1817" w:rsidRDefault="009C1817" w:rsidP="009C1817">
      <w:pPr>
        <w:tabs>
          <w:tab w:val="left" w:pos="993"/>
          <w:tab w:val="left" w:pos="4820"/>
        </w:tabs>
        <w:jc w:val="center"/>
        <w:rPr>
          <w:rFonts w:cs="Arial"/>
          <w:color w:val="000000"/>
          <w:lang w:val="el-GR"/>
        </w:rPr>
      </w:pPr>
      <w:r>
        <w:rPr>
          <w:rFonts w:cs="Arial"/>
          <w:color w:val="000000"/>
          <w:lang w:val="el-GR"/>
        </w:rPr>
        <w:t>Ο Προσφέρων</w:t>
      </w:r>
    </w:p>
    <w:p w:rsidR="009C1817" w:rsidRDefault="009C1817" w:rsidP="009C1817">
      <w:pPr>
        <w:tabs>
          <w:tab w:val="left" w:pos="993"/>
          <w:tab w:val="left" w:pos="4820"/>
        </w:tabs>
        <w:rPr>
          <w:rFonts w:cs="Arial"/>
          <w:color w:val="000000"/>
          <w:lang w:val="el-GR"/>
        </w:rPr>
      </w:pPr>
      <w:r>
        <w:rPr>
          <w:rFonts w:cs="Arial"/>
          <w:color w:val="000000"/>
          <w:lang w:val="el-GR"/>
        </w:rPr>
        <w:t xml:space="preserve">                                        </w:t>
      </w:r>
    </w:p>
    <w:p w:rsidR="009C1817" w:rsidRDefault="009C1817" w:rsidP="009C1817">
      <w:pPr>
        <w:tabs>
          <w:tab w:val="left" w:pos="993"/>
          <w:tab w:val="left" w:pos="4820"/>
        </w:tabs>
        <w:rPr>
          <w:rFonts w:cs="Arial"/>
          <w:b/>
          <w:i/>
          <w:smallCaps/>
          <w:sz w:val="20"/>
          <w:szCs w:val="20"/>
          <w:lang w:val="el-GR"/>
        </w:rPr>
      </w:pPr>
      <w:r>
        <w:rPr>
          <w:rFonts w:cs="Arial"/>
          <w:color w:val="000000"/>
          <w:lang w:val="el-GR"/>
        </w:rPr>
        <w:t xml:space="preserve">                                                </w:t>
      </w:r>
      <w:r>
        <w:rPr>
          <w:rFonts w:cs="Tahoma"/>
          <w:i/>
          <w:sz w:val="20"/>
          <w:szCs w:val="20"/>
          <w:lang w:val="el-GR"/>
        </w:rPr>
        <w:t>[Σφραγίδα Επιχείρησης, Υπογραφή Νόμιμου Εκπροσώπου]</w:t>
      </w:r>
    </w:p>
    <w:p w:rsidR="004F1108" w:rsidRPr="009C1817" w:rsidRDefault="004F1108">
      <w:pPr>
        <w:rPr>
          <w:lang w:val="el-GR"/>
        </w:rPr>
      </w:pPr>
    </w:p>
    <w:sectPr w:rsidR="004F1108" w:rsidRPr="009C18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D0"/>
    <w:rsid w:val="00447A05"/>
    <w:rsid w:val="004F1108"/>
    <w:rsid w:val="006726D0"/>
    <w:rsid w:val="009C1817"/>
    <w:rsid w:val="00A2748E"/>
    <w:rsid w:val="00AA66FE"/>
    <w:rsid w:val="00CB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34DF9"/>
  <w15:chartTrackingRefBased/>
  <w15:docId w15:val="{9AC311DC-AD15-4898-8EF8-E60C66055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81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262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Αναστασία Κελεπούρη</dc:creator>
  <cp:keywords/>
  <dc:description/>
  <cp:lastModifiedBy>Αναστασία Κελεπούρη</cp:lastModifiedBy>
  <cp:revision>6</cp:revision>
  <dcterms:created xsi:type="dcterms:W3CDTF">2020-06-10T07:50:00Z</dcterms:created>
  <dcterms:modified xsi:type="dcterms:W3CDTF">2020-11-05T07:18:00Z</dcterms:modified>
</cp:coreProperties>
</file>