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DC63" w14:textId="787B36EC" w:rsidR="008B5702" w:rsidRDefault="00631F59" w:rsidP="00AE42E1">
      <w:pPr>
        <w:spacing w:after="0"/>
        <w:rPr>
          <w:sz w:val="24"/>
          <w:szCs w:val="24"/>
        </w:rPr>
      </w:pPr>
      <w:bookmarkStart w:id="0" w:name="_GoBack"/>
      <w:bookmarkEnd w:id="0"/>
      <w:r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F920B2" w:rsidRPr="00F81798" w14:paraId="34DEFEE5" w14:textId="77777777" w:rsidTr="00F81798">
        <w:trPr>
          <w:trHeight w:val="2901"/>
          <w:jc w:val="center"/>
        </w:trPr>
        <w:tc>
          <w:tcPr>
            <w:tcW w:w="5245" w:type="dxa"/>
          </w:tcPr>
          <w:p w14:paraId="383BC6B3" w14:textId="77777777" w:rsidR="00F920B2" w:rsidRPr="00F81798" w:rsidRDefault="00F920B2" w:rsidP="00997A63">
            <w:pPr>
              <w:rPr>
                <w:rFonts w:cstheme="minorHAnsi"/>
                <w:sz w:val="24"/>
                <w:szCs w:val="24"/>
              </w:rPr>
            </w:pPr>
            <w:r w:rsidRPr="00F81798">
              <w:rPr>
                <w:rFonts w:cstheme="minorHAnsi"/>
                <w:sz w:val="24"/>
                <w:szCs w:val="24"/>
              </w:rPr>
              <w:t xml:space="preserve">ΕΛΛΗΝΙΚΗ ΔΗΜΟΚΡΑΤΙΑ </w:t>
            </w:r>
          </w:p>
          <w:p w14:paraId="5762C3F4" w14:textId="77777777" w:rsidR="00F81798" w:rsidRPr="00F81798" w:rsidRDefault="00F81798" w:rsidP="00997A63">
            <w:pPr>
              <w:rPr>
                <w:rFonts w:cstheme="minorHAnsi"/>
                <w:sz w:val="24"/>
                <w:szCs w:val="24"/>
              </w:rPr>
            </w:pPr>
            <w:r w:rsidRPr="00F81798">
              <w:rPr>
                <w:rFonts w:cstheme="minorHAnsi"/>
                <w:sz w:val="24"/>
                <w:szCs w:val="24"/>
              </w:rPr>
              <w:t xml:space="preserve">ΝΟΜΟΣ ΑΤΤΙΚΗΣ  </w:t>
            </w:r>
          </w:p>
          <w:p w14:paraId="68429731" w14:textId="03044F6C" w:rsidR="00F920B2" w:rsidRPr="00F81798" w:rsidRDefault="00F920B2" w:rsidP="00997A63">
            <w:pPr>
              <w:rPr>
                <w:rFonts w:cstheme="minorHAnsi"/>
                <w:sz w:val="24"/>
                <w:szCs w:val="24"/>
              </w:rPr>
            </w:pPr>
            <w:r w:rsidRPr="00F81798">
              <w:rPr>
                <w:rFonts w:cstheme="minorHAnsi"/>
                <w:sz w:val="24"/>
                <w:szCs w:val="24"/>
              </w:rPr>
              <w:t>ΔΗΜΟΣ ΜΑΡΑΘΩΝΟΣ</w:t>
            </w:r>
          </w:p>
          <w:p w14:paraId="5DAF2EA8" w14:textId="77777777" w:rsidR="00F920B2" w:rsidRPr="00F81798" w:rsidRDefault="00F920B2" w:rsidP="00997A63">
            <w:pPr>
              <w:rPr>
                <w:rFonts w:cstheme="minorHAnsi"/>
                <w:b/>
                <w:sz w:val="24"/>
                <w:szCs w:val="24"/>
              </w:rPr>
            </w:pPr>
            <w:r w:rsidRPr="00F81798">
              <w:rPr>
                <w:rFonts w:cstheme="minorHAnsi"/>
                <w:b/>
                <w:sz w:val="24"/>
                <w:szCs w:val="24"/>
              </w:rPr>
              <w:t xml:space="preserve">ΔΙΕΥΘΥΝΣΗ ΤΟΠΙΚΗΣ ΟΙΚΟΝΟΜΙΚΗΣ ΑΝΑΠΤΥΞΗΣ </w:t>
            </w:r>
          </w:p>
          <w:p w14:paraId="5A3DF7B8" w14:textId="77777777" w:rsidR="00F81798" w:rsidRPr="00F81798" w:rsidRDefault="00F920B2" w:rsidP="00997A63">
            <w:pPr>
              <w:rPr>
                <w:rFonts w:cstheme="minorHAnsi"/>
                <w:sz w:val="24"/>
                <w:szCs w:val="24"/>
              </w:rPr>
            </w:pPr>
            <w:r w:rsidRPr="00F81798">
              <w:rPr>
                <w:rFonts w:cstheme="minorHAnsi"/>
                <w:sz w:val="24"/>
                <w:szCs w:val="24"/>
              </w:rPr>
              <w:t xml:space="preserve">Τμήμα Αγροτικής Παραγωγής &amp; Αλιείας  </w:t>
            </w:r>
          </w:p>
          <w:p w14:paraId="5DBA80E8" w14:textId="77777777" w:rsidR="00F81798" w:rsidRPr="00F81798" w:rsidRDefault="00F81798" w:rsidP="00997A63">
            <w:pPr>
              <w:rPr>
                <w:rFonts w:cstheme="minorHAnsi"/>
                <w:sz w:val="24"/>
                <w:szCs w:val="24"/>
              </w:rPr>
            </w:pPr>
          </w:p>
          <w:p w14:paraId="69099632" w14:textId="1A8A0A39" w:rsidR="00F81798" w:rsidRPr="00F81798" w:rsidRDefault="00F81798" w:rsidP="00F81798">
            <w:pPr>
              <w:rPr>
                <w:rFonts w:cstheme="minorHAnsi"/>
                <w:sz w:val="24"/>
                <w:szCs w:val="24"/>
              </w:rPr>
            </w:pPr>
            <w:r w:rsidRPr="00F81798">
              <w:rPr>
                <w:rFonts w:cstheme="minorHAnsi"/>
                <w:sz w:val="24"/>
                <w:szCs w:val="24"/>
              </w:rPr>
              <w:t>Τηλ. Επικοινωνίας: 2294320 972, 957</w:t>
            </w:r>
          </w:p>
          <w:p w14:paraId="249DC68A" w14:textId="7758E123" w:rsidR="00F920B2" w:rsidRPr="00F81798" w:rsidRDefault="00F81798" w:rsidP="00F81798">
            <w:pPr>
              <w:rPr>
                <w:rFonts w:cstheme="minorHAnsi"/>
                <w:sz w:val="24"/>
                <w:szCs w:val="24"/>
              </w:rPr>
            </w:pPr>
            <w:r w:rsidRPr="00F81798">
              <w:rPr>
                <w:rFonts w:cstheme="minorHAnsi"/>
                <w:sz w:val="24"/>
                <w:szCs w:val="24"/>
              </w:rPr>
              <w:t xml:space="preserve">Email: </w:t>
            </w:r>
            <w:hyperlink r:id="rId9"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3D65800" w14:textId="77777777" w:rsidR="00F920B2" w:rsidRPr="00F81798" w:rsidRDefault="00F920B2" w:rsidP="00997A63">
            <w:pPr>
              <w:rPr>
                <w:rFonts w:cstheme="minorHAnsi"/>
                <w:sz w:val="24"/>
                <w:szCs w:val="24"/>
              </w:rPr>
            </w:pPr>
          </w:p>
          <w:p w14:paraId="60FAD6DC" w14:textId="3074DF95" w:rsidR="00F920B2" w:rsidRPr="00F81798" w:rsidRDefault="00F920B2" w:rsidP="00997A63">
            <w:pPr>
              <w:rPr>
                <w:rFonts w:cstheme="minorHAnsi"/>
                <w:sz w:val="24"/>
                <w:szCs w:val="24"/>
              </w:rPr>
            </w:pPr>
            <w:r w:rsidRPr="00F81798">
              <w:rPr>
                <w:rFonts w:cstheme="minorHAnsi"/>
                <w:sz w:val="24"/>
                <w:szCs w:val="24"/>
              </w:rPr>
              <w:t xml:space="preserve">Μαραθώνας </w:t>
            </w:r>
            <w:r w:rsidR="00F81798" w:rsidRPr="00F81798">
              <w:rPr>
                <w:rFonts w:cstheme="minorHAnsi"/>
                <w:sz w:val="24"/>
                <w:szCs w:val="24"/>
              </w:rPr>
              <w:t>0</w:t>
            </w:r>
            <w:r w:rsidR="0071063C">
              <w:rPr>
                <w:rFonts w:cstheme="minorHAnsi"/>
                <w:sz w:val="24"/>
                <w:szCs w:val="24"/>
              </w:rPr>
              <w:t>5</w:t>
            </w:r>
            <w:r w:rsidRPr="00F81798">
              <w:rPr>
                <w:rFonts w:cstheme="minorHAnsi"/>
                <w:sz w:val="24"/>
                <w:szCs w:val="24"/>
              </w:rPr>
              <w:t>/0</w:t>
            </w:r>
            <w:r w:rsidR="00F81798" w:rsidRPr="00F81798">
              <w:rPr>
                <w:rFonts w:cstheme="minorHAnsi"/>
                <w:sz w:val="24"/>
                <w:szCs w:val="24"/>
              </w:rPr>
              <w:t>2/2021</w:t>
            </w:r>
          </w:p>
          <w:p w14:paraId="12118E1E" w14:textId="120EF1F0" w:rsidR="00F920B2" w:rsidRPr="00F81798" w:rsidRDefault="00F81798" w:rsidP="00997A63">
            <w:pPr>
              <w:rPr>
                <w:rFonts w:cstheme="minorHAnsi"/>
                <w:sz w:val="24"/>
                <w:szCs w:val="24"/>
              </w:rPr>
            </w:pPr>
            <w:r w:rsidRPr="00F81798">
              <w:rPr>
                <w:rFonts w:cstheme="minorHAnsi"/>
                <w:sz w:val="24"/>
                <w:szCs w:val="24"/>
              </w:rPr>
              <w:t xml:space="preserve">ΑΡΙΘΜΟΣ ΜΕΛΕΤΗΣ  </w:t>
            </w:r>
            <w:r w:rsidRPr="00F81798">
              <w:rPr>
                <w:rFonts w:cstheme="minorHAnsi"/>
                <w:b/>
                <w:sz w:val="24"/>
                <w:szCs w:val="24"/>
              </w:rPr>
              <w:t>2/2021</w:t>
            </w:r>
            <w:r w:rsidRPr="00F81798">
              <w:rPr>
                <w:rFonts w:cstheme="minorHAnsi"/>
                <w:sz w:val="24"/>
                <w:szCs w:val="24"/>
              </w:rPr>
              <w:t xml:space="preserve">  </w:t>
            </w:r>
          </w:p>
          <w:p w14:paraId="4685C05B" w14:textId="77777777" w:rsidR="00F920B2" w:rsidRPr="00F81798" w:rsidRDefault="00F920B2" w:rsidP="00997A63">
            <w:pPr>
              <w:rPr>
                <w:rFonts w:cstheme="minorHAnsi"/>
                <w:sz w:val="24"/>
                <w:szCs w:val="24"/>
              </w:rPr>
            </w:pPr>
          </w:p>
          <w:p w14:paraId="22806893" w14:textId="77777777" w:rsidR="00F81798" w:rsidRDefault="00F81798" w:rsidP="00F8179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3A6A7E6A" w14:textId="1F2E89A5" w:rsidR="00F81798" w:rsidRPr="00F81798" w:rsidRDefault="00F81798" w:rsidP="00F8179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41FF7DF3" w14:textId="3F4BEF84" w:rsidR="00F920B2" w:rsidRPr="00F81798" w:rsidRDefault="00F920B2" w:rsidP="00997A63">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927A74" w:rsidRPr="00927A74">
              <w:rPr>
                <w:rFonts w:cstheme="minorHAnsi"/>
                <w:sz w:val="24"/>
                <w:szCs w:val="24"/>
              </w:rPr>
              <w:t xml:space="preserve">7.983,67 € </w:t>
            </w:r>
            <w:r w:rsidRPr="00F81798">
              <w:rPr>
                <w:rFonts w:cstheme="minorHAnsi"/>
                <w:sz w:val="24"/>
                <w:szCs w:val="24"/>
              </w:rPr>
              <w:t>(συμπεριλαμβάνεται το ΦΠΑ   24%)</w:t>
            </w:r>
          </w:p>
          <w:p w14:paraId="018F9FC9" w14:textId="3D769608" w:rsidR="00F920B2" w:rsidRPr="00F81798" w:rsidRDefault="00F920B2" w:rsidP="00997A63">
            <w:pPr>
              <w:rPr>
                <w:rFonts w:cstheme="minorHAnsi"/>
                <w:sz w:val="24"/>
                <w:szCs w:val="24"/>
              </w:rPr>
            </w:pPr>
            <w:r w:rsidRPr="00F81798">
              <w:rPr>
                <w:rFonts w:cstheme="minorHAnsi"/>
                <w:b/>
                <w:sz w:val="24"/>
                <w:szCs w:val="24"/>
              </w:rPr>
              <w:t>Πηγή:</w:t>
            </w:r>
            <w:r w:rsidRPr="00F81798">
              <w:rPr>
                <w:rFonts w:cstheme="minorHAnsi"/>
                <w:sz w:val="24"/>
                <w:szCs w:val="24"/>
              </w:rPr>
              <w:t xml:space="preserve"> </w:t>
            </w:r>
            <w:r w:rsidR="00F81798" w:rsidRPr="00F81798">
              <w:rPr>
                <w:rFonts w:cstheme="minorHAnsi"/>
                <w:sz w:val="24"/>
                <w:szCs w:val="24"/>
              </w:rPr>
              <w:t>Ίδιοι Πόροι</w:t>
            </w:r>
          </w:p>
          <w:p w14:paraId="7DF18096" w14:textId="6D448BED" w:rsidR="00F920B2" w:rsidRPr="00F81798" w:rsidRDefault="00F920B2" w:rsidP="00997A63">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sidR="00F81798">
              <w:rPr>
                <w:rFonts w:cstheme="minorHAnsi"/>
                <w:sz w:val="24"/>
                <w:szCs w:val="24"/>
              </w:rPr>
              <w:t>«</w:t>
            </w:r>
            <w:r w:rsidRPr="00F81798">
              <w:rPr>
                <w:rFonts w:cstheme="minorHAnsi"/>
                <w:sz w:val="24"/>
                <w:szCs w:val="24"/>
              </w:rPr>
              <w:t>Ζωοτροφές</w:t>
            </w:r>
            <w:r w:rsidR="00F81798">
              <w:rPr>
                <w:rFonts w:cstheme="minorHAnsi"/>
                <w:sz w:val="24"/>
                <w:szCs w:val="24"/>
              </w:rPr>
              <w:t>»</w:t>
            </w:r>
          </w:p>
        </w:tc>
      </w:tr>
    </w:tbl>
    <w:p w14:paraId="2F55D3E0" w14:textId="77777777" w:rsidR="00F920B2" w:rsidRDefault="00F920B2" w:rsidP="00F81798">
      <w:pPr>
        <w:rPr>
          <w:rFonts w:ascii="Arial" w:hAnsi="Arial" w:cs="Arial"/>
          <w:b/>
        </w:rPr>
      </w:pPr>
    </w:p>
    <w:p w14:paraId="0AADF811" w14:textId="77777777" w:rsidR="00F920B2" w:rsidRPr="00F81798" w:rsidRDefault="00F920B2" w:rsidP="001E3C77">
      <w:pPr>
        <w:jc w:val="center"/>
        <w:rPr>
          <w:rFonts w:cstheme="minorHAnsi"/>
          <w:b/>
        </w:rPr>
      </w:pPr>
    </w:p>
    <w:p w14:paraId="3D2F1D0D" w14:textId="537A4F31" w:rsidR="001E3C77" w:rsidRPr="00F81798" w:rsidRDefault="001E3C77" w:rsidP="001E3C77">
      <w:pPr>
        <w:jc w:val="center"/>
        <w:rPr>
          <w:rFonts w:cstheme="minorHAnsi"/>
          <w:b/>
          <w:sz w:val="24"/>
        </w:rPr>
      </w:pPr>
      <w:r w:rsidRPr="00F81798">
        <w:rPr>
          <w:rFonts w:cstheme="minorHAnsi"/>
          <w:b/>
          <w:sz w:val="24"/>
        </w:rPr>
        <w:t>ΜΕΛΕΤΗ</w:t>
      </w:r>
    </w:p>
    <w:p w14:paraId="05C97A3D" w14:textId="0BCDFB90" w:rsidR="001E3C77" w:rsidRPr="00F81798" w:rsidRDefault="001E3C77" w:rsidP="001E3C77">
      <w:pPr>
        <w:jc w:val="center"/>
        <w:rPr>
          <w:rFonts w:cstheme="minorHAnsi"/>
          <w:sz w:val="24"/>
          <w:szCs w:val="24"/>
        </w:rPr>
      </w:pPr>
      <w:r w:rsidRPr="00F81798">
        <w:rPr>
          <w:rFonts w:cstheme="minorHAnsi"/>
          <w:sz w:val="24"/>
          <w:szCs w:val="24"/>
        </w:rPr>
        <w:t xml:space="preserve">«Προμήθεια ζωοτροφών για τη σίτιση αδέσποτων ζώων </w:t>
      </w:r>
      <w:r w:rsidR="00AA69C3" w:rsidRPr="00F81798">
        <w:rPr>
          <w:rFonts w:cstheme="minorHAnsi"/>
          <w:sz w:val="24"/>
          <w:szCs w:val="24"/>
        </w:rPr>
        <w:t>(σκύλων και γατιών)</w:t>
      </w:r>
      <w:r w:rsidR="00F81798">
        <w:rPr>
          <w:rFonts w:cstheme="minorHAnsi"/>
          <w:sz w:val="24"/>
          <w:szCs w:val="24"/>
        </w:rPr>
        <w:t>»</w:t>
      </w:r>
      <w:r w:rsidR="00AA69C3" w:rsidRPr="00F81798">
        <w:rPr>
          <w:rFonts w:cstheme="minorHAnsi"/>
          <w:sz w:val="24"/>
          <w:szCs w:val="24"/>
        </w:rPr>
        <w:t xml:space="preserve"> </w:t>
      </w:r>
    </w:p>
    <w:p w14:paraId="1D63303B" w14:textId="77777777" w:rsidR="001E3C77" w:rsidRPr="00F81798" w:rsidRDefault="001E3C77" w:rsidP="001E3C77">
      <w:pPr>
        <w:rPr>
          <w:rFonts w:cstheme="minorHAnsi"/>
          <w:b/>
          <w:bCs/>
        </w:rPr>
      </w:pPr>
      <w:r w:rsidRPr="00F81798">
        <w:rPr>
          <w:rFonts w:cstheme="minorHAnsi"/>
          <w:b/>
          <w:bCs/>
        </w:rPr>
        <w:tab/>
      </w:r>
      <w:r w:rsidRPr="00F81798">
        <w:rPr>
          <w:rFonts w:cstheme="minorHAnsi"/>
          <w:b/>
          <w:bCs/>
        </w:rPr>
        <w:tab/>
        <w:t xml:space="preserve"> </w:t>
      </w:r>
    </w:p>
    <w:p w14:paraId="013E1883" w14:textId="77777777" w:rsidR="001E3C77" w:rsidRPr="00693EB9" w:rsidRDefault="001E3C77" w:rsidP="001E3C77">
      <w:pPr>
        <w:ind w:left="720"/>
        <w:jc w:val="center"/>
        <w:rPr>
          <w:rFonts w:ascii="Arial" w:hAnsi="Arial" w:cs="Arial"/>
          <w:b/>
          <w:bCs/>
        </w:rPr>
      </w:pP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8701" w:type="dxa"/>
        <w:jc w:val="center"/>
        <w:tblLook w:val="04A0" w:firstRow="1" w:lastRow="0" w:firstColumn="1" w:lastColumn="0" w:noHBand="0" w:noVBand="1"/>
      </w:tblPr>
      <w:tblGrid>
        <w:gridCol w:w="7130"/>
        <w:gridCol w:w="1571"/>
      </w:tblGrid>
      <w:tr w:rsidR="00666942" w:rsidRPr="00F81798" w14:paraId="403F569F" w14:textId="77777777" w:rsidTr="00C5550E">
        <w:trPr>
          <w:trHeight w:val="302"/>
          <w:jc w:val="center"/>
        </w:trPr>
        <w:tc>
          <w:tcPr>
            <w:tcW w:w="8701" w:type="dxa"/>
            <w:gridSpan w:val="2"/>
          </w:tcPr>
          <w:p w14:paraId="6855D7A9" w14:textId="62FC29B1" w:rsidR="00666942" w:rsidRPr="00F81798" w:rsidRDefault="00666942" w:rsidP="00AD7AB2">
            <w:pPr>
              <w:jc w:val="center"/>
              <w:rPr>
                <w:rFonts w:cstheme="minorHAnsi"/>
                <w:b/>
                <w:bCs/>
                <w:sz w:val="24"/>
                <w:szCs w:val="24"/>
                <w:lang w:val="en-US"/>
              </w:rPr>
            </w:pPr>
            <w:r w:rsidRPr="00F81798">
              <w:rPr>
                <w:rFonts w:eastAsia="Times New Roman" w:cstheme="minorHAnsi"/>
                <w:b/>
                <w:sz w:val="24"/>
                <w:szCs w:val="24"/>
              </w:rPr>
              <w:t>ΠΡΟΫΠΟΛΟΓΙΣΜΟΣ</w:t>
            </w:r>
            <w:r w:rsidRPr="00F81798">
              <w:rPr>
                <w:rFonts w:cstheme="minorHAnsi"/>
                <w:b/>
                <w:bCs/>
                <w:sz w:val="24"/>
                <w:szCs w:val="24"/>
              </w:rPr>
              <w:t xml:space="preserve"> Κ.Α.: </w:t>
            </w:r>
            <w:r w:rsidR="00AD7AB2" w:rsidRPr="00F81798">
              <w:rPr>
                <w:rFonts w:cstheme="minorHAnsi"/>
                <w:b/>
                <w:bCs/>
                <w:sz w:val="24"/>
                <w:szCs w:val="24"/>
                <w:lang w:val="en-US"/>
              </w:rPr>
              <w:t>70.6279.01</w:t>
            </w:r>
          </w:p>
        </w:tc>
      </w:tr>
      <w:tr w:rsidR="00666942" w:rsidRPr="00F81798" w14:paraId="72781296" w14:textId="77777777" w:rsidTr="00C5550E">
        <w:trPr>
          <w:trHeight w:val="302"/>
          <w:jc w:val="center"/>
        </w:trPr>
        <w:tc>
          <w:tcPr>
            <w:tcW w:w="7130" w:type="dxa"/>
          </w:tcPr>
          <w:p w14:paraId="5A88ABB4" w14:textId="637A656A" w:rsidR="00666942" w:rsidRPr="00F81798" w:rsidRDefault="00666942" w:rsidP="00666942">
            <w:pPr>
              <w:rPr>
                <w:rFonts w:cstheme="minorHAnsi"/>
                <w:b/>
                <w:bCs/>
                <w:sz w:val="24"/>
                <w:szCs w:val="24"/>
              </w:rPr>
            </w:pPr>
            <w:r w:rsidRPr="00F81798">
              <w:rPr>
                <w:rFonts w:eastAsia="Times New Roman" w:cstheme="minorHAnsi"/>
                <w:sz w:val="24"/>
                <w:szCs w:val="24"/>
              </w:rPr>
              <w:t>ΚΑΘΑΡΗ ΣΥΝΟΛΙΚΗ ΑΞΙΑ</w:t>
            </w:r>
          </w:p>
        </w:tc>
        <w:tc>
          <w:tcPr>
            <w:tcW w:w="1570" w:type="dxa"/>
          </w:tcPr>
          <w:p w14:paraId="482FF287" w14:textId="751EB55A" w:rsidR="00666942" w:rsidRPr="00E543AC" w:rsidRDefault="00E543AC" w:rsidP="009805B2">
            <w:pPr>
              <w:jc w:val="right"/>
              <w:rPr>
                <w:rFonts w:ascii="Arial" w:hAnsi="Arial" w:cs="Arial"/>
                <w:b/>
                <w:bCs/>
              </w:rPr>
            </w:pPr>
            <w:r>
              <w:rPr>
                <w:rFonts w:ascii="Arial" w:hAnsi="Arial" w:cs="Arial"/>
                <w:b/>
                <w:bCs/>
              </w:rPr>
              <w:t>6.438,44 €</w:t>
            </w:r>
          </w:p>
        </w:tc>
      </w:tr>
      <w:tr w:rsidR="00666942" w:rsidRPr="00F81798" w14:paraId="7997F0D3" w14:textId="77777777" w:rsidTr="00C5550E">
        <w:trPr>
          <w:trHeight w:val="318"/>
          <w:jc w:val="center"/>
        </w:trPr>
        <w:tc>
          <w:tcPr>
            <w:tcW w:w="7130" w:type="dxa"/>
          </w:tcPr>
          <w:p w14:paraId="61550B36" w14:textId="12D23E25" w:rsidR="00666942" w:rsidRPr="00F81798" w:rsidRDefault="00666942" w:rsidP="00666942">
            <w:pPr>
              <w:rPr>
                <w:rFonts w:cstheme="minorHAnsi"/>
                <w:b/>
                <w:bCs/>
                <w:sz w:val="24"/>
                <w:szCs w:val="24"/>
              </w:rPr>
            </w:pPr>
            <w:r w:rsidRPr="00F81798">
              <w:rPr>
                <w:rFonts w:eastAsia="Times New Roman" w:cstheme="minorHAnsi"/>
                <w:sz w:val="24"/>
                <w:szCs w:val="24"/>
              </w:rPr>
              <w:t>Φ.Π.Α. 24%</w:t>
            </w:r>
          </w:p>
        </w:tc>
        <w:tc>
          <w:tcPr>
            <w:tcW w:w="1570" w:type="dxa"/>
          </w:tcPr>
          <w:p w14:paraId="169BFF25" w14:textId="206245DB" w:rsidR="00666942" w:rsidRPr="00E543AC" w:rsidRDefault="00E543AC" w:rsidP="009805B2">
            <w:pPr>
              <w:jc w:val="right"/>
              <w:rPr>
                <w:rFonts w:ascii="Arial" w:hAnsi="Arial" w:cs="Arial"/>
                <w:b/>
                <w:bCs/>
              </w:rPr>
            </w:pPr>
            <w:r>
              <w:rPr>
                <w:rFonts w:ascii="Arial" w:hAnsi="Arial" w:cs="Arial"/>
                <w:b/>
                <w:bCs/>
              </w:rPr>
              <w:t>1.545,23 €</w:t>
            </w:r>
          </w:p>
        </w:tc>
      </w:tr>
      <w:tr w:rsidR="00666942" w:rsidRPr="00F81798" w14:paraId="7C650225" w14:textId="77777777" w:rsidTr="00C5550E">
        <w:trPr>
          <w:trHeight w:val="286"/>
          <w:jc w:val="center"/>
        </w:trPr>
        <w:tc>
          <w:tcPr>
            <w:tcW w:w="7130" w:type="dxa"/>
          </w:tcPr>
          <w:p w14:paraId="27AA756A" w14:textId="7ABF9BD3" w:rsidR="00666942" w:rsidRPr="00F81798" w:rsidRDefault="00666942" w:rsidP="001F29A6">
            <w:pPr>
              <w:jc w:val="right"/>
              <w:rPr>
                <w:rFonts w:cstheme="minorHAnsi"/>
                <w:b/>
                <w:bCs/>
                <w:sz w:val="24"/>
                <w:szCs w:val="24"/>
              </w:rPr>
            </w:pPr>
            <w:r w:rsidRPr="00F81798">
              <w:rPr>
                <w:rFonts w:eastAsia="Times New Roman" w:cstheme="minorHAnsi"/>
                <w:b/>
                <w:sz w:val="24"/>
                <w:szCs w:val="24"/>
              </w:rPr>
              <w:t>ΣΥΝΟΛΙΚΗ ΔΑΠΑΝΗ:</w:t>
            </w:r>
          </w:p>
        </w:tc>
        <w:tc>
          <w:tcPr>
            <w:tcW w:w="1570" w:type="dxa"/>
          </w:tcPr>
          <w:p w14:paraId="516720E0" w14:textId="23F8F1D5" w:rsidR="00666942" w:rsidRPr="00E543AC" w:rsidRDefault="00E543AC" w:rsidP="009805B2">
            <w:pPr>
              <w:jc w:val="right"/>
              <w:rPr>
                <w:rFonts w:ascii="Arial" w:hAnsi="Arial" w:cs="Arial"/>
                <w:b/>
                <w:bCs/>
              </w:rPr>
            </w:pPr>
            <w:r w:rsidRPr="00E543AC">
              <w:rPr>
                <w:rFonts w:ascii="Arial" w:hAnsi="Arial" w:cs="Arial"/>
                <w:b/>
                <w:bCs/>
              </w:rPr>
              <w:t>7.983,67 €</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3ABC6A34" w14:textId="77777777" w:rsidR="00F81798" w:rsidRDefault="00F81798" w:rsidP="00666942">
      <w:pPr>
        <w:spacing w:after="0"/>
        <w:rPr>
          <w:rFonts w:ascii="Arial" w:hAnsi="Arial" w:cs="Arial"/>
          <w:b/>
          <w:bCs/>
        </w:rPr>
      </w:pPr>
    </w:p>
    <w:p w14:paraId="694332A4" w14:textId="77777777" w:rsidR="00F81798" w:rsidRDefault="00F81798"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tbl>
      <w:tblPr>
        <w:tblW w:w="0" w:type="auto"/>
        <w:tblLook w:val="01E0" w:firstRow="1" w:lastRow="1" w:firstColumn="1" w:lastColumn="1" w:noHBand="0" w:noVBand="0"/>
      </w:tblPr>
      <w:tblGrid>
        <w:gridCol w:w="588"/>
        <w:gridCol w:w="6275"/>
      </w:tblGrid>
      <w:tr w:rsidR="00F81798" w:rsidRPr="00F81798" w14:paraId="7D514353" w14:textId="77777777" w:rsidTr="00BE5A12">
        <w:trPr>
          <w:trHeight w:val="264"/>
        </w:trPr>
        <w:tc>
          <w:tcPr>
            <w:tcW w:w="588" w:type="dxa"/>
            <w:shd w:val="clear" w:color="auto" w:fill="auto"/>
          </w:tcPr>
          <w:p w14:paraId="206CAACF"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p>
        </w:tc>
        <w:tc>
          <w:tcPr>
            <w:tcW w:w="6275" w:type="dxa"/>
            <w:shd w:val="clear" w:color="auto" w:fill="auto"/>
          </w:tcPr>
          <w:p w14:paraId="03E18252" w14:textId="77777777" w:rsidR="00F81798" w:rsidRPr="00F81798" w:rsidRDefault="00F81798" w:rsidP="00F81798">
            <w:pPr>
              <w:suppressAutoHyphens/>
              <w:spacing w:after="0" w:line="240" w:lineRule="auto"/>
              <w:rPr>
                <w:rFonts w:ascii="Calibri" w:eastAsia="Times New Roman" w:hAnsi="Calibri" w:cs="Calibri"/>
                <w:sz w:val="24"/>
                <w:szCs w:val="24"/>
                <w:u w:val="single"/>
                <w:lang w:eastAsia="el-GR"/>
              </w:rPr>
            </w:pPr>
            <w:r w:rsidRPr="00F81798">
              <w:rPr>
                <w:rFonts w:ascii="Calibri" w:eastAsia="Times New Roman" w:hAnsi="Calibri" w:cs="Calibri"/>
                <w:sz w:val="24"/>
                <w:szCs w:val="24"/>
                <w:lang w:eastAsia="el-GR"/>
              </w:rPr>
              <w:t xml:space="preserve">   </w:t>
            </w:r>
            <w:r w:rsidRPr="00F81798">
              <w:rPr>
                <w:rFonts w:ascii="Calibri" w:eastAsia="Times New Roman" w:hAnsi="Calibri" w:cs="Calibri"/>
                <w:sz w:val="24"/>
                <w:szCs w:val="24"/>
                <w:u w:val="single"/>
                <w:lang w:eastAsia="el-GR"/>
              </w:rPr>
              <w:t>ΠΕΡΙΕΧΟΜΕΝΑ:</w:t>
            </w:r>
          </w:p>
        </w:tc>
      </w:tr>
      <w:tr w:rsidR="00F81798" w:rsidRPr="00F81798" w14:paraId="0BFDC073" w14:textId="77777777" w:rsidTr="00BE5A12">
        <w:trPr>
          <w:trHeight w:val="264"/>
        </w:trPr>
        <w:tc>
          <w:tcPr>
            <w:tcW w:w="588" w:type="dxa"/>
            <w:shd w:val="clear" w:color="auto" w:fill="auto"/>
          </w:tcPr>
          <w:p w14:paraId="3190C88E"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1.</w:t>
            </w:r>
          </w:p>
        </w:tc>
        <w:tc>
          <w:tcPr>
            <w:tcW w:w="6275" w:type="dxa"/>
            <w:shd w:val="clear" w:color="auto" w:fill="auto"/>
          </w:tcPr>
          <w:p w14:paraId="1A6ABDBD"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ΤΕΧΝΙΚΗ ΕΚΘΕΣΗ</w:t>
            </w:r>
          </w:p>
        </w:tc>
      </w:tr>
      <w:tr w:rsidR="00F81798" w:rsidRPr="00F81798" w14:paraId="3AAA5E20" w14:textId="77777777" w:rsidTr="00BE5A12">
        <w:trPr>
          <w:trHeight w:val="264"/>
        </w:trPr>
        <w:tc>
          <w:tcPr>
            <w:tcW w:w="588" w:type="dxa"/>
            <w:shd w:val="clear" w:color="auto" w:fill="auto"/>
          </w:tcPr>
          <w:p w14:paraId="20CCA584"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2.</w:t>
            </w:r>
          </w:p>
        </w:tc>
        <w:tc>
          <w:tcPr>
            <w:tcW w:w="6275" w:type="dxa"/>
            <w:shd w:val="clear" w:color="auto" w:fill="auto"/>
          </w:tcPr>
          <w:p w14:paraId="65F67318" w14:textId="607BE45D"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ΤΕΧΝΙΚΗ ΠΕΡΙΓΡΑΦΗ</w:t>
            </w:r>
            <w:r w:rsidR="006A24B7">
              <w:rPr>
                <w:rFonts w:ascii="Calibri" w:eastAsia="Times New Roman" w:hAnsi="Calibri" w:cs="Calibri"/>
                <w:sz w:val="24"/>
                <w:szCs w:val="24"/>
                <w:lang w:eastAsia="el-GR"/>
              </w:rPr>
              <w:t xml:space="preserve"> - </w:t>
            </w:r>
            <w:r w:rsidR="006A24B7" w:rsidRPr="006A24B7">
              <w:rPr>
                <w:rFonts w:ascii="Calibri" w:eastAsia="Times New Roman" w:hAnsi="Calibri" w:cs="Calibri"/>
                <w:sz w:val="24"/>
                <w:szCs w:val="24"/>
                <w:lang w:eastAsia="el-GR"/>
              </w:rPr>
              <w:t>ΕΝΔΕΙΚΤΙΚΟΣ ΠΡΟΫΠΟΛΟΓΙΣΜΟΣ</w:t>
            </w:r>
          </w:p>
        </w:tc>
      </w:tr>
      <w:tr w:rsidR="00F81798" w:rsidRPr="00F81798" w14:paraId="66CDF657" w14:textId="77777777" w:rsidTr="00BE5A12">
        <w:trPr>
          <w:trHeight w:val="264"/>
        </w:trPr>
        <w:tc>
          <w:tcPr>
            <w:tcW w:w="588" w:type="dxa"/>
            <w:shd w:val="clear" w:color="auto" w:fill="auto"/>
          </w:tcPr>
          <w:p w14:paraId="34E9B583"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val="en-US" w:eastAsia="el-GR"/>
              </w:rPr>
              <w:t>3.</w:t>
            </w:r>
          </w:p>
        </w:tc>
        <w:tc>
          <w:tcPr>
            <w:tcW w:w="6275" w:type="dxa"/>
            <w:shd w:val="clear" w:color="auto" w:fill="auto"/>
          </w:tcPr>
          <w:p w14:paraId="04E52BCC" w14:textId="5A258510"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ΣΥΓΓΡΑΦΗ ΥΠΟΧΡΕΩΣΕΩΝ</w:t>
            </w:r>
          </w:p>
        </w:tc>
      </w:tr>
      <w:tr w:rsidR="00F81798" w:rsidRPr="00F81798" w14:paraId="30102296" w14:textId="77777777" w:rsidTr="00BE5A12">
        <w:trPr>
          <w:trHeight w:val="264"/>
        </w:trPr>
        <w:tc>
          <w:tcPr>
            <w:tcW w:w="588" w:type="dxa"/>
            <w:shd w:val="clear" w:color="auto" w:fill="auto"/>
          </w:tcPr>
          <w:p w14:paraId="06706185"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4</w:t>
            </w:r>
            <w:r w:rsidRPr="00F81798">
              <w:rPr>
                <w:rFonts w:ascii="Calibri" w:eastAsia="Times New Roman" w:hAnsi="Calibri" w:cs="Calibri"/>
                <w:sz w:val="24"/>
                <w:szCs w:val="24"/>
                <w:lang w:val="en-US" w:eastAsia="el-GR"/>
              </w:rPr>
              <w:t>.</w:t>
            </w:r>
          </w:p>
        </w:tc>
        <w:tc>
          <w:tcPr>
            <w:tcW w:w="6275" w:type="dxa"/>
            <w:shd w:val="clear" w:color="auto" w:fill="auto"/>
          </w:tcPr>
          <w:p w14:paraId="2059CCBD" w14:textId="64F48074"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ΕΝΤΥΠΟ ΟΙΚΟΝΟΜΙΚΗΣ ΠΡΟΣΦΟΡΑΣ</w:t>
            </w:r>
          </w:p>
        </w:tc>
      </w:tr>
    </w:tbl>
    <w:p w14:paraId="1B123A5B" w14:textId="29F6FCC3" w:rsidR="001E3C77" w:rsidRDefault="001E3C77" w:rsidP="001E3C77">
      <w:pPr>
        <w:spacing w:after="0"/>
        <w:rPr>
          <w:sz w:val="24"/>
          <w:szCs w:val="24"/>
        </w:rPr>
      </w:pPr>
      <w:r w:rsidRPr="00631F59">
        <w:rPr>
          <w:rFonts w:ascii="Calibri" w:eastAsia="Calibri" w:hAnsi="Calibri" w:cs="Times New Roman"/>
          <w:noProof/>
          <w:lang w:eastAsia="el-GR"/>
        </w:rPr>
        <w:lastRenderedPageBreak/>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18EC696C" w14:textId="77777777" w:rsidTr="009A5138">
        <w:trPr>
          <w:trHeight w:val="2901"/>
          <w:jc w:val="center"/>
        </w:trPr>
        <w:tc>
          <w:tcPr>
            <w:tcW w:w="5245" w:type="dxa"/>
          </w:tcPr>
          <w:p w14:paraId="52354A49"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616FAE61"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1481B39B"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4ED3F828"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34E3EEDF"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274FC0C6" w14:textId="77777777" w:rsidR="002A4DE7" w:rsidRPr="00F81798" w:rsidRDefault="002A4DE7" w:rsidP="009A5138">
            <w:pPr>
              <w:rPr>
                <w:rFonts w:cstheme="minorHAnsi"/>
                <w:sz w:val="24"/>
                <w:szCs w:val="24"/>
              </w:rPr>
            </w:pPr>
          </w:p>
          <w:p w14:paraId="39A324A7"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42C1E167"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0"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22F0F1E1" w14:textId="77777777" w:rsidR="002A4DE7" w:rsidRPr="00F81798" w:rsidRDefault="002A4DE7" w:rsidP="009A5138">
            <w:pPr>
              <w:rPr>
                <w:rFonts w:cstheme="minorHAnsi"/>
                <w:sz w:val="24"/>
                <w:szCs w:val="24"/>
              </w:rPr>
            </w:pPr>
          </w:p>
          <w:p w14:paraId="107C06D4" w14:textId="55F35993" w:rsidR="002A4DE7" w:rsidRPr="00F81798" w:rsidRDefault="002A4DE7" w:rsidP="009A5138">
            <w:pPr>
              <w:rPr>
                <w:rFonts w:cstheme="minorHAnsi"/>
                <w:sz w:val="24"/>
                <w:szCs w:val="24"/>
              </w:rPr>
            </w:pPr>
            <w:r w:rsidRPr="00F81798">
              <w:rPr>
                <w:rFonts w:cstheme="minorHAnsi"/>
                <w:sz w:val="24"/>
                <w:szCs w:val="24"/>
              </w:rPr>
              <w:t>Μαραθώνας 0</w:t>
            </w:r>
            <w:r w:rsidR="0071063C">
              <w:rPr>
                <w:rFonts w:cstheme="minorHAnsi"/>
                <w:sz w:val="24"/>
                <w:szCs w:val="24"/>
              </w:rPr>
              <w:t>5</w:t>
            </w:r>
            <w:r w:rsidRPr="00F81798">
              <w:rPr>
                <w:rFonts w:cstheme="minorHAnsi"/>
                <w:sz w:val="24"/>
                <w:szCs w:val="24"/>
              </w:rPr>
              <w:t>/02/2021</w:t>
            </w:r>
          </w:p>
          <w:p w14:paraId="011EAE70" w14:textId="77777777" w:rsidR="002A4DE7" w:rsidRPr="00F81798" w:rsidRDefault="002A4DE7" w:rsidP="009A5138">
            <w:pPr>
              <w:rPr>
                <w:rFonts w:cstheme="minorHAnsi"/>
                <w:sz w:val="24"/>
                <w:szCs w:val="24"/>
              </w:rPr>
            </w:pPr>
            <w:r w:rsidRPr="00F81798">
              <w:rPr>
                <w:rFonts w:cstheme="minorHAnsi"/>
                <w:sz w:val="24"/>
                <w:szCs w:val="24"/>
              </w:rPr>
              <w:t xml:space="preserve">ΑΡΙΘΜΟΣ ΜΕΛΕΤΗΣ  </w:t>
            </w:r>
            <w:r w:rsidRPr="00F81798">
              <w:rPr>
                <w:rFonts w:cstheme="minorHAnsi"/>
                <w:b/>
                <w:sz w:val="24"/>
                <w:szCs w:val="24"/>
              </w:rPr>
              <w:t>2/2021</w:t>
            </w:r>
            <w:r w:rsidRPr="00F81798">
              <w:rPr>
                <w:rFonts w:cstheme="minorHAnsi"/>
                <w:sz w:val="24"/>
                <w:szCs w:val="24"/>
              </w:rPr>
              <w:t xml:space="preserve">  </w:t>
            </w:r>
          </w:p>
          <w:p w14:paraId="1116B3BD" w14:textId="77777777" w:rsidR="002A4DE7" w:rsidRPr="00F81798" w:rsidRDefault="002A4DE7" w:rsidP="009A5138">
            <w:pPr>
              <w:rPr>
                <w:rFonts w:cstheme="minorHAnsi"/>
                <w:sz w:val="24"/>
                <w:szCs w:val="24"/>
              </w:rPr>
            </w:pPr>
          </w:p>
          <w:p w14:paraId="2EFA2437" w14:textId="77777777" w:rsidR="002A4DE7" w:rsidRDefault="002A4DE7" w:rsidP="009A513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4D4C2D0E" w14:textId="77777777" w:rsidR="002A4DE7" w:rsidRPr="00F81798" w:rsidRDefault="002A4DE7" w:rsidP="009A513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7E6956D3" w14:textId="77777777" w:rsidR="002A4DE7" w:rsidRPr="00F81798" w:rsidRDefault="002A4DE7" w:rsidP="009A5138">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2A34D1FE" w14:textId="77777777" w:rsidR="002A4DE7" w:rsidRPr="00F81798" w:rsidRDefault="002A4DE7" w:rsidP="009A5138">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4768C222" w14:textId="77777777" w:rsidR="002A4DE7" w:rsidRPr="00F81798" w:rsidRDefault="002A4DE7" w:rsidP="009A5138">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54486E82" w14:textId="77777777" w:rsidR="006A24B7" w:rsidRDefault="006A24B7" w:rsidP="002A4DE7">
      <w:pPr>
        <w:spacing w:after="240"/>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02D60ECB"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από το Τμήμα Αγροτικής Παραγωγής &amp; Αλιείας της Δ/νσης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Pr>
          <w:sz w:val="24"/>
          <w:szCs w:val="24"/>
        </w:rPr>
        <w:t xml:space="preserve">η υπηρεσία </w:t>
      </w:r>
      <w:r w:rsidR="005D1E9E">
        <w:rPr>
          <w:sz w:val="24"/>
          <w:szCs w:val="24"/>
        </w:rPr>
        <w:t>μας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415EC7">
        <w:rPr>
          <w:sz w:val="24"/>
          <w:szCs w:val="24"/>
        </w:rPr>
        <w:t>που βρίσκονται εντός των διοικητικών ορίων του</w:t>
      </w:r>
      <w:r w:rsidR="00AA69C3" w:rsidRPr="00AA69C3">
        <w:rPr>
          <w:sz w:val="24"/>
          <w:szCs w:val="24"/>
        </w:rPr>
        <w:t xml:space="preserve"> Δήμο</w:t>
      </w:r>
      <w:r w:rsidR="00415EC7">
        <w:rPr>
          <w:sz w:val="24"/>
          <w:szCs w:val="24"/>
        </w:rPr>
        <w:t>υ</w:t>
      </w:r>
      <w:r w:rsidR="00AA69C3" w:rsidRPr="00AA69C3">
        <w:rPr>
          <w:sz w:val="24"/>
          <w:szCs w:val="24"/>
        </w:rPr>
        <w:t xml:space="preserve"> Μαραθώνος</w:t>
      </w:r>
      <w:r w:rsidR="00415EC7">
        <w:rPr>
          <w:sz w:val="24"/>
          <w:szCs w:val="24"/>
        </w:rPr>
        <w:t>.</w:t>
      </w:r>
    </w:p>
    <w:p w14:paraId="261D5008" w14:textId="43432927" w:rsidR="00B02EEA" w:rsidRDefault="00B02EEA" w:rsidP="00EB131A">
      <w:pPr>
        <w:spacing w:before="120" w:after="120"/>
        <w:jc w:val="both"/>
        <w:rPr>
          <w:sz w:val="24"/>
          <w:szCs w:val="24"/>
        </w:rPr>
      </w:pPr>
      <w:r>
        <w:rPr>
          <w:sz w:val="24"/>
          <w:szCs w:val="24"/>
        </w:rPr>
        <w:t>Η κατάσταση των ζώων είναι τραγική ειδικά μετά την πανδημία.</w:t>
      </w:r>
      <w:r w:rsidRPr="00B02EEA">
        <w:t xml:space="preserve"> </w:t>
      </w:r>
      <w:r>
        <w:rPr>
          <w:sz w:val="24"/>
          <w:szCs w:val="24"/>
        </w:rPr>
        <w:t>Ε</w:t>
      </w:r>
      <w:r w:rsidRPr="00B02EEA">
        <w:rPr>
          <w:sz w:val="24"/>
          <w:szCs w:val="24"/>
        </w:rPr>
        <w:t>ξαιτίας του εγκλεισμού και της συνεχόμενης εγκατάλειψης, τα ζώα περιφέρονται σε διαφορετικές περιοχές του δήμου φοβισμένα, πεινασμένα και εξαθλιωμένα, χωρίς να μπορούν να βρουν τροφή κοντά στα κλειστά σπίτια, ούτε στους χώρους εστίασης που επίσης παραμένουν κλειστοί λόγω COVID_19. Η κυκλοφορία των περαστικών έχει περιοριστεί σε μεγάλο βαθμό, με αποτέλεσμα να έχει μειωθεί και η ενημέρωση του δήμου από πολίτες για ζώα που έχουν ανάγκη. Έτσι τα ζώα είναι περι</w:t>
      </w:r>
      <w:r>
        <w:rPr>
          <w:sz w:val="24"/>
          <w:szCs w:val="24"/>
        </w:rPr>
        <w:t>σσότερο ευάλωτα στις ασθένειες, και πολλές φορές κακκαλιασμένα λόγω της ασιτίας.</w:t>
      </w:r>
    </w:p>
    <w:p w14:paraId="2502197F" w14:textId="22555AC8" w:rsidR="00957E54" w:rsidRPr="00B02EEA" w:rsidRDefault="00957E54" w:rsidP="00EB131A">
      <w:pPr>
        <w:spacing w:before="120" w:after="120"/>
        <w:jc w:val="both"/>
        <w:rPr>
          <w:sz w:val="24"/>
          <w:szCs w:val="24"/>
        </w:rPr>
      </w:pPr>
      <w:r>
        <w:rPr>
          <w:sz w:val="24"/>
          <w:szCs w:val="24"/>
        </w:rPr>
        <w:t xml:space="preserve">Επειδή ο δήμος δεν διαθέτει </w:t>
      </w:r>
      <w:r w:rsidR="00B02EEA">
        <w:rPr>
          <w:sz w:val="24"/>
          <w:szCs w:val="24"/>
        </w:rPr>
        <w:t xml:space="preserve">καταφύγιο, ούτε </w:t>
      </w:r>
      <w:r>
        <w:rPr>
          <w:sz w:val="24"/>
          <w:szCs w:val="24"/>
        </w:rPr>
        <w:t xml:space="preserve">επαρκές προσωπικό για την σίτιση των αδέσποτων ζώων, οι τροφές μοιράζονται σε φιλόζωους πολίτες καθώς και μέλη του Φιλοζωικού Σωματείου Μαραθώνα «Η κοίτη», οι οποίοι φροντίζουν </w:t>
      </w:r>
      <w:r w:rsidR="00B02EEA">
        <w:rPr>
          <w:sz w:val="24"/>
          <w:szCs w:val="24"/>
        </w:rPr>
        <w:t>για την σίτιση των αδέσποτων ζώων. Ο δήμος διατηρεί καρτέλες των φιλόζωων αυτών πολιτών με τα στοιχεία τους καθώς και των περιοχών στις οποίες αυτοί τα</w:t>
      </w:r>
      <w:r w:rsidR="00B02EEA" w:rsidRPr="00B02EEA">
        <w:rPr>
          <w:sz w:val="24"/>
          <w:szCs w:val="24"/>
        </w:rPr>
        <w:t>ΐ</w:t>
      </w:r>
      <w:r w:rsidR="00B02EEA">
        <w:rPr>
          <w:sz w:val="24"/>
          <w:szCs w:val="24"/>
        </w:rPr>
        <w:t>ζουν αδέσποτα.</w:t>
      </w:r>
    </w:p>
    <w:p w14:paraId="63336EB3" w14:textId="7EFB3A41" w:rsidR="001E3C77"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w:t>
      </w:r>
      <w:r w:rsidR="000256E9" w:rsidRPr="000256E9">
        <w:rPr>
          <w:sz w:val="24"/>
          <w:szCs w:val="24"/>
        </w:rPr>
        <w:t>ζωοτροφών για τη σίτιση αδέσποτων ζώων (σκύλων και γατιών)</w:t>
      </w:r>
      <w:r w:rsidR="000256E9">
        <w:rPr>
          <w:sz w:val="24"/>
          <w:szCs w:val="24"/>
        </w:rPr>
        <w:t xml:space="preserve">. </w:t>
      </w:r>
      <w:r w:rsidRPr="001E3C77">
        <w:rPr>
          <w:sz w:val="24"/>
          <w:szCs w:val="24"/>
        </w:rPr>
        <w:t>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  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14:paraId="3BD2A8B4" w14:textId="64CB8B94" w:rsidR="00587FCE" w:rsidRPr="00587FCE" w:rsidRDefault="000256E9" w:rsidP="00EB131A">
      <w:pPr>
        <w:spacing w:before="120" w:after="120"/>
        <w:jc w:val="both"/>
        <w:rPr>
          <w:sz w:val="24"/>
          <w:szCs w:val="24"/>
        </w:rPr>
      </w:pPr>
      <w:r>
        <w:rPr>
          <w:sz w:val="24"/>
          <w:szCs w:val="24"/>
        </w:rPr>
        <w:lastRenderedPageBreak/>
        <w:t xml:space="preserve">Για την κάλυψη της δαπάνης έχει προβλεφθεί πίστωση στον ΚΑ </w:t>
      </w:r>
      <w:r w:rsidR="00587FCE" w:rsidRPr="000256E9">
        <w:rPr>
          <w:sz w:val="24"/>
          <w:szCs w:val="24"/>
        </w:rPr>
        <w:t xml:space="preserve">15.6632.01 </w:t>
      </w:r>
      <w:r>
        <w:rPr>
          <w:sz w:val="24"/>
          <w:szCs w:val="24"/>
        </w:rPr>
        <w:t xml:space="preserve">του </w:t>
      </w:r>
      <w:r w:rsidR="00587FCE">
        <w:rPr>
          <w:sz w:val="24"/>
          <w:szCs w:val="24"/>
        </w:rPr>
        <w:t>προϋπολογισμού οικονομικού έτους</w:t>
      </w:r>
      <w:r>
        <w:rPr>
          <w:sz w:val="24"/>
          <w:szCs w:val="24"/>
        </w:rPr>
        <w:t xml:space="preserve"> 2021</w:t>
      </w:r>
    </w:p>
    <w:p w14:paraId="2C3714CD" w14:textId="77777777" w:rsidR="00427ABE" w:rsidRDefault="00427ABE" w:rsidP="007F6786">
      <w:pPr>
        <w:spacing w:after="0"/>
        <w:jc w:val="center"/>
        <w:rPr>
          <w:sz w:val="24"/>
          <w:szCs w:val="24"/>
        </w:rPr>
      </w:pPr>
    </w:p>
    <w:p w14:paraId="37FC428A" w14:textId="76DC55D3"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6A24B7" w:rsidRPr="006A24B7">
        <w:rPr>
          <w:sz w:val="24"/>
          <w:szCs w:val="24"/>
        </w:rPr>
        <w:t>0</w:t>
      </w:r>
      <w:r w:rsidR="0071063C">
        <w:rPr>
          <w:sz w:val="24"/>
          <w:szCs w:val="24"/>
        </w:rPr>
        <w:t>5</w:t>
      </w:r>
      <w:r w:rsidR="006A24B7" w:rsidRPr="006A24B7">
        <w:rPr>
          <w:sz w:val="24"/>
          <w:szCs w:val="24"/>
        </w:rPr>
        <w:t>-02-2021</w:t>
      </w:r>
    </w:p>
    <w:p w14:paraId="7DD572F7" w14:textId="77777777" w:rsidR="0071063C" w:rsidRPr="000256E9"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Η Συντάξασα</w:t>
            </w:r>
          </w:p>
          <w:p w14:paraId="5D14E314" w14:textId="77777777" w:rsidR="007F6786" w:rsidRDefault="007F6786" w:rsidP="007F6786">
            <w:pPr>
              <w:jc w:val="center"/>
              <w:rPr>
                <w:sz w:val="24"/>
                <w:szCs w:val="24"/>
              </w:rPr>
            </w:pPr>
            <w:r>
              <w:rPr>
                <w:sz w:val="24"/>
                <w:szCs w:val="24"/>
              </w:rPr>
              <w:t>Προϊσταμένη Τμήματος</w:t>
            </w:r>
          </w:p>
          <w:p w14:paraId="055870C7" w14:textId="77777777" w:rsidR="007F6786" w:rsidRDefault="007F6786" w:rsidP="007F6786">
            <w:pPr>
              <w:jc w:val="center"/>
              <w:rPr>
                <w:sz w:val="24"/>
                <w:szCs w:val="24"/>
              </w:rPr>
            </w:pPr>
            <w:r>
              <w:rPr>
                <w:sz w:val="24"/>
                <w:szCs w:val="24"/>
              </w:rPr>
              <w:t>Αγροτικής Παραγωγής &amp; Αλιείας</w:t>
            </w:r>
          </w:p>
          <w:p w14:paraId="2CEB3519" w14:textId="77777777" w:rsidR="007F6786" w:rsidRDefault="007F6786" w:rsidP="007F6786">
            <w:pPr>
              <w:jc w:val="center"/>
              <w:rPr>
                <w:sz w:val="24"/>
                <w:szCs w:val="24"/>
              </w:rPr>
            </w:pPr>
          </w:p>
          <w:p w14:paraId="5660B967" w14:textId="77777777" w:rsidR="007F6786" w:rsidRDefault="007F6786" w:rsidP="007F6786">
            <w:pPr>
              <w:jc w:val="center"/>
              <w:rPr>
                <w:sz w:val="24"/>
                <w:szCs w:val="24"/>
              </w:rPr>
            </w:pPr>
          </w:p>
          <w:p w14:paraId="57B57C88" w14:textId="77777777" w:rsidR="007F6786" w:rsidRDefault="007F6786" w:rsidP="007F6786">
            <w:pPr>
              <w:jc w:val="center"/>
              <w:rPr>
                <w:sz w:val="24"/>
                <w:szCs w:val="24"/>
              </w:rPr>
            </w:pPr>
            <w:r>
              <w:rPr>
                <w:sz w:val="24"/>
                <w:szCs w:val="24"/>
              </w:rPr>
              <w:t>Σοφία Βασταρδή</w:t>
            </w:r>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Δ/νσης</w:t>
            </w:r>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Ελευθερία Χατζηγαβριήλ</w:t>
            </w:r>
          </w:p>
        </w:tc>
      </w:tr>
    </w:tbl>
    <w:p w14:paraId="7DF6800F" w14:textId="77777777" w:rsidR="00AF1874" w:rsidRDefault="00AF1874" w:rsidP="00AF1874">
      <w:pPr>
        <w:spacing w:after="0"/>
        <w:jc w:val="center"/>
        <w:rPr>
          <w:sz w:val="24"/>
          <w:szCs w:val="24"/>
        </w:rPr>
      </w:pPr>
    </w:p>
    <w:p w14:paraId="749BAB91" w14:textId="77777777" w:rsidR="00C86906" w:rsidRDefault="00AF1874" w:rsidP="00C86906">
      <w:pPr>
        <w:spacing w:after="0"/>
        <w:rPr>
          <w:sz w:val="24"/>
          <w:szCs w:val="24"/>
        </w:rPr>
      </w:pPr>
      <w:r>
        <w:rPr>
          <w:sz w:val="24"/>
          <w:szCs w:val="24"/>
        </w:rPr>
        <w:br w:type="page"/>
        <w:t xml:space="preserve"> </w:t>
      </w:r>
      <w:r w:rsidR="00C86906">
        <w:rPr>
          <w:sz w:val="24"/>
          <w:szCs w:val="24"/>
        </w:rPr>
        <w:tab/>
      </w:r>
      <w:r w:rsidR="00C86906" w:rsidRPr="00631F59">
        <w:rPr>
          <w:rFonts w:ascii="Calibri" w:eastAsia="Calibri" w:hAnsi="Calibri" w:cs="Times New Roman"/>
          <w:noProof/>
          <w:lang w:eastAsia="el-GR"/>
        </w:rPr>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3F7607EA" w14:textId="77777777" w:rsidTr="009A5138">
        <w:trPr>
          <w:trHeight w:val="2901"/>
          <w:jc w:val="center"/>
        </w:trPr>
        <w:tc>
          <w:tcPr>
            <w:tcW w:w="5245" w:type="dxa"/>
          </w:tcPr>
          <w:p w14:paraId="2DC654B9"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2CAD18EC"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07A1D5CD"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6693D88F"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50E7E3E7"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6B1EFBB8" w14:textId="77777777" w:rsidR="002A4DE7" w:rsidRPr="00F81798" w:rsidRDefault="002A4DE7" w:rsidP="009A5138">
            <w:pPr>
              <w:rPr>
                <w:rFonts w:cstheme="minorHAnsi"/>
                <w:sz w:val="24"/>
                <w:szCs w:val="24"/>
              </w:rPr>
            </w:pPr>
          </w:p>
          <w:p w14:paraId="1EABA3C7"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39B6CC5B"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1"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34CA8857" w14:textId="77777777" w:rsidR="002A4DE7" w:rsidRPr="00F81798" w:rsidRDefault="002A4DE7" w:rsidP="009A5138">
            <w:pPr>
              <w:rPr>
                <w:rFonts w:cstheme="minorHAnsi"/>
                <w:sz w:val="24"/>
                <w:szCs w:val="24"/>
              </w:rPr>
            </w:pPr>
          </w:p>
          <w:p w14:paraId="58DD3DCE" w14:textId="401A867A" w:rsidR="002A4DE7" w:rsidRPr="00F81798" w:rsidRDefault="002A4DE7" w:rsidP="009A5138">
            <w:pPr>
              <w:rPr>
                <w:rFonts w:cstheme="minorHAnsi"/>
                <w:sz w:val="24"/>
                <w:szCs w:val="24"/>
              </w:rPr>
            </w:pPr>
            <w:r w:rsidRPr="00F81798">
              <w:rPr>
                <w:rFonts w:cstheme="minorHAnsi"/>
                <w:sz w:val="24"/>
                <w:szCs w:val="24"/>
              </w:rPr>
              <w:t>Μαραθώνας 0</w:t>
            </w:r>
            <w:r w:rsidR="0071063C">
              <w:rPr>
                <w:rFonts w:cstheme="minorHAnsi"/>
                <w:sz w:val="24"/>
                <w:szCs w:val="24"/>
              </w:rPr>
              <w:t>5</w:t>
            </w:r>
            <w:r w:rsidRPr="00F81798">
              <w:rPr>
                <w:rFonts w:cstheme="minorHAnsi"/>
                <w:sz w:val="24"/>
                <w:szCs w:val="24"/>
              </w:rPr>
              <w:t>/02/2021</w:t>
            </w:r>
          </w:p>
          <w:p w14:paraId="3A98FDA0" w14:textId="77777777" w:rsidR="002A4DE7" w:rsidRPr="00F81798" w:rsidRDefault="002A4DE7" w:rsidP="009A5138">
            <w:pPr>
              <w:rPr>
                <w:rFonts w:cstheme="minorHAnsi"/>
                <w:sz w:val="24"/>
                <w:szCs w:val="24"/>
              </w:rPr>
            </w:pPr>
            <w:r w:rsidRPr="00F81798">
              <w:rPr>
                <w:rFonts w:cstheme="minorHAnsi"/>
                <w:sz w:val="24"/>
                <w:szCs w:val="24"/>
              </w:rPr>
              <w:t xml:space="preserve">ΑΡΙΘΜΟΣ ΜΕΛΕΤΗΣ  </w:t>
            </w:r>
            <w:r w:rsidRPr="00F81798">
              <w:rPr>
                <w:rFonts w:cstheme="minorHAnsi"/>
                <w:b/>
                <w:sz w:val="24"/>
                <w:szCs w:val="24"/>
              </w:rPr>
              <w:t>2/2021</w:t>
            </w:r>
            <w:r w:rsidRPr="00F81798">
              <w:rPr>
                <w:rFonts w:cstheme="minorHAnsi"/>
                <w:sz w:val="24"/>
                <w:szCs w:val="24"/>
              </w:rPr>
              <w:t xml:space="preserve">  </w:t>
            </w:r>
          </w:p>
          <w:p w14:paraId="1A46AB49" w14:textId="77777777" w:rsidR="002A4DE7" w:rsidRPr="00F81798" w:rsidRDefault="002A4DE7" w:rsidP="009A5138">
            <w:pPr>
              <w:rPr>
                <w:rFonts w:cstheme="minorHAnsi"/>
                <w:sz w:val="24"/>
                <w:szCs w:val="24"/>
              </w:rPr>
            </w:pPr>
          </w:p>
          <w:p w14:paraId="2425BFED" w14:textId="77777777" w:rsidR="002A4DE7" w:rsidRDefault="002A4DE7" w:rsidP="009A513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5740A79C" w14:textId="77777777" w:rsidR="002A4DE7" w:rsidRPr="00F81798" w:rsidRDefault="002A4DE7" w:rsidP="009A513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666AF492" w14:textId="77777777" w:rsidR="002A4DE7" w:rsidRPr="00F81798" w:rsidRDefault="002A4DE7" w:rsidP="009A5138">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30356A45" w14:textId="77777777" w:rsidR="002A4DE7" w:rsidRPr="00F81798" w:rsidRDefault="002A4DE7" w:rsidP="009A5138">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0C3A9BC2" w14:textId="77777777" w:rsidR="002A4DE7" w:rsidRPr="00F81798" w:rsidRDefault="002A4DE7" w:rsidP="009A5138">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060907E5" w14:textId="77777777" w:rsidR="002A4DE7" w:rsidRDefault="002A4DE7" w:rsidP="00006911">
      <w:pPr>
        <w:spacing w:after="0"/>
        <w:jc w:val="both"/>
        <w:rPr>
          <w:sz w:val="24"/>
          <w:szCs w:val="24"/>
        </w:rPr>
      </w:pPr>
    </w:p>
    <w:p w14:paraId="0A4A6ADC" w14:textId="77777777" w:rsidR="00AF1874" w:rsidRDefault="00AF1874" w:rsidP="002750D7">
      <w:pPr>
        <w:spacing w:after="240"/>
        <w:jc w:val="center"/>
        <w:rPr>
          <w:b/>
          <w:sz w:val="24"/>
          <w:szCs w:val="24"/>
        </w:rPr>
      </w:pPr>
      <w:r w:rsidRPr="00631F59">
        <w:rPr>
          <w:b/>
          <w:sz w:val="24"/>
          <w:szCs w:val="24"/>
        </w:rPr>
        <w:t>ΤΕΧΝΙΚΗ ΠΕΡΙΓΡΑΦΗ</w:t>
      </w:r>
      <w:r w:rsidR="00C86906">
        <w:rPr>
          <w:b/>
          <w:sz w:val="24"/>
          <w:szCs w:val="24"/>
        </w:rPr>
        <w:t xml:space="preserve"> - </w:t>
      </w:r>
      <w:r w:rsidR="00C86906" w:rsidRPr="00C86906">
        <w:rPr>
          <w:b/>
          <w:sz w:val="24"/>
          <w:szCs w:val="24"/>
        </w:rPr>
        <w:t>ΕΝΔΕΙΚΤΙΚΟΣ ΠΡΟΫΠΟΛΟΓΙΣΜΟΣ</w:t>
      </w:r>
    </w:p>
    <w:p w14:paraId="63F2356A" w14:textId="77777777" w:rsidR="00C86906" w:rsidRDefault="00C86906" w:rsidP="0014722A">
      <w:pPr>
        <w:spacing w:after="120"/>
        <w:jc w:val="both"/>
        <w:rPr>
          <w:sz w:val="24"/>
          <w:szCs w:val="24"/>
        </w:rPr>
      </w:pPr>
      <w:r>
        <w:rPr>
          <w:sz w:val="24"/>
          <w:szCs w:val="24"/>
        </w:rPr>
        <w:t>Ο Δήμος Μαραθώνος πρόκειται να προμηθευτεί τροφή  για σκύλους και γάτες με τις παρακάτω προδιαγραφές</w:t>
      </w:r>
      <w:r w:rsidR="00DA2585">
        <w:rPr>
          <w:sz w:val="24"/>
          <w:szCs w:val="24"/>
        </w:rPr>
        <w:t>:</w:t>
      </w:r>
    </w:p>
    <w:p w14:paraId="5DF805E3" w14:textId="77777777" w:rsidR="00DA2585" w:rsidRPr="00DA2585" w:rsidRDefault="00DA2585" w:rsidP="0014722A">
      <w:pPr>
        <w:spacing w:after="120"/>
        <w:jc w:val="both"/>
        <w:rPr>
          <w:b/>
          <w:sz w:val="24"/>
          <w:szCs w:val="24"/>
        </w:rPr>
      </w:pPr>
      <w:r w:rsidRPr="00DA2585">
        <w:rPr>
          <w:b/>
          <w:sz w:val="24"/>
          <w:szCs w:val="24"/>
        </w:rPr>
        <w:t xml:space="preserve">α. Τροφή σκύλων </w:t>
      </w:r>
    </w:p>
    <w:p w14:paraId="0F06C244" w14:textId="2AB35DF8" w:rsidR="00DA2585" w:rsidRDefault="00DA2585" w:rsidP="0014722A">
      <w:pPr>
        <w:spacing w:after="120"/>
        <w:jc w:val="both"/>
        <w:rPr>
          <w:sz w:val="24"/>
          <w:szCs w:val="24"/>
        </w:rPr>
      </w:pPr>
      <w:r>
        <w:rPr>
          <w:sz w:val="24"/>
          <w:szCs w:val="24"/>
        </w:rPr>
        <w:t xml:space="preserve">Η τροφή σκύλων θα </w:t>
      </w:r>
      <w:r w:rsidR="00247368">
        <w:rPr>
          <w:sz w:val="24"/>
          <w:szCs w:val="24"/>
        </w:rPr>
        <w:t xml:space="preserve">είναι άριστης ποιότητας και θα </w:t>
      </w:r>
      <w:r>
        <w:rPr>
          <w:sz w:val="24"/>
          <w:szCs w:val="24"/>
        </w:rPr>
        <w:t xml:space="preserve">έχει περιεκτικότητα 23% πρωτεΐνη και 8% λιπαρά. Η συσκευασία θα </w:t>
      </w:r>
      <w:r w:rsidR="00BC32C9">
        <w:rPr>
          <w:sz w:val="24"/>
          <w:szCs w:val="24"/>
        </w:rPr>
        <w:t>είναι σε τσουβάλια των 20 κιλών και δεν θα παρουσιάζει ελαττώματα (σκισίματα κ.λ.π.).</w:t>
      </w:r>
    </w:p>
    <w:p w14:paraId="1157544B" w14:textId="77777777" w:rsidR="00DA2585" w:rsidRPr="00DA2585" w:rsidRDefault="00DA2585" w:rsidP="0014722A">
      <w:pPr>
        <w:spacing w:after="120"/>
        <w:rPr>
          <w:b/>
          <w:sz w:val="24"/>
          <w:szCs w:val="24"/>
        </w:rPr>
      </w:pPr>
      <w:r w:rsidRPr="00DA2585">
        <w:rPr>
          <w:b/>
          <w:sz w:val="24"/>
          <w:szCs w:val="24"/>
        </w:rPr>
        <w:t>β. Τροφή γατών</w:t>
      </w:r>
    </w:p>
    <w:p w14:paraId="5E496D74" w14:textId="647D019A" w:rsidR="00DA2585" w:rsidRDefault="00DA2585" w:rsidP="0014722A">
      <w:pPr>
        <w:spacing w:after="120"/>
        <w:jc w:val="both"/>
        <w:rPr>
          <w:sz w:val="24"/>
          <w:szCs w:val="24"/>
        </w:rPr>
      </w:pPr>
      <w:r>
        <w:rPr>
          <w:sz w:val="24"/>
          <w:szCs w:val="24"/>
        </w:rPr>
        <w:t xml:space="preserve">Η τροφή γατών </w:t>
      </w:r>
      <w:r w:rsidR="00247368" w:rsidRPr="00247368">
        <w:rPr>
          <w:sz w:val="24"/>
          <w:szCs w:val="24"/>
        </w:rPr>
        <w:t xml:space="preserve">θα είναι άριστης ποιότητας και θα </w:t>
      </w:r>
      <w:r w:rsidRPr="00DA2585">
        <w:rPr>
          <w:sz w:val="24"/>
          <w:szCs w:val="24"/>
        </w:rPr>
        <w:t>έχει περιεκτικότητα</w:t>
      </w:r>
      <w:r>
        <w:rPr>
          <w:sz w:val="24"/>
          <w:szCs w:val="24"/>
        </w:rPr>
        <w:t xml:space="preserve"> 30% πρωτεΐνη και 12% λιπαρά. </w:t>
      </w:r>
      <w:r w:rsidRPr="00DA2585">
        <w:rPr>
          <w:sz w:val="24"/>
          <w:szCs w:val="24"/>
        </w:rPr>
        <w:t>Η συσκευασία θα είναι σε τσουβάλια των 20 κιλών</w:t>
      </w:r>
      <w:r w:rsidR="00BC32C9" w:rsidRPr="00BC32C9">
        <w:t xml:space="preserve"> </w:t>
      </w:r>
      <w:r w:rsidR="00BC32C9" w:rsidRPr="00BC32C9">
        <w:rPr>
          <w:sz w:val="24"/>
          <w:szCs w:val="24"/>
        </w:rPr>
        <w:t>και δεν θα παρουσιάζει ελαττώματα (σκισίματα κ.λ.π.)</w:t>
      </w:r>
      <w:r>
        <w:rPr>
          <w:sz w:val="24"/>
          <w:szCs w:val="24"/>
        </w:rPr>
        <w:t>.</w:t>
      </w:r>
    </w:p>
    <w:p w14:paraId="402ED4BB" w14:textId="2A5DD785" w:rsidR="007F6786" w:rsidRDefault="00DA2585" w:rsidP="0014722A">
      <w:pPr>
        <w:spacing w:after="120"/>
        <w:jc w:val="both"/>
        <w:rPr>
          <w:sz w:val="24"/>
          <w:szCs w:val="24"/>
        </w:rPr>
      </w:pPr>
      <w:r>
        <w:rPr>
          <w:sz w:val="24"/>
          <w:szCs w:val="24"/>
        </w:rPr>
        <w:t>Ο Προϋπολογισμός της μελέτης θα έχει ως εξής:</w:t>
      </w:r>
    </w:p>
    <w:tbl>
      <w:tblPr>
        <w:tblW w:w="8150" w:type="dxa"/>
        <w:tblLook w:val="04A0" w:firstRow="1" w:lastRow="0" w:firstColumn="1" w:lastColumn="0" w:noHBand="0" w:noVBand="1"/>
      </w:tblPr>
      <w:tblGrid>
        <w:gridCol w:w="1906"/>
        <w:gridCol w:w="1770"/>
        <w:gridCol w:w="1664"/>
        <w:gridCol w:w="1450"/>
        <w:gridCol w:w="1360"/>
      </w:tblGrid>
      <w:tr w:rsidR="005531B3" w:rsidRPr="005531B3" w14:paraId="787A385D" w14:textId="77777777" w:rsidTr="0014722A">
        <w:trPr>
          <w:trHeight w:val="357"/>
        </w:trPr>
        <w:tc>
          <w:tcPr>
            <w:tcW w:w="81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B6478C7"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Ενδεικτικός Προϋπολογισμός</w:t>
            </w:r>
          </w:p>
        </w:tc>
      </w:tr>
      <w:tr w:rsidR="005531B3" w:rsidRPr="005531B3" w14:paraId="4FB32E8E" w14:textId="77777777" w:rsidTr="0014722A">
        <w:trPr>
          <w:trHeight w:val="1034"/>
        </w:trPr>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14:paraId="03D15255"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ΠΕΡΙΓΡΑΦΗ</w:t>
            </w: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105034D0"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ΜΟΝΑΔΑ ΜΕΤΡΗΣΗΣ</w:t>
            </w:r>
          </w:p>
        </w:tc>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14:paraId="7006D04C"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ΠΟΣΟΤΗΤΑ</w:t>
            </w:r>
          </w:p>
        </w:tc>
        <w:tc>
          <w:tcPr>
            <w:tcW w:w="1450" w:type="dxa"/>
            <w:tcBorders>
              <w:top w:val="nil"/>
              <w:left w:val="nil"/>
              <w:bottom w:val="nil"/>
              <w:right w:val="single" w:sz="8" w:space="0" w:color="auto"/>
            </w:tcBorders>
            <w:shd w:val="clear" w:color="auto" w:fill="auto"/>
            <w:vAlign w:val="center"/>
            <w:hideMark/>
          </w:tcPr>
          <w:p w14:paraId="5071F16A" w14:textId="21352D2D"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ΤΙΜΗ ΑΝΑ</w:t>
            </w:r>
            <w:r w:rsidR="0014722A" w:rsidRPr="005531B3">
              <w:rPr>
                <w:rFonts w:ascii="Calibri" w:eastAsia="Times New Roman" w:hAnsi="Calibri" w:cs="Times New Roman"/>
                <w:b/>
                <w:bCs/>
                <w:color w:val="000000"/>
                <w:sz w:val="24"/>
                <w:szCs w:val="24"/>
                <w:lang w:eastAsia="el-GR"/>
              </w:rPr>
              <w:t xml:space="preserve"> ΤΕΜΑΧΙΟ</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474873"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ΣΥΝΟΛΟ</w:t>
            </w:r>
          </w:p>
        </w:tc>
      </w:tr>
      <w:tr w:rsidR="005531B3" w:rsidRPr="005531B3" w14:paraId="5E2F8DB4" w14:textId="77777777" w:rsidTr="0014722A">
        <w:trPr>
          <w:trHeight w:val="60"/>
        </w:trPr>
        <w:tc>
          <w:tcPr>
            <w:tcW w:w="1906" w:type="dxa"/>
            <w:vMerge/>
            <w:tcBorders>
              <w:top w:val="nil"/>
              <w:left w:val="single" w:sz="8" w:space="0" w:color="auto"/>
              <w:bottom w:val="single" w:sz="8" w:space="0" w:color="000000"/>
              <w:right w:val="single" w:sz="8" w:space="0" w:color="auto"/>
            </w:tcBorders>
            <w:vAlign w:val="center"/>
            <w:hideMark/>
          </w:tcPr>
          <w:p w14:paraId="280DE211"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770" w:type="dxa"/>
            <w:vMerge/>
            <w:tcBorders>
              <w:top w:val="nil"/>
              <w:left w:val="single" w:sz="8" w:space="0" w:color="auto"/>
              <w:bottom w:val="single" w:sz="8" w:space="0" w:color="000000"/>
              <w:right w:val="single" w:sz="8" w:space="0" w:color="auto"/>
            </w:tcBorders>
            <w:vAlign w:val="center"/>
            <w:hideMark/>
          </w:tcPr>
          <w:p w14:paraId="37A66FE8"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664" w:type="dxa"/>
            <w:vMerge/>
            <w:tcBorders>
              <w:top w:val="nil"/>
              <w:left w:val="single" w:sz="8" w:space="0" w:color="auto"/>
              <w:bottom w:val="single" w:sz="8" w:space="0" w:color="000000"/>
              <w:right w:val="single" w:sz="8" w:space="0" w:color="auto"/>
            </w:tcBorders>
            <w:vAlign w:val="center"/>
            <w:hideMark/>
          </w:tcPr>
          <w:p w14:paraId="071FE6EF"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450" w:type="dxa"/>
            <w:tcBorders>
              <w:top w:val="nil"/>
              <w:left w:val="nil"/>
              <w:bottom w:val="single" w:sz="8" w:space="0" w:color="auto"/>
              <w:right w:val="single" w:sz="8" w:space="0" w:color="auto"/>
            </w:tcBorders>
            <w:shd w:val="clear" w:color="auto" w:fill="auto"/>
            <w:vAlign w:val="center"/>
            <w:hideMark/>
          </w:tcPr>
          <w:p w14:paraId="6DEB1585" w14:textId="4F0CA89D" w:rsidR="005531B3" w:rsidRPr="005531B3" w:rsidRDefault="005531B3" w:rsidP="0014722A">
            <w:pPr>
              <w:spacing w:after="0" w:line="240" w:lineRule="auto"/>
              <w:rPr>
                <w:rFonts w:ascii="Calibri" w:eastAsia="Times New Roman" w:hAnsi="Calibri" w:cs="Times New Roman"/>
                <w:b/>
                <w:bCs/>
                <w:color w:val="000000"/>
                <w:sz w:val="24"/>
                <w:szCs w:val="24"/>
                <w:lang w:eastAsia="el-GR"/>
              </w:rPr>
            </w:pPr>
          </w:p>
        </w:tc>
        <w:tc>
          <w:tcPr>
            <w:tcW w:w="1360" w:type="dxa"/>
            <w:vMerge/>
            <w:tcBorders>
              <w:top w:val="nil"/>
              <w:left w:val="single" w:sz="8" w:space="0" w:color="auto"/>
              <w:bottom w:val="single" w:sz="8" w:space="0" w:color="000000"/>
              <w:right w:val="single" w:sz="8" w:space="0" w:color="auto"/>
            </w:tcBorders>
            <w:vAlign w:val="center"/>
            <w:hideMark/>
          </w:tcPr>
          <w:p w14:paraId="6EA58015"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r>
      <w:tr w:rsidR="005531B3" w:rsidRPr="005531B3" w14:paraId="712CDB4A" w14:textId="77777777" w:rsidTr="0014722A">
        <w:trPr>
          <w:trHeight w:val="535"/>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615C17C4"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σκύλων</w:t>
            </w:r>
          </w:p>
        </w:tc>
        <w:tc>
          <w:tcPr>
            <w:tcW w:w="1770" w:type="dxa"/>
            <w:tcBorders>
              <w:top w:val="nil"/>
              <w:left w:val="nil"/>
              <w:bottom w:val="single" w:sz="8" w:space="0" w:color="auto"/>
              <w:right w:val="single" w:sz="8" w:space="0" w:color="auto"/>
            </w:tcBorders>
            <w:shd w:val="clear" w:color="auto" w:fill="auto"/>
            <w:vAlign w:val="center"/>
            <w:hideMark/>
          </w:tcPr>
          <w:p w14:paraId="2508B131"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 xml:space="preserve">Σακιά των 20 Κιλών </w:t>
            </w:r>
          </w:p>
        </w:tc>
        <w:tc>
          <w:tcPr>
            <w:tcW w:w="1664" w:type="dxa"/>
            <w:tcBorders>
              <w:top w:val="nil"/>
              <w:left w:val="nil"/>
              <w:bottom w:val="single" w:sz="8" w:space="0" w:color="auto"/>
              <w:right w:val="single" w:sz="8" w:space="0" w:color="auto"/>
            </w:tcBorders>
            <w:shd w:val="clear" w:color="auto" w:fill="auto"/>
            <w:vAlign w:val="center"/>
            <w:hideMark/>
          </w:tcPr>
          <w:p w14:paraId="5982695C" w14:textId="77777777" w:rsidR="005531B3" w:rsidRPr="005531B3" w:rsidRDefault="005531B3" w:rsidP="005531B3">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424</w:t>
            </w:r>
          </w:p>
        </w:tc>
        <w:tc>
          <w:tcPr>
            <w:tcW w:w="1450" w:type="dxa"/>
            <w:tcBorders>
              <w:top w:val="nil"/>
              <w:left w:val="nil"/>
              <w:bottom w:val="single" w:sz="8" w:space="0" w:color="auto"/>
              <w:right w:val="single" w:sz="8" w:space="0" w:color="auto"/>
            </w:tcBorders>
            <w:shd w:val="clear" w:color="auto" w:fill="auto"/>
            <w:vAlign w:val="center"/>
            <w:hideMark/>
          </w:tcPr>
          <w:p w14:paraId="7B10CFFA"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13,31 €</w:t>
            </w:r>
          </w:p>
        </w:tc>
        <w:tc>
          <w:tcPr>
            <w:tcW w:w="1360" w:type="dxa"/>
            <w:tcBorders>
              <w:top w:val="nil"/>
              <w:left w:val="nil"/>
              <w:bottom w:val="single" w:sz="8" w:space="0" w:color="auto"/>
              <w:right w:val="single" w:sz="8" w:space="0" w:color="auto"/>
            </w:tcBorders>
            <w:shd w:val="clear" w:color="auto" w:fill="auto"/>
            <w:vAlign w:val="center"/>
            <w:hideMark/>
          </w:tcPr>
          <w:p w14:paraId="4F0796B1"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5.643,44 €</w:t>
            </w:r>
          </w:p>
        </w:tc>
      </w:tr>
      <w:tr w:rsidR="005531B3" w:rsidRPr="005531B3" w14:paraId="015173E5" w14:textId="77777777" w:rsidTr="0014722A">
        <w:trPr>
          <w:trHeight w:val="515"/>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60E5A1AA"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γατών</w:t>
            </w:r>
          </w:p>
        </w:tc>
        <w:tc>
          <w:tcPr>
            <w:tcW w:w="1770" w:type="dxa"/>
            <w:tcBorders>
              <w:top w:val="nil"/>
              <w:left w:val="nil"/>
              <w:bottom w:val="single" w:sz="8" w:space="0" w:color="auto"/>
              <w:right w:val="single" w:sz="8" w:space="0" w:color="auto"/>
            </w:tcBorders>
            <w:shd w:val="clear" w:color="auto" w:fill="auto"/>
            <w:vAlign w:val="center"/>
            <w:hideMark/>
          </w:tcPr>
          <w:p w14:paraId="6477D34B"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Σακιά των 20 Κιλών</w:t>
            </w:r>
          </w:p>
        </w:tc>
        <w:tc>
          <w:tcPr>
            <w:tcW w:w="1664" w:type="dxa"/>
            <w:tcBorders>
              <w:top w:val="nil"/>
              <w:left w:val="nil"/>
              <w:bottom w:val="single" w:sz="8" w:space="0" w:color="auto"/>
              <w:right w:val="single" w:sz="8" w:space="0" w:color="auto"/>
            </w:tcBorders>
            <w:shd w:val="clear" w:color="auto" w:fill="auto"/>
            <w:vAlign w:val="center"/>
            <w:hideMark/>
          </w:tcPr>
          <w:p w14:paraId="63F1CA99" w14:textId="77777777" w:rsidR="005531B3" w:rsidRPr="005531B3" w:rsidRDefault="005531B3" w:rsidP="005531B3">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50</w:t>
            </w:r>
          </w:p>
        </w:tc>
        <w:tc>
          <w:tcPr>
            <w:tcW w:w="1450" w:type="dxa"/>
            <w:tcBorders>
              <w:top w:val="nil"/>
              <w:left w:val="nil"/>
              <w:bottom w:val="single" w:sz="8" w:space="0" w:color="auto"/>
              <w:right w:val="single" w:sz="8" w:space="0" w:color="auto"/>
            </w:tcBorders>
            <w:shd w:val="clear" w:color="auto" w:fill="auto"/>
            <w:vAlign w:val="center"/>
            <w:hideMark/>
          </w:tcPr>
          <w:p w14:paraId="4DF62E11"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15,90 €</w:t>
            </w:r>
          </w:p>
        </w:tc>
        <w:tc>
          <w:tcPr>
            <w:tcW w:w="1360" w:type="dxa"/>
            <w:tcBorders>
              <w:top w:val="nil"/>
              <w:left w:val="nil"/>
              <w:bottom w:val="single" w:sz="8" w:space="0" w:color="auto"/>
              <w:right w:val="single" w:sz="8" w:space="0" w:color="auto"/>
            </w:tcBorders>
            <w:shd w:val="clear" w:color="auto" w:fill="auto"/>
            <w:vAlign w:val="center"/>
            <w:hideMark/>
          </w:tcPr>
          <w:p w14:paraId="78521DE3"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795,00 €</w:t>
            </w:r>
          </w:p>
        </w:tc>
      </w:tr>
      <w:tr w:rsidR="005531B3" w:rsidRPr="005531B3" w14:paraId="5B1E4794" w14:textId="77777777" w:rsidTr="0014722A">
        <w:trPr>
          <w:trHeight w:val="325"/>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D7D75C"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Συνολική Καθαρή Αξία :</w:t>
            </w:r>
          </w:p>
        </w:tc>
        <w:tc>
          <w:tcPr>
            <w:tcW w:w="1360" w:type="dxa"/>
            <w:tcBorders>
              <w:top w:val="nil"/>
              <w:left w:val="nil"/>
              <w:bottom w:val="single" w:sz="8" w:space="0" w:color="auto"/>
              <w:right w:val="single" w:sz="8" w:space="0" w:color="auto"/>
            </w:tcBorders>
            <w:shd w:val="clear" w:color="auto" w:fill="auto"/>
            <w:vAlign w:val="center"/>
            <w:hideMark/>
          </w:tcPr>
          <w:p w14:paraId="6F6D9C9E"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6.438,44 €</w:t>
            </w:r>
          </w:p>
        </w:tc>
      </w:tr>
      <w:tr w:rsidR="005531B3" w:rsidRPr="005531B3" w14:paraId="31EB91AE" w14:textId="77777777" w:rsidTr="0014722A">
        <w:trPr>
          <w:trHeight w:val="325"/>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3ACE9D5"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Φ.Π.Α. 24%</w:t>
            </w:r>
          </w:p>
        </w:tc>
        <w:tc>
          <w:tcPr>
            <w:tcW w:w="1360" w:type="dxa"/>
            <w:tcBorders>
              <w:top w:val="nil"/>
              <w:left w:val="nil"/>
              <w:bottom w:val="single" w:sz="8" w:space="0" w:color="auto"/>
              <w:right w:val="single" w:sz="8" w:space="0" w:color="auto"/>
            </w:tcBorders>
            <w:shd w:val="clear" w:color="auto" w:fill="auto"/>
            <w:vAlign w:val="center"/>
            <w:hideMark/>
          </w:tcPr>
          <w:p w14:paraId="0B936DE5"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1.545,23 €</w:t>
            </w:r>
          </w:p>
        </w:tc>
      </w:tr>
      <w:tr w:rsidR="005531B3" w:rsidRPr="005531B3" w14:paraId="4B33C77F" w14:textId="77777777" w:rsidTr="0014722A">
        <w:trPr>
          <w:trHeight w:val="191"/>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408F7C" w14:textId="77777777" w:rsidR="005531B3" w:rsidRPr="005531B3" w:rsidRDefault="005531B3" w:rsidP="005531B3">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Συνολική Αξία συμπεριλαμβανομένου του Φ.Π.Α.</w:t>
            </w:r>
          </w:p>
        </w:tc>
        <w:tc>
          <w:tcPr>
            <w:tcW w:w="1360" w:type="dxa"/>
            <w:tcBorders>
              <w:top w:val="nil"/>
              <w:left w:val="nil"/>
              <w:bottom w:val="single" w:sz="8" w:space="0" w:color="auto"/>
              <w:right w:val="single" w:sz="8" w:space="0" w:color="auto"/>
            </w:tcBorders>
            <w:shd w:val="clear" w:color="auto" w:fill="auto"/>
            <w:vAlign w:val="bottom"/>
            <w:hideMark/>
          </w:tcPr>
          <w:p w14:paraId="08CD68A2" w14:textId="77777777" w:rsidR="005531B3" w:rsidRPr="005531B3" w:rsidRDefault="005531B3" w:rsidP="005531B3">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7.983,67 €</w:t>
            </w:r>
          </w:p>
        </w:tc>
      </w:tr>
    </w:tbl>
    <w:p w14:paraId="10803DD0" w14:textId="77777777" w:rsidR="005531B3" w:rsidRDefault="005531B3" w:rsidP="00DA2585">
      <w:pPr>
        <w:spacing w:after="0"/>
        <w:jc w:val="both"/>
        <w:rPr>
          <w:sz w:val="24"/>
          <w:szCs w:val="24"/>
        </w:rPr>
      </w:pPr>
    </w:p>
    <w:p w14:paraId="6FB6A194" w14:textId="77777777" w:rsidR="000256E9" w:rsidRDefault="000256E9" w:rsidP="00DA2585">
      <w:pPr>
        <w:spacing w:after="0"/>
        <w:jc w:val="both"/>
        <w:rPr>
          <w:sz w:val="24"/>
          <w:szCs w:val="24"/>
        </w:rPr>
      </w:pPr>
    </w:p>
    <w:p w14:paraId="4C618B6C" w14:textId="77777777" w:rsidR="000256E9" w:rsidRDefault="000256E9" w:rsidP="00DA2585">
      <w:pPr>
        <w:spacing w:after="0"/>
        <w:jc w:val="both"/>
        <w:rPr>
          <w:sz w:val="24"/>
          <w:szCs w:val="24"/>
        </w:rPr>
      </w:pPr>
    </w:p>
    <w:p w14:paraId="552E945C" w14:textId="4B35698F" w:rsidR="000256E9" w:rsidRDefault="000256E9" w:rsidP="00DA2585">
      <w:pPr>
        <w:spacing w:after="0"/>
        <w:jc w:val="both"/>
        <w:rPr>
          <w:sz w:val="24"/>
          <w:szCs w:val="24"/>
        </w:rPr>
      </w:pPr>
      <w:r>
        <w:rPr>
          <w:sz w:val="24"/>
          <w:szCs w:val="24"/>
        </w:rPr>
        <w:t>Οι τιμές προσδιορίστηκαν μετά από έρευνα αγοράς που έγινε από το Τμήμα Αγροτικής Παραγωγής και Αλιείας της Δ/νσης Τοπικής Οικονομικής Ανάπτυξης του Δήμου Μαραθώνος.</w:t>
      </w:r>
    </w:p>
    <w:p w14:paraId="71D74263" w14:textId="77777777" w:rsidR="00DA2585" w:rsidRDefault="00DA2585" w:rsidP="00DA2585">
      <w:pPr>
        <w:spacing w:after="0"/>
        <w:jc w:val="both"/>
        <w:rPr>
          <w:sz w:val="24"/>
          <w:szCs w:val="24"/>
        </w:rPr>
      </w:pPr>
    </w:p>
    <w:p w14:paraId="71487459" w14:textId="77777777" w:rsidR="00F84FEA" w:rsidRDefault="00F84FEA" w:rsidP="007F6786">
      <w:pPr>
        <w:spacing w:after="0"/>
        <w:jc w:val="center"/>
        <w:rPr>
          <w:sz w:val="24"/>
          <w:szCs w:val="24"/>
        </w:rPr>
      </w:pPr>
    </w:p>
    <w:p w14:paraId="21ACDF1B" w14:textId="533463E0"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6A24B7" w:rsidRPr="006A24B7">
        <w:rPr>
          <w:sz w:val="24"/>
          <w:szCs w:val="24"/>
        </w:rPr>
        <w:t>0</w:t>
      </w:r>
      <w:r w:rsidR="0071063C">
        <w:rPr>
          <w:sz w:val="24"/>
          <w:szCs w:val="24"/>
        </w:rPr>
        <w:t>5</w:t>
      </w:r>
      <w:r w:rsidR="006A24B7" w:rsidRPr="006A24B7">
        <w:rPr>
          <w:sz w:val="24"/>
          <w:szCs w:val="24"/>
        </w:rPr>
        <w:t>-02-2021</w:t>
      </w:r>
    </w:p>
    <w:p w14:paraId="208D9337"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Η Συντάξασα</w:t>
            </w:r>
          </w:p>
          <w:p w14:paraId="61FE987F" w14:textId="77777777" w:rsidR="007F6786" w:rsidRDefault="007F6786" w:rsidP="007F6786">
            <w:pPr>
              <w:jc w:val="center"/>
              <w:rPr>
                <w:sz w:val="24"/>
                <w:szCs w:val="24"/>
              </w:rPr>
            </w:pPr>
            <w:r>
              <w:rPr>
                <w:sz w:val="24"/>
                <w:szCs w:val="24"/>
              </w:rPr>
              <w:t>Προϊσταμένη Τμήματος</w:t>
            </w:r>
          </w:p>
          <w:p w14:paraId="7F2D2729" w14:textId="77777777" w:rsidR="007F6786" w:rsidRDefault="007F6786" w:rsidP="007F6786">
            <w:pPr>
              <w:jc w:val="center"/>
              <w:rPr>
                <w:sz w:val="24"/>
                <w:szCs w:val="24"/>
              </w:rPr>
            </w:pPr>
            <w:r>
              <w:rPr>
                <w:sz w:val="24"/>
                <w:szCs w:val="24"/>
              </w:rPr>
              <w:t>Αγροτικής Παραγωγής &amp; Αλιείας</w:t>
            </w:r>
          </w:p>
          <w:p w14:paraId="024446BC" w14:textId="77777777" w:rsidR="007F6786" w:rsidRDefault="007F6786" w:rsidP="007F6786">
            <w:pPr>
              <w:jc w:val="center"/>
              <w:rPr>
                <w:sz w:val="24"/>
                <w:szCs w:val="24"/>
              </w:rPr>
            </w:pPr>
          </w:p>
          <w:p w14:paraId="105A5113" w14:textId="77777777" w:rsidR="007F6786" w:rsidRDefault="007F6786" w:rsidP="007F6786">
            <w:pPr>
              <w:jc w:val="center"/>
              <w:rPr>
                <w:sz w:val="24"/>
                <w:szCs w:val="24"/>
              </w:rPr>
            </w:pPr>
          </w:p>
          <w:p w14:paraId="73E4F0E9" w14:textId="77777777" w:rsidR="007F6786" w:rsidRDefault="007F6786" w:rsidP="007F6786">
            <w:pPr>
              <w:jc w:val="center"/>
              <w:rPr>
                <w:sz w:val="24"/>
                <w:szCs w:val="24"/>
              </w:rPr>
            </w:pPr>
            <w:r>
              <w:rPr>
                <w:sz w:val="24"/>
                <w:szCs w:val="24"/>
              </w:rPr>
              <w:t>Σοφία Βασταρδή</w:t>
            </w:r>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Δ/νσης</w:t>
            </w:r>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77777777" w:rsidR="007F6786" w:rsidRDefault="007F6786" w:rsidP="007F6786">
            <w:pPr>
              <w:jc w:val="center"/>
              <w:rPr>
                <w:sz w:val="24"/>
                <w:szCs w:val="24"/>
              </w:rPr>
            </w:pPr>
            <w:r>
              <w:rPr>
                <w:sz w:val="24"/>
                <w:szCs w:val="24"/>
              </w:rPr>
              <w:t>Ελευθερία Χατζηγαβριήλ</w:t>
            </w:r>
          </w:p>
        </w:tc>
      </w:tr>
    </w:tbl>
    <w:p w14:paraId="41BD8FC7" w14:textId="52C49FF0" w:rsidR="002750D7" w:rsidRDefault="002750D7" w:rsidP="002750D7">
      <w:pPr>
        <w:spacing w:after="0"/>
        <w:rPr>
          <w:sz w:val="24"/>
          <w:szCs w:val="24"/>
        </w:rPr>
      </w:pPr>
      <w:r>
        <w:rPr>
          <w:sz w:val="24"/>
          <w:szCs w:val="24"/>
        </w:rPr>
        <w:tab/>
      </w:r>
    </w:p>
    <w:p w14:paraId="2533EC22" w14:textId="5C38A3E9" w:rsidR="0014722A" w:rsidRDefault="0014722A">
      <w:pPr>
        <w:rPr>
          <w:sz w:val="24"/>
          <w:szCs w:val="24"/>
        </w:rPr>
      </w:pPr>
      <w:r>
        <w:rPr>
          <w:sz w:val="24"/>
          <w:szCs w:val="24"/>
        </w:rPr>
        <w:br w:type="page"/>
      </w:r>
    </w:p>
    <w:p w14:paraId="03F506CD" w14:textId="57A653A3" w:rsidR="0014722A" w:rsidRDefault="0014722A" w:rsidP="002750D7">
      <w:pPr>
        <w:spacing w:after="0"/>
        <w:rPr>
          <w:sz w:val="24"/>
          <w:szCs w:val="24"/>
        </w:rPr>
      </w:pPr>
      <w:r w:rsidRPr="00631F59">
        <w:rPr>
          <w:rFonts w:ascii="Calibri" w:eastAsia="Calibri" w:hAnsi="Calibri" w:cs="Times New Roman"/>
          <w:noProof/>
          <w:lang w:eastAsia="el-GR"/>
        </w:rPr>
        <w:drawing>
          <wp:inline distT="0" distB="0" distL="0" distR="0" wp14:anchorId="22E38BA7" wp14:editId="0E714DAD">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23FB5871" w14:textId="77777777" w:rsidTr="009A5138">
        <w:trPr>
          <w:trHeight w:val="2901"/>
          <w:jc w:val="center"/>
        </w:trPr>
        <w:tc>
          <w:tcPr>
            <w:tcW w:w="5245" w:type="dxa"/>
          </w:tcPr>
          <w:p w14:paraId="0F040DA2"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298BB833"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702646C7"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077640B9"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5E9DB992"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63E4F100" w14:textId="77777777" w:rsidR="002A4DE7" w:rsidRPr="00F81798" w:rsidRDefault="002A4DE7" w:rsidP="009A5138">
            <w:pPr>
              <w:rPr>
                <w:rFonts w:cstheme="minorHAnsi"/>
                <w:sz w:val="24"/>
                <w:szCs w:val="24"/>
              </w:rPr>
            </w:pPr>
          </w:p>
          <w:p w14:paraId="60FE7A78"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1DAD35E5"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2"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18F9660A" w14:textId="77777777" w:rsidR="002A4DE7" w:rsidRPr="00F81798" w:rsidRDefault="002A4DE7" w:rsidP="009A5138">
            <w:pPr>
              <w:rPr>
                <w:rFonts w:cstheme="minorHAnsi"/>
                <w:sz w:val="24"/>
                <w:szCs w:val="24"/>
              </w:rPr>
            </w:pPr>
          </w:p>
          <w:p w14:paraId="32CC4AED" w14:textId="4339EEDE" w:rsidR="002A4DE7" w:rsidRPr="00F81798" w:rsidRDefault="002A4DE7" w:rsidP="009A5138">
            <w:pPr>
              <w:rPr>
                <w:rFonts w:cstheme="minorHAnsi"/>
                <w:sz w:val="24"/>
                <w:szCs w:val="24"/>
              </w:rPr>
            </w:pPr>
            <w:r w:rsidRPr="00F81798">
              <w:rPr>
                <w:rFonts w:cstheme="minorHAnsi"/>
                <w:sz w:val="24"/>
                <w:szCs w:val="24"/>
              </w:rPr>
              <w:t>Μαραθώνας 0</w:t>
            </w:r>
            <w:r w:rsidR="0071063C">
              <w:rPr>
                <w:rFonts w:cstheme="minorHAnsi"/>
                <w:sz w:val="24"/>
                <w:szCs w:val="24"/>
              </w:rPr>
              <w:t>5</w:t>
            </w:r>
            <w:r w:rsidRPr="00F81798">
              <w:rPr>
                <w:rFonts w:cstheme="minorHAnsi"/>
                <w:sz w:val="24"/>
                <w:szCs w:val="24"/>
              </w:rPr>
              <w:t>/02/2021</w:t>
            </w:r>
          </w:p>
          <w:p w14:paraId="62632FE6" w14:textId="77777777" w:rsidR="002A4DE7" w:rsidRPr="00F81798" w:rsidRDefault="002A4DE7" w:rsidP="009A5138">
            <w:pPr>
              <w:rPr>
                <w:rFonts w:cstheme="minorHAnsi"/>
                <w:sz w:val="24"/>
                <w:szCs w:val="24"/>
              </w:rPr>
            </w:pPr>
            <w:r w:rsidRPr="00F81798">
              <w:rPr>
                <w:rFonts w:cstheme="minorHAnsi"/>
                <w:sz w:val="24"/>
                <w:szCs w:val="24"/>
              </w:rPr>
              <w:t xml:space="preserve">ΑΡΙΘΜΟΣ ΜΕΛΕΤΗΣ  </w:t>
            </w:r>
            <w:r w:rsidRPr="00F81798">
              <w:rPr>
                <w:rFonts w:cstheme="minorHAnsi"/>
                <w:b/>
                <w:sz w:val="24"/>
                <w:szCs w:val="24"/>
              </w:rPr>
              <w:t>2/2021</w:t>
            </w:r>
            <w:r w:rsidRPr="00F81798">
              <w:rPr>
                <w:rFonts w:cstheme="minorHAnsi"/>
                <w:sz w:val="24"/>
                <w:szCs w:val="24"/>
              </w:rPr>
              <w:t xml:space="preserve">  </w:t>
            </w:r>
          </w:p>
          <w:p w14:paraId="1231878A" w14:textId="77777777" w:rsidR="002A4DE7" w:rsidRPr="00F81798" w:rsidRDefault="002A4DE7" w:rsidP="009A5138">
            <w:pPr>
              <w:rPr>
                <w:rFonts w:cstheme="minorHAnsi"/>
                <w:sz w:val="24"/>
                <w:szCs w:val="24"/>
              </w:rPr>
            </w:pPr>
          </w:p>
          <w:p w14:paraId="11296BB6" w14:textId="77777777" w:rsidR="002A4DE7" w:rsidRDefault="002A4DE7" w:rsidP="009A513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7D15EFE4" w14:textId="77777777" w:rsidR="002A4DE7" w:rsidRPr="00F81798" w:rsidRDefault="002A4DE7" w:rsidP="009A513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4DA108AB" w14:textId="77777777" w:rsidR="002A4DE7" w:rsidRPr="00F81798" w:rsidRDefault="002A4DE7" w:rsidP="009A5138">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35D6784A" w14:textId="77777777" w:rsidR="002A4DE7" w:rsidRPr="00F81798" w:rsidRDefault="002A4DE7" w:rsidP="009A5138">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7FD1857F" w14:textId="77777777" w:rsidR="002A4DE7" w:rsidRPr="00F81798" w:rsidRDefault="002A4DE7" w:rsidP="009A5138">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73C4B11D" w14:textId="77777777" w:rsidR="006A24B7" w:rsidRDefault="006A24B7"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469CCB5A"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διέπεται από τις παρακάτω διατάξεις :</w:t>
      </w:r>
    </w:p>
    <w:p w14:paraId="177B1204"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2B1AAF">
      <w:pPr>
        <w:pStyle w:val="a4"/>
        <w:numPr>
          <w:ilvl w:val="0"/>
          <w:numId w:val="3"/>
        </w:numPr>
        <w:spacing w:after="0" w:line="240" w:lineRule="auto"/>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«Ανάληψη υποχρεώσεων από τους διατάκτες»</w:t>
      </w:r>
    </w:p>
    <w:p w14:paraId="7473BAD8"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14:paraId="584C9044"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-Ρυθμίσειςγια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1792E7A8" w:rsidR="004D7931" w:rsidRPr="00BF3049" w:rsidRDefault="004D7931" w:rsidP="00BF3049">
      <w:pPr>
        <w:pStyle w:val="a4"/>
        <w:numPr>
          <w:ilvl w:val="0"/>
          <w:numId w:val="3"/>
        </w:num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4039/2012</w:t>
      </w:r>
      <w:r>
        <w:rPr>
          <w:rFonts w:eastAsia="Times New Roman" w:cstheme="minorHAnsi"/>
          <w:sz w:val="24"/>
          <w:szCs w:val="24"/>
          <w:lang w:eastAsia="el-GR"/>
        </w:rPr>
        <w:t xml:space="preserve"> </w:t>
      </w:r>
      <w:r w:rsidRPr="004D7931">
        <w:rPr>
          <w:rFonts w:eastAsia="Times New Roman" w:cstheme="minorHAnsi"/>
          <w:sz w:val="24"/>
          <w:szCs w:val="24"/>
          <w:lang w:eastAsia="el-GR"/>
        </w:rPr>
        <w:t>(ΦΕΚ 15</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/02.02.2012)</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Pr="00BF3049">
        <w:rPr>
          <w:rFonts w:eastAsia="Times New Roman" w:cstheme="minorHAnsi"/>
          <w:i/>
          <w:sz w:val="24"/>
          <w:szCs w:val="24"/>
          <w:lang w:eastAsia="el-GR"/>
        </w:rPr>
        <w:t>Για τα δεσποζόμενα και τα αδέσποτα ζώα συντροφιάς και την προστασία των ζώων από την εκμετάλλευση ή τη χρησιμοποίηση με κερδοσκοπικό σκοπό</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0C476F73" w14:textId="6E1930ED"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37E16F70"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r w:rsidR="00E517EE">
        <w:rPr>
          <w:rFonts w:eastAsia="Times New Roman" w:cstheme="minorHAnsi"/>
          <w:b/>
          <w:sz w:val="24"/>
          <w:szCs w:val="24"/>
          <w:lang w:eastAsia="el-GR"/>
        </w:rPr>
        <w:t>- Παραλαβή</w:t>
      </w:r>
      <w:r w:rsidRPr="00DB6DF4">
        <w:rPr>
          <w:rFonts w:eastAsia="Times New Roman" w:cstheme="minorHAnsi"/>
          <w:b/>
          <w:sz w:val="24"/>
          <w:szCs w:val="24"/>
          <w:lang w:eastAsia="el-GR"/>
        </w:rPr>
        <w:t>.</w:t>
      </w:r>
    </w:p>
    <w:p w14:paraId="5E7CEB2F" w14:textId="7B0E3193" w:rsidR="00E517EE" w:rsidRDefault="002B1AAF"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 με </w:t>
      </w:r>
      <w:r w:rsidR="0014722A">
        <w:rPr>
          <w:rFonts w:eastAsia="Times New Roman" w:cstheme="minorHAnsi"/>
          <w:sz w:val="24"/>
          <w:szCs w:val="24"/>
          <w:lang w:eastAsia="el-GR"/>
        </w:rPr>
        <w:t>κριτήριο</w:t>
      </w:r>
      <w:r w:rsidR="00BF3049">
        <w:rPr>
          <w:rFonts w:eastAsia="Times New Roman" w:cstheme="minorHAnsi"/>
          <w:sz w:val="24"/>
          <w:szCs w:val="24"/>
          <w:lang w:eastAsia="el-GR"/>
        </w:rPr>
        <w:t xml:space="preserve"> την συμφερότερη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σε ορισμένο τόπο και χρόνο και να παραδώσει ολόκληρη την προβλεπόμενη ποσότητα</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p>
    <w:p w14:paraId="4B4D5101" w14:textId="6299C834" w:rsidR="00BC32C9" w:rsidRDefault="00BC32C9"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Υπηρεσία</w:t>
      </w:r>
      <w:r w:rsidRPr="00BC32C9">
        <w:rPr>
          <w:rFonts w:eastAsia="Times New Roman" w:cstheme="minorHAnsi"/>
          <w:sz w:val="24"/>
          <w:szCs w:val="24"/>
          <w:lang w:eastAsia="el-GR"/>
        </w:rPr>
        <w:t xml:space="preserve"> με αιτιολογημένη εισήγησή της μπορεί να προτείνει την κατακύρωση της σύμβασης για μεγαλύτερη ποσότητα κατά ποσοστό στα εκατό έως 30%, εφόσον η προσφορά του αναδόχου είναι μικρότερη του ενδεικτικού  προϋπολογισμού, ώστε να </w:t>
      </w:r>
      <w:r>
        <w:rPr>
          <w:rFonts w:eastAsia="Times New Roman" w:cstheme="minorHAnsi"/>
          <w:sz w:val="24"/>
          <w:szCs w:val="24"/>
          <w:lang w:eastAsia="el-GR"/>
        </w:rPr>
        <w:t>παραληφθεί</w:t>
      </w:r>
      <w:r w:rsidRPr="00BC32C9">
        <w:rPr>
          <w:rFonts w:eastAsia="Times New Roman" w:cstheme="minorHAnsi"/>
          <w:sz w:val="24"/>
          <w:szCs w:val="24"/>
          <w:lang w:eastAsia="el-GR"/>
        </w:rPr>
        <w:t xml:space="preserve"> όσο το δυνατό </w:t>
      </w:r>
      <w:r>
        <w:rPr>
          <w:rFonts w:eastAsia="Times New Roman" w:cstheme="minorHAnsi"/>
          <w:sz w:val="24"/>
          <w:szCs w:val="24"/>
          <w:lang w:eastAsia="el-GR"/>
        </w:rPr>
        <w:t>μεγαλύτερη ποσότητα</w:t>
      </w:r>
      <w:r w:rsidRPr="00BC32C9">
        <w:rPr>
          <w:rFonts w:eastAsia="Times New Roman" w:cstheme="minorHAnsi"/>
          <w:sz w:val="24"/>
          <w:szCs w:val="24"/>
          <w:lang w:eastAsia="el-GR"/>
        </w:rPr>
        <w:t xml:space="preserve">, με την προϋπόθεση ότι σε καμία περίπτωση δεν θα γίνει υπέρβαση στο συνολικό προϋπολογισμό των </w:t>
      </w:r>
      <w:r w:rsidR="002A4DE7" w:rsidRPr="002A4DE7">
        <w:rPr>
          <w:rFonts w:eastAsia="Times New Roman" w:cstheme="minorHAnsi"/>
          <w:sz w:val="24"/>
          <w:szCs w:val="24"/>
          <w:lang w:eastAsia="el-GR"/>
        </w:rPr>
        <w:t>7.983,67</w:t>
      </w:r>
      <w:r w:rsidRPr="00BC32C9">
        <w:rPr>
          <w:rFonts w:eastAsia="Times New Roman" w:cstheme="minorHAnsi"/>
          <w:sz w:val="24"/>
          <w:szCs w:val="24"/>
          <w:lang w:eastAsia="el-GR"/>
        </w:rPr>
        <w:t>€.</w:t>
      </w:r>
    </w:p>
    <w:p w14:paraId="79575F8F" w14:textId="77777777" w:rsidR="00247368" w:rsidRPr="007F6786" w:rsidRDefault="00247368" w:rsidP="00E517EE">
      <w:pPr>
        <w:spacing w:after="0" w:line="240" w:lineRule="auto"/>
        <w:jc w:val="both"/>
        <w:rPr>
          <w:rFonts w:eastAsia="Times New Roman" w:cstheme="minorHAnsi"/>
          <w:sz w:val="16"/>
          <w:szCs w:val="16"/>
          <w:lang w:eastAsia="el-GR"/>
        </w:rPr>
      </w:pPr>
    </w:p>
    <w:p w14:paraId="27F9E9F6"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ο: Πλημμελής κατασκευή.</w:t>
      </w:r>
    </w:p>
    <w:p w14:paraId="39914355" w14:textId="4EEBCAA4" w:rsidR="00247368" w:rsidRDefault="002B1AAF" w:rsidP="00E517EE">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Εάν </w:t>
      </w:r>
      <w:r w:rsidR="00E517EE">
        <w:rPr>
          <w:rFonts w:eastAsia="Times New Roman" w:cstheme="minorHAnsi"/>
          <w:sz w:val="24"/>
          <w:szCs w:val="24"/>
          <w:lang w:eastAsia="el-GR"/>
        </w:rPr>
        <w:t xml:space="preserve">τα προς προμήθεια είδη </w:t>
      </w:r>
      <w:r>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Pr>
          <w:rFonts w:eastAsia="Times New Roman" w:cstheme="minorHAnsi"/>
          <w:sz w:val="24"/>
          <w:szCs w:val="24"/>
          <w:lang w:eastAsia="el-GR"/>
        </w:rPr>
        <w:t xml:space="preserve">ή </w:t>
      </w:r>
      <w:r w:rsidRPr="00562D32">
        <w:rPr>
          <w:rFonts w:eastAsia="Times New Roman" w:cstheme="minorHAnsi"/>
          <w:sz w:val="24"/>
          <w:szCs w:val="24"/>
          <w:lang w:eastAsia="el-GR"/>
        </w:rPr>
        <w:t>εμφανίζουν</w:t>
      </w:r>
      <w:r>
        <w:rPr>
          <w:rFonts w:eastAsia="Times New Roman" w:cstheme="minorHAnsi"/>
          <w:sz w:val="24"/>
          <w:szCs w:val="24"/>
          <w:lang w:eastAsia="el-GR"/>
        </w:rPr>
        <w:t xml:space="preserve"> </w:t>
      </w:r>
      <w:r w:rsidRPr="00562D32">
        <w:rPr>
          <w:rFonts w:eastAsia="Times New Roman" w:cstheme="minorHAnsi"/>
          <w:sz w:val="24"/>
          <w:szCs w:val="24"/>
          <w:lang w:eastAsia="el-GR"/>
        </w:rPr>
        <w:t>ελαττώματα ή κακοτεχνίες</w:t>
      </w:r>
      <w:r w:rsidR="0014722A">
        <w:rPr>
          <w:rFonts w:eastAsia="Times New Roman" w:cstheme="minorHAnsi"/>
          <w:sz w:val="24"/>
          <w:szCs w:val="24"/>
          <w:lang w:eastAsia="el-GR"/>
        </w:rPr>
        <w:t xml:space="preserve"> στη συσκευασία</w:t>
      </w:r>
      <w:r w:rsidR="00247368">
        <w:rPr>
          <w:rFonts w:eastAsia="Times New Roman" w:cstheme="minorHAnsi"/>
          <w:sz w:val="24"/>
          <w:szCs w:val="24"/>
          <w:lang w:eastAsia="el-GR"/>
        </w:rPr>
        <w:t>,</w:t>
      </w:r>
      <w:r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77777777" w:rsidR="00E517EE" w:rsidRDefault="00247368"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p>
    <w:p w14:paraId="40E6DB62" w14:textId="77777777" w:rsidR="004F6F6C" w:rsidRDefault="004F6F6C" w:rsidP="00E517EE">
      <w:pPr>
        <w:spacing w:after="0" w:line="240" w:lineRule="auto"/>
        <w:jc w:val="both"/>
        <w:rPr>
          <w:rFonts w:eastAsia="Times New Roman" w:cstheme="minorHAnsi"/>
          <w:sz w:val="24"/>
          <w:szCs w:val="24"/>
          <w:lang w:eastAsia="el-GR"/>
        </w:rPr>
      </w:pPr>
    </w:p>
    <w:p w14:paraId="5223B2B7" w14:textId="77777777" w:rsidR="004F6F6C" w:rsidRPr="00D24280" w:rsidRDefault="004F6F6C" w:rsidP="004F6F6C">
      <w:pPr>
        <w:jc w:val="both"/>
        <w:rPr>
          <w:rStyle w:val="FontStyle47"/>
          <w:rFonts w:ascii="Calibri" w:hAnsi="Calibri" w:cs="Arial"/>
          <w:b/>
          <w:sz w:val="24"/>
          <w:szCs w:val="24"/>
        </w:rPr>
      </w:pPr>
      <w:r w:rsidRPr="00D24280">
        <w:rPr>
          <w:rStyle w:val="FontStyle47"/>
          <w:rFonts w:ascii="Calibri" w:hAnsi="Calibri" w:cs="Arial"/>
          <w:b/>
          <w:sz w:val="24"/>
          <w:szCs w:val="24"/>
        </w:rPr>
        <w:t>Άρθρο 6</w:t>
      </w:r>
      <w:r w:rsidRPr="00D24280">
        <w:rPr>
          <w:rStyle w:val="FontStyle47"/>
          <w:rFonts w:ascii="Calibri" w:hAnsi="Calibri" w:cs="Arial"/>
          <w:b/>
          <w:sz w:val="24"/>
          <w:szCs w:val="24"/>
          <w:vertAlign w:val="superscript"/>
        </w:rPr>
        <w:t>ο</w:t>
      </w:r>
      <w:r w:rsidRPr="00D24280">
        <w:rPr>
          <w:rStyle w:val="FontStyle47"/>
          <w:rFonts w:ascii="Calibri" w:hAnsi="Calibri" w:cs="Arial"/>
          <w:b/>
          <w:sz w:val="24"/>
          <w:szCs w:val="24"/>
        </w:rPr>
        <w:t xml:space="preserve"> Σύμβαση</w:t>
      </w:r>
    </w:p>
    <w:p w14:paraId="737B0961" w14:textId="3E8C06A6" w:rsidR="004F6F6C" w:rsidRDefault="004F6F6C" w:rsidP="004F6F6C">
      <w:pPr>
        <w:spacing w:after="0" w:line="240" w:lineRule="auto"/>
        <w:jc w:val="both"/>
        <w:rPr>
          <w:rFonts w:eastAsia="Times New Roman" w:cstheme="minorHAnsi"/>
          <w:sz w:val="24"/>
          <w:szCs w:val="24"/>
          <w:lang w:eastAsia="el-GR"/>
        </w:rPr>
      </w:pPr>
      <w:r w:rsidRPr="00D24280">
        <w:rPr>
          <w:rStyle w:val="FontStyle47"/>
          <w:rFonts w:ascii="Calibri" w:hAnsi="Calibri" w:cs="Arial"/>
          <w:sz w:val="24"/>
          <w:szCs w:val="24"/>
        </w:rPr>
        <w:t xml:space="preserve">Ο ανάδοχος υποχρεούται μετά από πρόσκληση της αρμόδιας υπηρεσίας του δήμου να προσέλθει εντός 10 ημερών προκειμένου να υπογράψει την σχετική σύμβαση. Αν ο ανάδοχος δεν προσέλθει να υπογράψει τη σύμβαση μέσα στην προθεσμία που του ορίζεται, κηρύσσεται έκπτωτος σύμφωνα με τα οριζόμενα στο ν. 4412/2016.  </w:t>
      </w:r>
    </w:p>
    <w:p w14:paraId="2B42BFCA" w14:textId="77777777" w:rsidR="002B1AAF" w:rsidRPr="007F6786" w:rsidRDefault="002B1AAF" w:rsidP="002B1AAF">
      <w:pPr>
        <w:spacing w:after="0" w:line="240" w:lineRule="auto"/>
        <w:jc w:val="both"/>
        <w:rPr>
          <w:rFonts w:eastAsia="Times New Roman" w:cstheme="minorHAnsi"/>
          <w:sz w:val="16"/>
          <w:szCs w:val="16"/>
          <w:lang w:eastAsia="el-GR"/>
        </w:rPr>
      </w:pPr>
    </w:p>
    <w:p w14:paraId="3AC46D51" w14:textId="07460AAE"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4F6F6C">
        <w:rPr>
          <w:rFonts w:eastAsia="Times New Roman" w:cstheme="minorHAnsi"/>
          <w:b/>
          <w:sz w:val="24"/>
          <w:szCs w:val="24"/>
          <w:lang w:eastAsia="el-GR"/>
        </w:rPr>
        <w:t>7</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1CA29A77"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Εφ’ όσον υπάρξει αδικαιολόγητος υπέρβαση της συμβατικής προθεσμίας εκτέλεσης </w:t>
      </w:r>
    </w:p>
    <w:p w14:paraId="250C7922"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επιλύονται σύμφωνα με τις ισχύουσες διατάξεις.</w:t>
      </w:r>
    </w:p>
    <w:p w14:paraId="6A8FE624" w14:textId="77777777" w:rsidR="002B1AAF" w:rsidRPr="00562D32"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 xml:space="preserve">περίπτωση πλημμελούς εκτέλεσης του συμβατικού αντικειμένου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xml:space="preserve">. </w:t>
      </w:r>
    </w:p>
    <w:p w14:paraId="2D7CD649"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Επιπλέον, μπορεί να του επιβληθεί ο 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 xml:space="preserve">16  αποκλεισμός  από  τη  συμμετοχή  του  σε  διαδικασίες  δημοσίων </w:t>
      </w:r>
    </w:p>
    <w:p w14:paraId="293574E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συμβάσεων.</w:t>
      </w:r>
    </w:p>
    <w:p w14:paraId="02D1A4B9" w14:textId="77777777" w:rsidR="002B1AAF" w:rsidRPr="007F6786" w:rsidRDefault="002B1AAF" w:rsidP="002B1AAF">
      <w:pPr>
        <w:spacing w:after="0" w:line="240" w:lineRule="auto"/>
        <w:jc w:val="both"/>
        <w:rPr>
          <w:rFonts w:eastAsia="Times New Roman" w:cstheme="minorHAnsi"/>
          <w:sz w:val="16"/>
          <w:szCs w:val="16"/>
          <w:lang w:eastAsia="el-GR"/>
        </w:rPr>
      </w:pPr>
    </w:p>
    <w:p w14:paraId="3FA8FD89" w14:textId="18BF339B"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sidR="004F6F6C">
        <w:rPr>
          <w:rFonts w:eastAsia="Times New Roman" w:cstheme="minorHAnsi"/>
          <w:b/>
          <w:sz w:val="24"/>
          <w:szCs w:val="24"/>
          <w:lang w:eastAsia="el-GR"/>
        </w:rPr>
        <w:t>8</w:t>
      </w:r>
      <w:r w:rsidRPr="001F4B00">
        <w:rPr>
          <w:rFonts w:eastAsia="Times New Roman" w:cstheme="minorHAnsi"/>
          <w:b/>
          <w:sz w:val="24"/>
          <w:szCs w:val="24"/>
          <w:lang w:eastAsia="el-GR"/>
        </w:rPr>
        <w:t>ο: Φόροι, τέλη, κρατήσεις.</w:t>
      </w:r>
    </w:p>
    <w:p w14:paraId="511350AE"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υπόκειται σε όλους τους βάσει των κειμένων διατάξεων φόρους, τέλη </w:t>
      </w:r>
    </w:p>
    <w:p w14:paraId="6D0B00DE" w14:textId="77777777" w:rsidR="002B1AAF" w:rsidRDefault="002B1AAF" w:rsidP="002B1AAF">
      <w:pPr>
        <w:spacing w:after="0" w:line="240" w:lineRule="auto"/>
        <w:jc w:val="both"/>
      </w:pPr>
      <w:r w:rsidRPr="00562D32">
        <w:rPr>
          <w:rFonts w:eastAsia="Times New Roman" w:cstheme="minorHAnsi"/>
          <w:sz w:val="24"/>
          <w:szCs w:val="24"/>
          <w:lang w:eastAsia="el-GR"/>
        </w:rPr>
        <w:t>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562D32">
        <w:t xml:space="preserve"> </w:t>
      </w:r>
    </w:p>
    <w:p w14:paraId="5A2D46CC" w14:textId="77777777" w:rsidR="002B1AAF" w:rsidRPr="007F6786" w:rsidRDefault="002B1AAF" w:rsidP="002B1AAF">
      <w:pPr>
        <w:spacing w:after="0" w:line="240" w:lineRule="auto"/>
        <w:jc w:val="both"/>
        <w:rPr>
          <w:sz w:val="16"/>
          <w:szCs w:val="16"/>
        </w:rPr>
      </w:pPr>
    </w:p>
    <w:p w14:paraId="76A80D47" w14:textId="7381CE47"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9</w:t>
      </w:r>
      <w:r w:rsidR="00EE1A48"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28124CF6"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p>
    <w:p w14:paraId="611F500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σύμβασης, καθώς το ποσό της σύμβασης δεν ξεπερνά τις 20.000€.</w:t>
      </w:r>
    </w:p>
    <w:p w14:paraId="094F2F5C" w14:textId="77777777" w:rsidR="002B1AAF" w:rsidRPr="007F6786" w:rsidRDefault="002B1AAF" w:rsidP="002B1AAF">
      <w:pPr>
        <w:spacing w:after="0" w:line="240" w:lineRule="auto"/>
        <w:jc w:val="both"/>
        <w:rPr>
          <w:rFonts w:eastAsia="Times New Roman" w:cstheme="minorHAnsi"/>
          <w:sz w:val="16"/>
          <w:szCs w:val="16"/>
          <w:lang w:eastAsia="el-GR"/>
        </w:rPr>
      </w:pPr>
    </w:p>
    <w:p w14:paraId="3DD8A314" w14:textId="4E4EAC26"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10</w:t>
      </w:r>
      <w:r w:rsidRPr="00D30B6D">
        <w:rPr>
          <w:rFonts w:eastAsia="Times New Roman" w:cstheme="minorHAnsi"/>
          <w:b/>
          <w:sz w:val="24"/>
          <w:szCs w:val="24"/>
          <w:lang w:eastAsia="el-GR"/>
        </w:rPr>
        <w:t>ο: Αναθεώρηση τιμών</w:t>
      </w:r>
    </w:p>
    <w:p w14:paraId="3AF51B1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Οι τιμές της προσφοράς δεν υπόκεινται σε καμ</w:t>
      </w:r>
      <w:r>
        <w:rPr>
          <w:rFonts w:eastAsia="Times New Roman" w:cstheme="minorHAnsi"/>
          <w:sz w:val="24"/>
          <w:szCs w:val="24"/>
          <w:lang w:eastAsia="el-GR"/>
        </w:rPr>
        <w:t xml:space="preserve">ία αναθεώρηση για οποιονδήποτε  </w:t>
      </w:r>
      <w:r w:rsidRPr="00562D32">
        <w:rPr>
          <w:rFonts w:eastAsia="Times New Roman" w:cstheme="minorHAnsi"/>
          <w:sz w:val="24"/>
          <w:szCs w:val="24"/>
          <w:lang w:eastAsia="el-GR"/>
        </w:rPr>
        <w:t>λόγο ή αιτία, αλλά παραμένουν σταθερές και αμετάβλητες.</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1661D553"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4F6F6C">
        <w:rPr>
          <w:rFonts w:eastAsia="Times New Roman" w:cstheme="minorHAnsi"/>
          <w:b/>
          <w:sz w:val="24"/>
          <w:szCs w:val="24"/>
          <w:lang w:eastAsia="el-GR"/>
        </w:rPr>
        <w:t>1</w:t>
      </w:r>
      <w:r w:rsidRPr="00D30B6D">
        <w:rPr>
          <w:rFonts w:eastAsia="Times New Roman" w:cstheme="minorHAnsi"/>
          <w:b/>
          <w:sz w:val="24"/>
          <w:szCs w:val="24"/>
          <w:lang w:eastAsia="el-GR"/>
        </w:rPr>
        <w:t>ο: Τρόπος πληρωμής</w:t>
      </w:r>
    </w:p>
    <w:p w14:paraId="609EB1EF" w14:textId="3A6B6188"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Μαραθώνος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η </w:t>
      </w:r>
      <w:r w:rsidR="001C2810">
        <w:rPr>
          <w:rFonts w:eastAsia="Times New Roman" w:cstheme="minorHAnsi"/>
          <w:sz w:val="24"/>
          <w:szCs w:val="24"/>
          <w:lang w:eastAsia="el-GR"/>
        </w:rPr>
        <w:t xml:space="preserve">αρμόδια </w:t>
      </w:r>
      <w:r w:rsidR="0014722A">
        <w:rPr>
          <w:rFonts w:eastAsia="Times New Roman" w:cstheme="minorHAnsi"/>
          <w:sz w:val="24"/>
          <w:szCs w:val="24"/>
          <w:lang w:eastAsia="el-GR"/>
        </w:rPr>
        <w:t>επιτροπή παραλαβής</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Μαραθώνος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42418155" w14:textId="3643819A" w:rsidR="004F6F6C" w:rsidRDefault="004F6F6C"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Τα εκδιδόμενα τιμολόγια θα εξοφλούνται πλήρως μετά από την οριστική παραλαβή των ειδών, εντός 30 ημερολογιακών ημερών από την ημερομηνία παραλαβής. Η πληρωμή δεν μπορεί να υπερβαίνει σε καμία περίπτωση τις 60 ημερολογιακές ημέρες.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4A832051" w14:textId="27AF39A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1</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67575D5C" w14:textId="77777777" w:rsidR="0071063C" w:rsidRDefault="0071063C" w:rsidP="007F6786">
      <w:pPr>
        <w:spacing w:after="0"/>
        <w:jc w:val="center"/>
        <w:rPr>
          <w:sz w:val="24"/>
          <w:szCs w:val="24"/>
        </w:rPr>
      </w:pPr>
    </w:p>
    <w:p w14:paraId="1DA5878A" w14:textId="77777777" w:rsidR="0071063C" w:rsidRDefault="0071063C" w:rsidP="007F6786">
      <w:pPr>
        <w:spacing w:after="0"/>
        <w:jc w:val="center"/>
        <w:rPr>
          <w:sz w:val="24"/>
          <w:szCs w:val="24"/>
        </w:rPr>
      </w:pPr>
    </w:p>
    <w:p w14:paraId="2C92FE86" w14:textId="36B7BACB" w:rsidR="007F6786" w:rsidRDefault="006A24B7" w:rsidP="007F6786">
      <w:pPr>
        <w:spacing w:after="0"/>
        <w:jc w:val="center"/>
        <w:rPr>
          <w:sz w:val="24"/>
          <w:szCs w:val="24"/>
        </w:rPr>
      </w:pPr>
      <w:r w:rsidRPr="006A24B7">
        <w:rPr>
          <w:sz w:val="24"/>
          <w:szCs w:val="24"/>
        </w:rPr>
        <w:t>Μαραθώνας 0</w:t>
      </w:r>
      <w:r w:rsidR="0071063C">
        <w:rPr>
          <w:sz w:val="24"/>
          <w:szCs w:val="24"/>
        </w:rPr>
        <w:t>5</w:t>
      </w:r>
      <w:r>
        <w:rPr>
          <w:sz w:val="24"/>
          <w:szCs w:val="24"/>
        </w:rPr>
        <w:t>-</w:t>
      </w:r>
      <w:r w:rsidRPr="006A24B7">
        <w:rPr>
          <w:sz w:val="24"/>
          <w:szCs w:val="24"/>
        </w:rPr>
        <w:t>02</w:t>
      </w:r>
      <w:r>
        <w:rPr>
          <w:sz w:val="24"/>
          <w:szCs w:val="24"/>
        </w:rPr>
        <w:t>-</w:t>
      </w:r>
      <w:r w:rsidRPr="006A24B7">
        <w:rPr>
          <w:sz w:val="24"/>
          <w:szCs w:val="24"/>
        </w:rPr>
        <w:t>2021</w:t>
      </w:r>
    </w:p>
    <w:p w14:paraId="724D68EF"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77777777" w:rsidR="007F6786" w:rsidRDefault="007F6786" w:rsidP="007F6786">
            <w:pPr>
              <w:jc w:val="center"/>
              <w:rPr>
                <w:sz w:val="24"/>
                <w:szCs w:val="24"/>
              </w:rPr>
            </w:pPr>
            <w:r>
              <w:rPr>
                <w:sz w:val="24"/>
                <w:szCs w:val="24"/>
              </w:rPr>
              <w:t>Η Συντάξασα</w:t>
            </w:r>
          </w:p>
          <w:p w14:paraId="5C3033F7" w14:textId="77777777" w:rsidR="007F6786" w:rsidRDefault="007F6786" w:rsidP="007F6786">
            <w:pPr>
              <w:jc w:val="center"/>
              <w:rPr>
                <w:sz w:val="24"/>
                <w:szCs w:val="24"/>
              </w:rPr>
            </w:pPr>
            <w:r>
              <w:rPr>
                <w:sz w:val="24"/>
                <w:szCs w:val="24"/>
              </w:rPr>
              <w:t>Προϊσταμένη Τμήματος</w:t>
            </w:r>
          </w:p>
          <w:p w14:paraId="0D626443" w14:textId="77777777" w:rsidR="007F6786" w:rsidRDefault="007F6786" w:rsidP="007F6786">
            <w:pPr>
              <w:jc w:val="center"/>
              <w:rPr>
                <w:sz w:val="24"/>
                <w:szCs w:val="24"/>
              </w:rPr>
            </w:pPr>
            <w:r>
              <w:rPr>
                <w:sz w:val="24"/>
                <w:szCs w:val="24"/>
              </w:rPr>
              <w:t>Αγροτικής Παραγωγής &amp; Αλιείας</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50D39462" w14:textId="77777777" w:rsidR="007F6786" w:rsidRDefault="007F6786" w:rsidP="007F6786">
            <w:pPr>
              <w:jc w:val="center"/>
              <w:rPr>
                <w:sz w:val="24"/>
                <w:szCs w:val="24"/>
              </w:rPr>
            </w:pPr>
            <w:r>
              <w:rPr>
                <w:sz w:val="24"/>
                <w:szCs w:val="24"/>
              </w:rPr>
              <w:t>Σοφία Βασταρδή</w:t>
            </w:r>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Δ/νσης</w:t>
            </w:r>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Ελευθερία Χατζηγαβριήλ</w:t>
            </w:r>
          </w:p>
        </w:tc>
      </w:tr>
      <w:tr w:rsidR="004F6F6C" w14:paraId="118F3637" w14:textId="77777777" w:rsidTr="004F6F6C">
        <w:trPr>
          <w:trHeight w:val="102"/>
        </w:trPr>
        <w:tc>
          <w:tcPr>
            <w:tcW w:w="4531" w:type="dxa"/>
          </w:tcPr>
          <w:p w14:paraId="3E1F99CC" w14:textId="77777777" w:rsidR="004F6F6C" w:rsidRDefault="004F6F6C" w:rsidP="007F6786">
            <w:pPr>
              <w:jc w:val="center"/>
              <w:rPr>
                <w:sz w:val="24"/>
                <w:szCs w:val="24"/>
              </w:rPr>
            </w:pPr>
          </w:p>
          <w:p w14:paraId="5D5BFB54" w14:textId="77777777" w:rsidR="004F6F6C" w:rsidRDefault="004F6F6C" w:rsidP="007F6786">
            <w:pPr>
              <w:jc w:val="center"/>
              <w:rPr>
                <w:sz w:val="24"/>
                <w:szCs w:val="24"/>
              </w:rPr>
            </w:pPr>
          </w:p>
          <w:p w14:paraId="460239F9" w14:textId="77777777" w:rsidR="004F6F6C" w:rsidRDefault="004F6F6C" w:rsidP="007F6786">
            <w:pPr>
              <w:jc w:val="center"/>
              <w:rPr>
                <w:sz w:val="24"/>
                <w:szCs w:val="24"/>
              </w:rPr>
            </w:pPr>
          </w:p>
        </w:tc>
        <w:tc>
          <w:tcPr>
            <w:tcW w:w="3765" w:type="dxa"/>
          </w:tcPr>
          <w:p w14:paraId="5E76E07E" w14:textId="77777777" w:rsidR="004F6F6C" w:rsidRDefault="004F6F6C" w:rsidP="007F6786">
            <w:pPr>
              <w:jc w:val="center"/>
              <w:rPr>
                <w:sz w:val="24"/>
                <w:szCs w:val="24"/>
              </w:rPr>
            </w:pPr>
          </w:p>
        </w:tc>
      </w:tr>
    </w:tbl>
    <w:p w14:paraId="51C42A8D" w14:textId="1D1AE428" w:rsidR="004F6F6C" w:rsidRDefault="004D7931" w:rsidP="004D7931">
      <w:pPr>
        <w:spacing w:after="0"/>
        <w:rPr>
          <w:rFonts w:ascii="Calibri" w:eastAsia="Calibri" w:hAnsi="Calibri" w:cs="Times New Roman"/>
          <w:noProof/>
          <w:lang w:eastAsia="el-GR"/>
        </w:rPr>
      </w:pPr>
      <w:r>
        <w:rPr>
          <w:sz w:val="24"/>
          <w:szCs w:val="24"/>
        </w:rPr>
        <w:tab/>
      </w:r>
    </w:p>
    <w:p w14:paraId="2BAF919F" w14:textId="77777777" w:rsidR="004F6F6C" w:rsidRDefault="004F6F6C">
      <w:pPr>
        <w:rPr>
          <w:rFonts w:ascii="Calibri" w:eastAsia="Calibri" w:hAnsi="Calibri" w:cs="Times New Roman"/>
          <w:noProof/>
          <w:lang w:eastAsia="el-GR"/>
        </w:rPr>
      </w:pPr>
      <w:r>
        <w:rPr>
          <w:rFonts w:ascii="Calibri" w:eastAsia="Calibri" w:hAnsi="Calibri" w:cs="Times New Roman"/>
          <w:noProof/>
          <w:lang w:eastAsia="el-GR"/>
        </w:rPr>
        <w:br w:type="page"/>
      </w:r>
    </w:p>
    <w:p w14:paraId="59E76502" w14:textId="0972585B" w:rsidR="004D7931" w:rsidRDefault="004F6F6C" w:rsidP="004D7931">
      <w:pPr>
        <w:spacing w:after="0"/>
        <w:rPr>
          <w:sz w:val="24"/>
          <w:szCs w:val="24"/>
        </w:rPr>
      </w:pPr>
      <w:r w:rsidRPr="00631F59">
        <w:rPr>
          <w:rFonts w:ascii="Calibri" w:eastAsia="Calibri" w:hAnsi="Calibri" w:cs="Times New Roman"/>
          <w:noProof/>
          <w:lang w:eastAsia="el-GR"/>
        </w:rPr>
        <w:drawing>
          <wp:inline distT="0" distB="0" distL="0" distR="0" wp14:anchorId="02B45B80" wp14:editId="5C26F911">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1EFA0414" w:rsidR="004D7931" w:rsidRDefault="004D7931" w:rsidP="007F6786">
            <w:pPr>
              <w:rPr>
                <w:sz w:val="24"/>
                <w:szCs w:val="24"/>
              </w:rPr>
            </w:pPr>
            <w:r>
              <w:rPr>
                <w:sz w:val="24"/>
                <w:szCs w:val="24"/>
              </w:rPr>
              <w:t xml:space="preserve">Μαραθώνας </w:t>
            </w:r>
            <w:r w:rsidR="007F6786">
              <w:rPr>
                <w:sz w:val="24"/>
                <w:szCs w:val="24"/>
              </w:rPr>
              <w:t>…….</w:t>
            </w:r>
            <w:r>
              <w:rPr>
                <w:sz w:val="24"/>
                <w:szCs w:val="24"/>
              </w:rPr>
              <w:t>/</w:t>
            </w:r>
            <w:r w:rsidR="007F6786">
              <w:rPr>
                <w:sz w:val="24"/>
                <w:szCs w:val="24"/>
              </w:rPr>
              <w:t>……</w:t>
            </w:r>
            <w:r>
              <w:rPr>
                <w:sz w:val="24"/>
                <w:szCs w:val="24"/>
              </w:rPr>
              <w:t>/202</w:t>
            </w:r>
            <w:r w:rsidR="00E0049E">
              <w:rPr>
                <w:sz w:val="24"/>
                <w:szCs w:val="24"/>
              </w:rPr>
              <w:t>1</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4724C7F1" w:rsidR="004D7931" w:rsidRPr="00631F59" w:rsidRDefault="00F920B2" w:rsidP="006A24B7">
            <w:pPr>
              <w:rPr>
                <w:sz w:val="24"/>
                <w:szCs w:val="24"/>
              </w:rPr>
            </w:pPr>
            <w:r w:rsidRPr="00F920B2">
              <w:rPr>
                <w:sz w:val="24"/>
                <w:szCs w:val="24"/>
              </w:rPr>
              <w:t xml:space="preserve">Προμήθεια ζωοτροφών για τη σίτιση αδέσποτων ζώων (σκύλων και γατιών) </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W w:w="8150" w:type="dxa"/>
        <w:jc w:val="center"/>
        <w:tblLook w:val="04A0" w:firstRow="1" w:lastRow="0" w:firstColumn="1" w:lastColumn="0" w:noHBand="0" w:noVBand="1"/>
      </w:tblPr>
      <w:tblGrid>
        <w:gridCol w:w="1906"/>
        <w:gridCol w:w="1770"/>
        <w:gridCol w:w="1664"/>
        <w:gridCol w:w="1450"/>
        <w:gridCol w:w="1360"/>
      </w:tblGrid>
      <w:tr w:rsidR="004F6F6C" w:rsidRPr="005531B3" w14:paraId="3B69A071" w14:textId="77777777" w:rsidTr="002D3C89">
        <w:trPr>
          <w:trHeight w:val="357"/>
          <w:jc w:val="center"/>
        </w:trPr>
        <w:tc>
          <w:tcPr>
            <w:tcW w:w="81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2D2C8AF"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Ενδεικτικός Προϋπολογισμός</w:t>
            </w:r>
          </w:p>
        </w:tc>
      </w:tr>
      <w:tr w:rsidR="004F6F6C" w:rsidRPr="005531B3" w14:paraId="22503E25" w14:textId="77777777" w:rsidTr="002D3C89">
        <w:trPr>
          <w:trHeight w:val="1034"/>
          <w:jc w:val="center"/>
        </w:trPr>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CD1BC"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ΠΕΡΙΓΡΑΦΗ</w:t>
            </w: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E470C76"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ΜΟΝΑΔΑ ΜΕΤΡΗΣΗΣ</w:t>
            </w:r>
          </w:p>
        </w:tc>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14:paraId="66B5EBAC"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ΠΟΣΟΤΗΤΑ</w:t>
            </w:r>
          </w:p>
        </w:tc>
        <w:tc>
          <w:tcPr>
            <w:tcW w:w="1450" w:type="dxa"/>
            <w:tcBorders>
              <w:top w:val="nil"/>
              <w:left w:val="nil"/>
              <w:bottom w:val="nil"/>
              <w:right w:val="single" w:sz="8" w:space="0" w:color="auto"/>
            </w:tcBorders>
            <w:shd w:val="clear" w:color="auto" w:fill="auto"/>
            <w:vAlign w:val="center"/>
            <w:hideMark/>
          </w:tcPr>
          <w:p w14:paraId="6C1F1965"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ΤΙΜΗ ΑΝΑ ΤΕΜΑΧΙΟ</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1E37D3"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ΣΥΝΟΛΟ</w:t>
            </w:r>
          </w:p>
        </w:tc>
      </w:tr>
      <w:tr w:rsidR="004F6F6C" w:rsidRPr="005531B3" w14:paraId="763218A0" w14:textId="77777777" w:rsidTr="002A6A80">
        <w:trPr>
          <w:trHeight w:val="60"/>
          <w:jc w:val="center"/>
        </w:trPr>
        <w:tc>
          <w:tcPr>
            <w:tcW w:w="1906" w:type="dxa"/>
            <w:vMerge/>
            <w:tcBorders>
              <w:top w:val="nil"/>
              <w:left w:val="single" w:sz="8" w:space="0" w:color="auto"/>
              <w:bottom w:val="single" w:sz="8" w:space="0" w:color="000000"/>
              <w:right w:val="single" w:sz="8" w:space="0" w:color="auto"/>
            </w:tcBorders>
            <w:vAlign w:val="center"/>
            <w:hideMark/>
          </w:tcPr>
          <w:p w14:paraId="7B6CD686"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770" w:type="dxa"/>
            <w:vMerge/>
            <w:tcBorders>
              <w:top w:val="nil"/>
              <w:left w:val="single" w:sz="8" w:space="0" w:color="auto"/>
              <w:bottom w:val="single" w:sz="8" w:space="0" w:color="000000"/>
              <w:right w:val="single" w:sz="8" w:space="0" w:color="auto"/>
            </w:tcBorders>
            <w:vAlign w:val="center"/>
            <w:hideMark/>
          </w:tcPr>
          <w:p w14:paraId="196ECD0A"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664" w:type="dxa"/>
            <w:vMerge/>
            <w:tcBorders>
              <w:top w:val="nil"/>
              <w:left w:val="single" w:sz="8" w:space="0" w:color="auto"/>
              <w:bottom w:val="single" w:sz="8" w:space="0" w:color="000000"/>
              <w:right w:val="single" w:sz="8" w:space="0" w:color="auto"/>
            </w:tcBorders>
            <w:vAlign w:val="center"/>
            <w:hideMark/>
          </w:tcPr>
          <w:p w14:paraId="4ABCC3EF"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450" w:type="dxa"/>
            <w:tcBorders>
              <w:top w:val="nil"/>
              <w:left w:val="nil"/>
              <w:bottom w:val="single" w:sz="8" w:space="0" w:color="auto"/>
              <w:right w:val="single" w:sz="8" w:space="0" w:color="auto"/>
            </w:tcBorders>
            <w:shd w:val="clear" w:color="auto" w:fill="auto"/>
            <w:vAlign w:val="center"/>
            <w:hideMark/>
          </w:tcPr>
          <w:p w14:paraId="46B596B8"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360" w:type="dxa"/>
            <w:vMerge/>
            <w:tcBorders>
              <w:top w:val="nil"/>
              <w:left w:val="single" w:sz="8" w:space="0" w:color="auto"/>
              <w:bottom w:val="single" w:sz="8" w:space="0" w:color="000000"/>
              <w:right w:val="single" w:sz="8" w:space="0" w:color="auto"/>
            </w:tcBorders>
            <w:vAlign w:val="center"/>
            <w:hideMark/>
          </w:tcPr>
          <w:p w14:paraId="3F63E417"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r>
      <w:tr w:rsidR="004F6F6C" w:rsidRPr="005531B3" w14:paraId="7D982519" w14:textId="77777777" w:rsidTr="002D3C89">
        <w:trPr>
          <w:trHeight w:val="535"/>
          <w:jc w:val="center"/>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7AE79CE5"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σκύλων</w:t>
            </w:r>
          </w:p>
        </w:tc>
        <w:tc>
          <w:tcPr>
            <w:tcW w:w="1770" w:type="dxa"/>
            <w:tcBorders>
              <w:top w:val="nil"/>
              <w:left w:val="nil"/>
              <w:bottom w:val="single" w:sz="8" w:space="0" w:color="auto"/>
              <w:right w:val="single" w:sz="8" w:space="0" w:color="auto"/>
            </w:tcBorders>
            <w:shd w:val="clear" w:color="auto" w:fill="auto"/>
            <w:vAlign w:val="center"/>
            <w:hideMark/>
          </w:tcPr>
          <w:p w14:paraId="227AF740"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 xml:space="preserve">Σακιά των 20 Κιλών </w:t>
            </w:r>
          </w:p>
        </w:tc>
        <w:tc>
          <w:tcPr>
            <w:tcW w:w="1664" w:type="dxa"/>
            <w:tcBorders>
              <w:top w:val="nil"/>
              <w:left w:val="nil"/>
              <w:bottom w:val="single" w:sz="8" w:space="0" w:color="auto"/>
              <w:right w:val="single" w:sz="8" w:space="0" w:color="auto"/>
            </w:tcBorders>
            <w:shd w:val="clear" w:color="auto" w:fill="auto"/>
            <w:vAlign w:val="center"/>
            <w:hideMark/>
          </w:tcPr>
          <w:p w14:paraId="626C280B" w14:textId="77777777" w:rsidR="004F6F6C" w:rsidRPr="005531B3" w:rsidRDefault="004F6F6C" w:rsidP="009A5138">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424</w:t>
            </w:r>
          </w:p>
        </w:tc>
        <w:tc>
          <w:tcPr>
            <w:tcW w:w="1450" w:type="dxa"/>
            <w:tcBorders>
              <w:top w:val="nil"/>
              <w:left w:val="nil"/>
              <w:bottom w:val="single" w:sz="8" w:space="0" w:color="auto"/>
              <w:right w:val="single" w:sz="8" w:space="0" w:color="auto"/>
            </w:tcBorders>
            <w:shd w:val="clear" w:color="auto" w:fill="auto"/>
            <w:vAlign w:val="center"/>
          </w:tcPr>
          <w:p w14:paraId="6A490702" w14:textId="68A8E2EA"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c>
          <w:tcPr>
            <w:tcW w:w="1360" w:type="dxa"/>
            <w:tcBorders>
              <w:top w:val="nil"/>
              <w:left w:val="nil"/>
              <w:bottom w:val="single" w:sz="8" w:space="0" w:color="auto"/>
              <w:right w:val="single" w:sz="8" w:space="0" w:color="auto"/>
            </w:tcBorders>
            <w:shd w:val="clear" w:color="auto" w:fill="auto"/>
            <w:vAlign w:val="center"/>
          </w:tcPr>
          <w:p w14:paraId="0E9ECFD7" w14:textId="018F11C2"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02A1197A" w14:textId="77777777" w:rsidTr="002D3C89">
        <w:trPr>
          <w:trHeight w:val="515"/>
          <w:jc w:val="center"/>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50D4208C"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γατών</w:t>
            </w:r>
          </w:p>
        </w:tc>
        <w:tc>
          <w:tcPr>
            <w:tcW w:w="1770" w:type="dxa"/>
            <w:tcBorders>
              <w:top w:val="nil"/>
              <w:left w:val="nil"/>
              <w:bottom w:val="single" w:sz="8" w:space="0" w:color="auto"/>
              <w:right w:val="single" w:sz="8" w:space="0" w:color="auto"/>
            </w:tcBorders>
            <w:shd w:val="clear" w:color="auto" w:fill="auto"/>
            <w:vAlign w:val="center"/>
            <w:hideMark/>
          </w:tcPr>
          <w:p w14:paraId="74F18D6C"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Σακιά των 20 Κιλών</w:t>
            </w:r>
          </w:p>
        </w:tc>
        <w:tc>
          <w:tcPr>
            <w:tcW w:w="1664" w:type="dxa"/>
            <w:tcBorders>
              <w:top w:val="nil"/>
              <w:left w:val="nil"/>
              <w:bottom w:val="single" w:sz="8" w:space="0" w:color="auto"/>
              <w:right w:val="single" w:sz="8" w:space="0" w:color="auto"/>
            </w:tcBorders>
            <w:shd w:val="clear" w:color="auto" w:fill="auto"/>
            <w:vAlign w:val="center"/>
            <w:hideMark/>
          </w:tcPr>
          <w:p w14:paraId="71CB5E05" w14:textId="77777777" w:rsidR="004F6F6C" w:rsidRPr="005531B3" w:rsidRDefault="004F6F6C" w:rsidP="009A5138">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50</w:t>
            </w:r>
          </w:p>
        </w:tc>
        <w:tc>
          <w:tcPr>
            <w:tcW w:w="1450" w:type="dxa"/>
            <w:tcBorders>
              <w:top w:val="nil"/>
              <w:left w:val="nil"/>
              <w:bottom w:val="single" w:sz="8" w:space="0" w:color="auto"/>
              <w:right w:val="single" w:sz="8" w:space="0" w:color="auto"/>
            </w:tcBorders>
            <w:shd w:val="clear" w:color="auto" w:fill="auto"/>
            <w:vAlign w:val="center"/>
          </w:tcPr>
          <w:p w14:paraId="21E2D456" w14:textId="1708F951"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c>
          <w:tcPr>
            <w:tcW w:w="1360" w:type="dxa"/>
            <w:tcBorders>
              <w:top w:val="nil"/>
              <w:left w:val="nil"/>
              <w:bottom w:val="single" w:sz="8" w:space="0" w:color="auto"/>
              <w:right w:val="single" w:sz="8" w:space="0" w:color="auto"/>
            </w:tcBorders>
            <w:shd w:val="clear" w:color="auto" w:fill="auto"/>
            <w:vAlign w:val="center"/>
          </w:tcPr>
          <w:p w14:paraId="15F8BE16" w14:textId="321627FE"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4217D429" w14:textId="77777777" w:rsidTr="002D3C89">
        <w:trPr>
          <w:trHeight w:val="325"/>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B1BBB" w14:textId="77777777"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Συνολική Καθαρή Αξία :</w:t>
            </w:r>
          </w:p>
        </w:tc>
        <w:tc>
          <w:tcPr>
            <w:tcW w:w="1360" w:type="dxa"/>
            <w:tcBorders>
              <w:top w:val="nil"/>
              <w:left w:val="nil"/>
              <w:bottom w:val="single" w:sz="8" w:space="0" w:color="auto"/>
              <w:right w:val="single" w:sz="8" w:space="0" w:color="auto"/>
            </w:tcBorders>
            <w:shd w:val="clear" w:color="auto" w:fill="auto"/>
            <w:vAlign w:val="center"/>
          </w:tcPr>
          <w:p w14:paraId="3743E0E7" w14:textId="4E515B30"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0FCAF8A9" w14:textId="77777777" w:rsidTr="002D3C89">
        <w:trPr>
          <w:trHeight w:val="325"/>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33055C" w14:textId="77777777"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Φ.Π.Α. 24%</w:t>
            </w:r>
          </w:p>
        </w:tc>
        <w:tc>
          <w:tcPr>
            <w:tcW w:w="1360" w:type="dxa"/>
            <w:tcBorders>
              <w:top w:val="nil"/>
              <w:left w:val="nil"/>
              <w:bottom w:val="single" w:sz="8" w:space="0" w:color="auto"/>
              <w:right w:val="single" w:sz="8" w:space="0" w:color="auto"/>
            </w:tcBorders>
            <w:shd w:val="clear" w:color="auto" w:fill="auto"/>
            <w:vAlign w:val="center"/>
          </w:tcPr>
          <w:p w14:paraId="6B615371" w14:textId="22241436"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1B5AB2EE" w14:textId="77777777" w:rsidTr="002D3C89">
        <w:trPr>
          <w:trHeight w:val="191"/>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B2205E" w14:textId="77777777" w:rsidR="004F6F6C" w:rsidRPr="005531B3" w:rsidRDefault="004F6F6C" w:rsidP="009A5138">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Συνολική Αξία συμπεριλαμβανομένου του Φ.Π.Α.</w:t>
            </w:r>
          </w:p>
        </w:tc>
        <w:tc>
          <w:tcPr>
            <w:tcW w:w="1360" w:type="dxa"/>
            <w:tcBorders>
              <w:top w:val="nil"/>
              <w:left w:val="nil"/>
              <w:bottom w:val="single" w:sz="8" w:space="0" w:color="auto"/>
              <w:right w:val="single" w:sz="8" w:space="0" w:color="auto"/>
            </w:tcBorders>
            <w:shd w:val="clear" w:color="auto" w:fill="auto"/>
            <w:vAlign w:val="bottom"/>
          </w:tcPr>
          <w:p w14:paraId="6490A018" w14:textId="5D2811F0" w:rsidR="004F6F6C" w:rsidRPr="005531B3" w:rsidRDefault="004F6F6C" w:rsidP="009A5138">
            <w:pPr>
              <w:spacing w:after="0" w:line="240" w:lineRule="auto"/>
              <w:jc w:val="right"/>
              <w:rPr>
                <w:rFonts w:ascii="Calibri" w:eastAsia="Times New Roman" w:hAnsi="Calibri" w:cs="Times New Roman"/>
                <w:b/>
                <w:bCs/>
                <w:color w:val="000000"/>
                <w:sz w:val="24"/>
                <w:szCs w:val="24"/>
                <w:lang w:eastAsia="el-GR"/>
              </w:rPr>
            </w:pPr>
          </w:p>
        </w:tc>
      </w:tr>
    </w:tbl>
    <w:p w14:paraId="63129B73" w14:textId="5E20D645" w:rsidR="007F6786" w:rsidRDefault="007F6786" w:rsidP="00E0049E">
      <w:pPr>
        <w:spacing w:before="240" w:after="0"/>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7F6786">
      <w:pPr>
        <w:spacing w:after="120"/>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0E043BA6" w:rsidR="007F6786" w:rsidRDefault="007F6786" w:rsidP="007F6786">
      <w:pPr>
        <w:spacing w:before="120" w:after="120"/>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6A24B7">
        <w:rPr>
          <w:rFonts w:ascii="Calibri" w:hAnsi="Calibri"/>
          <w:sz w:val="24"/>
          <w:szCs w:val="24"/>
        </w:rPr>
        <w:t xml:space="preserve">με αριθμό </w:t>
      </w:r>
      <w:r w:rsidR="006A24B7" w:rsidRPr="006A24B7">
        <w:rPr>
          <w:rFonts w:ascii="Calibri" w:hAnsi="Calibri"/>
          <w:b/>
          <w:sz w:val="24"/>
          <w:szCs w:val="24"/>
        </w:rPr>
        <w:t>2/2021</w:t>
      </w:r>
      <w:r w:rsidR="004B02E1">
        <w:rPr>
          <w:rFonts w:ascii="Calibri" w:hAnsi="Calibri"/>
          <w:sz w:val="24"/>
          <w:szCs w:val="24"/>
        </w:rPr>
        <w:t xml:space="preserve"> </w:t>
      </w:r>
      <w:r w:rsidR="006A24B7">
        <w:rPr>
          <w:rFonts w:ascii="Calibri" w:hAnsi="Calibri"/>
          <w:b/>
          <w:sz w:val="24"/>
          <w:szCs w:val="24"/>
        </w:rPr>
        <w:t>Μελέτης</w:t>
      </w:r>
      <w:r w:rsidRPr="009A05BD">
        <w:rPr>
          <w:rFonts w:ascii="Calibri" w:hAnsi="Calibri"/>
          <w:sz w:val="24"/>
          <w:szCs w:val="24"/>
        </w:rPr>
        <w:t xml:space="preserve"> </w:t>
      </w:r>
      <w:r w:rsidR="006A24B7">
        <w:rPr>
          <w:rFonts w:ascii="Calibri" w:hAnsi="Calibri"/>
          <w:sz w:val="24"/>
          <w:szCs w:val="24"/>
        </w:rPr>
        <w:t xml:space="preserve">του Τμήματος Αγροτικής Παραγωγής &amp; Αλιείας της </w:t>
      </w:r>
      <w:r w:rsidR="004B02E1">
        <w:rPr>
          <w:rFonts w:ascii="Calibri" w:hAnsi="Calibri"/>
          <w:sz w:val="24"/>
          <w:szCs w:val="24"/>
        </w:rPr>
        <w:t xml:space="preserve">Δ/νσης Τοπικής Οικονομικής Ανάπτυξης </w:t>
      </w:r>
      <w:r>
        <w:rPr>
          <w:rFonts w:ascii="Calibri" w:hAnsi="Calibri"/>
          <w:sz w:val="24"/>
          <w:szCs w:val="24"/>
        </w:rPr>
        <w:t xml:space="preserve">του </w:t>
      </w:r>
      <w:r w:rsidR="004B02E1">
        <w:rPr>
          <w:rFonts w:ascii="Calibri" w:hAnsi="Calibri"/>
          <w:sz w:val="24"/>
          <w:szCs w:val="24"/>
        </w:rPr>
        <w:t>Δήμου Μαραθώνος</w:t>
      </w:r>
      <w:r>
        <w:rPr>
          <w:rFonts w:ascii="Calibri" w:hAnsi="Calibri"/>
          <w:sz w:val="24"/>
          <w:szCs w:val="24"/>
        </w:rPr>
        <w:t xml:space="preserve"> </w:t>
      </w:r>
      <w:r w:rsidRPr="009A05BD">
        <w:rPr>
          <w:rFonts w:ascii="Calibri" w:hAnsi="Calibri"/>
          <w:sz w:val="24"/>
          <w:szCs w:val="24"/>
        </w:rPr>
        <w:t xml:space="preserve">καθώς και της με αριθ. πρωτ.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w:t>
      </w:r>
      <w:r w:rsidR="006A24B7">
        <w:rPr>
          <w:rFonts w:ascii="Calibri" w:hAnsi="Calibri"/>
          <w:b/>
          <w:sz w:val="24"/>
          <w:szCs w:val="24"/>
        </w:rPr>
        <w:t>1</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543B2C31" w14:textId="77777777" w:rsidR="00E0049E" w:rsidRDefault="00E0049E" w:rsidP="00E91D4E">
      <w:pPr>
        <w:spacing w:before="240"/>
        <w:jc w:val="center"/>
        <w:rPr>
          <w:rFonts w:ascii="Calibri" w:hAnsi="Calibri"/>
          <w:sz w:val="24"/>
          <w:szCs w:val="24"/>
        </w:rPr>
      </w:pPr>
    </w:p>
    <w:p w14:paraId="5A631676" w14:textId="272F7BC4" w:rsidR="007F6786" w:rsidRPr="009A05BD" w:rsidRDefault="007F6786" w:rsidP="00E91D4E">
      <w:pPr>
        <w:spacing w:before="240"/>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w:t>
      </w:r>
      <w:r w:rsidR="00E91D4E">
        <w:rPr>
          <w:rFonts w:ascii="Calibri" w:hAnsi="Calibri"/>
          <w:sz w:val="24"/>
          <w:szCs w:val="24"/>
        </w:rPr>
        <w:t>1</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4F10FBAD" w14:textId="3605A304" w:rsidR="007F6786" w:rsidRPr="004B02E1" w:rsidRDefault="007F6786" w:rsidP="00E91D4E">
      <w:pPr>
        <w:tabs>
          <w:tab w:val="left" w:pos="993"/>
          <w:tab w:val="left" w:pos="4820"/>
        </w:tabs>
        <w:spacing w:before="360" w:after="0"/>
        <w:ind w:left="425"/>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1E3C7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0613" w14:textId="77777777" w:rsidR="00B36081" w:rsidRDefault="00B36081" w:rsidP="002750D7">
      <w:pPr>
        <w:spacing w:after="0" w:line="240" w:lineRule="auto"/>
      </w:pPr>
      <w:r>
        <w:separator/>
      </w:r>
    </w:p>
  </w:endnote>
  <w:endnote w:type="continuationSeparator" w:id="0">
    <w:p w14:paraId="0B564964" w14:textId="77777777" w:rsidR="00B36081" w:rsidRDefault="00B36081"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F1CC" w14:textId="77777777" w:rsidR="00B36081" w:rsidRDefault="00B36081" w:rsidP="002750D7">
      <w:pPr>
        <w:spacing w:after="0" w:line="240" w:lineRule="auto"/>
      </w:pPr>
      <w:r>
        <w:separator/>
      </w:r>
    </w:p>
  </w:footnote>
  <w:footnote w:type="continuationSeparator" w:id="0">
    <w:p w14:paraId="45DD01EF" w14:textId="77777777" w:rsidR="00B36081" w:rsidRDefault="00B36081"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72"/>
    <w:rsid w:val="00006911"/>
    <w:rsid w:val="000241A4"/>
    <w:rsid w:val="000247EB"/>
    <w:rsid w:val="000256E9"/>
    <w:rsid w:val="00036C83"/>
    <w:rsid w:val="00052860"/>
    <w:rsid w:val="00053098"/>
    <w:rsid w:val="00066B78"/>
    <w:rsid w:val="000840B2"/>
    <w:rsid w:val="00090E90"/>
    <w:rsid w:val="00096EED"/>
    <w:rsid w:val="000B33EF"/>
    <w:rsid w:val="000B6169"/>
    <w:rsid w:val="000C5DE4"/>
    <w:rsid w:val="000D6352"/>
    <w:rsid w:val="000F1E85"/>
    <w:rsid w:val="001017B3"/>
    <w:rsid w:val="001029F0"/>
    <w:rsid w:val="00111446"/>
    <w:rsid w:val="00130843"/>
    <w:rsid w:val="00132C15"/>
    <w:rsid w:val="00136A88"/>
    <w:rsid w:val="0014722A"/>
    <w:rsid w:val="001509CF"/>
    <w:rsid w:val="00152AC1"/>
    <w:rsid w:val="00153545"/>
    <w:rsid w:val="0015484A"/>
    <w:rsid w:val="001555D5"/>
    <w:rsid w:val="00155A00"/>
    <w:rsid w:val="001923EA"/>
    <w:rsid w:val="001A2AE3"/>
    <w:rsid w:val="001A758E"/>
    <w:rsid w:val="001C01C9"/>
    <w:rsid w:val="001C2810"/>
    <w:rsid w:val="001C2BAA"/>
    <w:rsid w:val="001C3254"/>
    <w:rsid w:val="001D0D24"/>
    <w:rsid w:val="001D3DA9"/>
    <w:rsid w:val="001E3C77"/>
    <w:rsid w:val="001F29A6"/>
    <w:rsid w:val="001F2B8E"/>
    <w:rsid w:val="00223BAA"/>
    <w:rsid w:val="00241F45"/>
    <w:rsid w:val="00247368"/>
    <w:rsid w:val="0025649D"/>
    <w:rsid w:val="00260AEF"/>
    <w:rsid w:val="00273672"/>
    <w:rsid w:val="002750D7"/>
    <w:rsid w:val="00283C19"/>
    <w:rsid w:val="00286F06"/>
    <w:rsid w:val="00297C99"/>
    <w:rsid w:val="002A4DE7"/>
    <w:rsid w:val="002A5F85"/>
    <w:rsid w:val="002A6A80"/>
    <w:rsid w:val="002B1AAF"/>
    <w:rsid w:val="002D37F8"/>
    <w:rsid w:val="002D3C89"/>
    <w:rsid w:val="002D48A8"/>
    <w:rsid w:val="002D5949"/>
    <w:rsid w:val="002D6BDC"/>
    <w:rsid w:val="002E4B4E"/>
    <w:rsid w:val="002E741C"/>
    <w:rsid w:val="002F7151"/>
    <w:rsid w:val="00307105"/>
    <w:rsid w:val="00311CF3"/>
    <w:rsid w:val="00334B81"/>
    <w:rsid w:val="00376340"/>
    <w:rsid w:val="00380FB3"/>
    <w:rsid w:val="003852CF"/>
    <w:rsid w:val="003A5DFE"/>
    <w:rsid w:val="003A6674"/>
    <w:rsid w:val="003B1F85"/>
    <w:rsid w:val="003B309B"/>
    <w:rsid w:val="003B67B4"/>
    <w:rsid w:val="003C3175"/>
    <w:rsid w:val="003D1C5E"/>
    <w:rsid w:val="003E140D"/>
    <w:rsid w:val="003F1077"/>
    <w:rsid w:val="004041D2"/>
    <w:rsid w:val="00410985"/>
    <w:rsid w:val="00415EC7"/>
    <w:rsid w:val="00427ABE"/>
    <w:rsid w:val="00433163"/>
    <w:rsid w:val="004338A4"/>
    <w:rsid w:val="004503DB"/>
    <w:rsid w:val="004662D2"/>
    <w:rsid w:val="004757BC"/>
    <w:rsid w:val="004A2816"/>
    <w:rsid w:val="004B02E1"/>
    <w:rsid w:val="004B3083"/>
    <w:rsid w:val="004C1EB2"/>
    <w:rsid w:val="004D3155"/>
    <w:rsid w:val="004D7931"/>
    <w:rsid w:val="004E6DBD"/>
    <w:rsid w:val="004E7508"/>
    <w:rsid w:val="004F6F6C"/>
    <w:rsid w:val="00503A9B"/>
    <w:rsid w:val="00510068"/>
    <w:rsid w:val="00511AF5"/>
    <w:rsid w:val="005266B2"/>
    <w:rsid w:val="00527979"/>
    <w:rsid w:val="005326E7"/>
    <w:rsid w:val="0054433E"/>
    <w:rsid w:val="005470EB"/>
    <w:rsid w:val="00551FDB"/>
    <w:rsid w:val="005531B3"/>
    <w:rsid w:val="005576BB"/>
    <w:rsid w:val="005645F5"/>
    <w:rsid w:val="00582212"/>
    <w:rsid w:val="00587FCE"/>
    <w:rsid w:val="005B6201"/>
    <w:rsid w:val="005C2FE0"/>
    <w:rsid w:val="005C4EF0"/>
    <w:rsid w:val="005D19B6"/>
    <w:rsid w:val="005D1E9E"/>
    <w:rsid w:val="005E6EA9"/>
    <w:rsid w:val="005F6AAC"/>
    <w:rsid w:val="0060088F"/>
    <w:rsid w:val="00602190"/>
    <w:rsid w:val="00607573"/>
    <w:rsid w:val="00611970"/>
    <w:rsid w:val="006170D7"/>
    <w:rsid w:val="00617D17"/>
    <w:rsid w:val="00620D5B"/>
    <w:rsid w:val="00631F59"/>
    <w:rsid w:val="006553A4"/>
    <w:rsid w:val="00656192"/>
    <w:rsid w:val="00662D07"/>
    <w:rsid w:val="00666942"/>
    <w:rsid w:val="0067058C"/>
    <w:rsid w:val="006759F1"/>
    <w:rsid w:val="00685BDF"/>
    <w:rsid w:val="00690E50"/>
    <w:rsid w:val="006912D6"/>
    <w:rsid w:val="006A0C9A"/>
    <w:rsid w:val="006A24B7"/>
    <w:rsid w:val="006A3816"/>
    <w:rsid w:val="006C657A"/>
    <w:rsid w:val="006E58D2"/>
    <w:rsid w:val="006E61FF"/>
    <w:rsid w:val="006F6AC6"/>
    <w:rsid w:val="0071063C"/>
    <w:rsid w:val="00744E1B"/>
    <w:rsid w:val="00762AD7"/>
    <w:rsid w:val="0076499B"/>
    <w:rsid w:val="007657DB"/>
    <w:rsid w:val="00766F5B"/>
    <w:rsid w:val="007747BA"/>
    <w:rsid w:val="007825F1"/>
    <w:rsid w:val="007A716D"/>
    <w:rsid w:val="007B4BD3"/>
    <w:rsid w:val="007D0B21"/>
    <w:rsid w:val="007F6786"/>
    <w:rsid w:val="0080288A"/>
    <w:rsid w:val="0080312B"/>
    <w:rsid w:val="00825254"/>
    <w:rsid w:val="00831226"/>
    <w:rsid w:val="00837544"/>
    <w:rsid w:val="008431F7"/>
    <w:rsid w:val="00846FC1"/>
    <w:rsid w:val="0085044B"/>
    <w:rsid w:val="00863A23"/>
    <w:rsid w:val="00883AAD"/>
    <w:rsid w:val="00890621"/>
    <w:rsid w:val="00893566"/>
    <w:rsid w:val="008A2E0A"/>
    <w:rsid w:val="008B5702"/>
    <w:rsid w:val="008C015D"/>
    <w:rsid w:val="008D1007"/>
    <w:rsid w:val="008E3B8E"/>
    <w:rsid w:val="008E50D9"/>
    <w:rsid w:val="008E719E"/>
    <w:rsid w:val="008E7A04"/>
    <w:rsid w:val="008F483E"/>
    <w:rsid w:val="009134D9"/>
    <w:rsid w:val="00927A74"/>
    <w:rsid w:val="00930A7B"/>
    <w:rsid w:val="00945AA6"/>
    <w:rsid w:val="00957E54"/>
    <w:rsid w:val="009800FF"/>
    <w:rsid w:val="009805B2"/>
    <w:rsid w:val="009A38FD"/>
    <w:rsid w:val="009A5C36"/>
    <w:rsid w:val="009B11E2"/>
    <w:rsid w:val="009B2D5E"/>
    <w:rsid w:val="009C67CF"/>
    <w:rsid w:val="009D362A"/>
    <w:rsid w:val="009E20A8"/>
    <w:rsid w:val="009E3689"/>
    <w:rsid w:val="009E6740"/>
    <w:rsid w:val="00A0289A"/>
    <w:rsid w:val="00A03913"/>
    <w:rsid w:val="00A17A14"/>
    <w:rsid w:val="00A22A4F"/>
    <w:rsid w:val="00A3186B"/>
    <w:rsid w:val="00A33E9C"/>
    <w:rsid w:val="00A53060"/>
    <w:rsid w:val="00A67A84"/>
    <w:rsid w:val="00A73DEA"/>
    <w:rsid w:val="00A7462D"/>
    <w:rsid w:val="00A75A89"/>
    <w:rsid w:val="00A94E2F"/>
    <w:rsid w:val="00AA0E93"/>
    <w:rsid w:val="00AA24FE"/>
    <w:rsid w:val="00AA69C3"/>
    <w:rsid w:val="00AB3007"/>
    <w:rsid w:val="00AB3E3C"/>
    <w:rsid w:val="00AD427E"/>
    <w:rsid w:val="00AD7AB2"/>
    <w:rsid w:val="00AE42E1"/>
    <w:rsid w:val="00AF1874"/>
    <w:rsid w:val="00B02EEA"/>
    <w:rsid w:val="00B04D49"/>
    <w:rsid w:val="00B134B8"/>
    <w:rsid w:val="00B231CD"/>
    <w:rsid w:val="00B276D6"/>
    <w:rsid w:val="00B35C7B"/>
    <w:rsid w:val="00B36081"/>
    <w:rsid w:val="00B368AE"/>
    <w:rsid w:val="00B50189"/>
    <w:rsid w:val="00B522FD"/>
    <w:rsid w:val="00B930EB"/>
    <w:rsid w:val="00B94CF5"/>
    <w:rsid w:val="00BC32C9"/>
    <w:rsid w:val="00BF3049"/>
    <w:rsid w:val="00C021B2"/>
    <w:rsid w:val="00C042D4"/>
    <w:rsid w:val="00C06BE3"/>
    <w:rsid w:val="00C22ECD"/>
    <w:rsid w:val="00C350DC"/>
    <w:rsid w:val="00C4530F"/>
    <w:rsid w:val="00C46E8D"/>
    <w:rsid w:val="00C53F93"/>
    <w:rsid w:val="00C5550E"/>
    <w:rsid w:val="00C85488"/>
    <w:rsid w:val="00C86906"/>
    <w:rsid w:val="00C97A8D"/>
    <w:rsid w:val="00CA4853"/>
    <w:rsid w:val="00CB3942"/>
    <w:rsid w:val="00CB6A71"/>
    <w:rsid w:val="00CC2143"/>
    <w:rsid w:val="00CC643B"/>
    <w:rsid w:val="00CD37F6"/>
    <w:rsid w:val="00CE72AA"/>
    <w:rsid w:val="00CF025B"/>
    <w:rsid w:val="00D06163"/>
    <w:rsid w:val="00D139FA"/>
    <w:rsid w:val="00D15467"/>
    <w:rsid w:val="00D23A33"/>
    <w:rsid w:val="00D36A33"/>
    <w:rsid w:val="00D4111D"/>
    <w:rsid w:val="00D449BD"/>
    <w:rsid w:val="00D453F3"/>
    <w:rsid w:val="00D66BC7"/>
    <w:rsid w:val="00D825FD"/>
    <w:rsid w:val="00D82BA1"/>
    <w:rsid w:val="00D833F3"/>
    <w:rsid w:val="00DA2585"/>
    <w:rsid w:val="00DA45FB"/>
    <w:rsid w:val="00DA7E69"/>
    <w:rsid w:val="00DB4180"/>
    <w:rsid w:val="00DC236F"/>
    <w:rsid w:val="00DE6292"/>
    <w:rsid w:val="00E0049E"/>
    <w:rsid w:val="00E13F96"/>
    <w:rsid w:val="00E26F34"/>
    <w:rsid w:val="00E32D2D"/>
    <w:rsid w:val="00E34C4B"/>
    <w:rsid w:val="00E360E9"/>
    <w:rsid w:val="00E517EE"/>
    <w:rsid w:val="00E53D56"/>
    <w:rsid w:val="00E543AC"/>
    <w:rsid w:val="00E70A02"/>
    <w:rsid w:val="00E7324F"/>
    <w:rsid w:val="00E8109E"/>
    <w:rsid w:val="00E91D4E"/>
    <w:rsid w:val="00E93D0E"/>
    <w:rsid w:val="00EB131A"/>
    <w:rsid w:val="00EB66F6"/>
    <w:rsid w:val="00EC328D"/>
    <w:rsid w:val="00EE1A48"/>
    <w:rsid w:val="00EE5114"/>
    <w:rsid w:val="00EF3BCC"/>
    <w:rsid w:val="00EF657B"/>
    <w:rsid w:val="00EF70C6"/>
    <w:rsid w:val="00F075F5"/>
    <w:rsid w:val="00F1005F"/>
    <w:rsid w:val="00F15F9E"/>
    <w:rsid w:val="00F2629C"/>
    <w:rsid w:val="00F34BEA"/>
    <w:rsid w:val="00F37A58"/>
    <w:rsid w:val="00F45F67"/>
    <w:rsid w:val="00F500D8"/>
    <w:rsid w:val="00F67089"/>
    <w:rsid w:val="00F81798"/>
    <w:rsid w:val="00F82EBF"/>
    <w:rsid w:val="00F83EC0"/>
    <w:rsid w:val="00F84FEA"/>
    <w:rsid w:val="00F91491"/>
    <w:rsid w:val="00F920B2"/>
    <w:rsid w:val="00F964FE"/>
    <w:rsid w:val="00F97687"/>
    <w:rsid w:val="00FA1A23"/>
    <w:rsid w:val="00FB1056"/>
    <w:rsid w:val="00FC0BB9"/>
    <w:rsid w:val="00FC3F9E"/>
    <w:rsid w:val="00FC5080"/>
    <w:rsid w:val="00FC5567"/>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 w:type="character" w:styleId="-">
    <w:name w:val="Hyperlink"/>
    <w:basedOn w:val="a0"/>
    <w:uiPriority w:val="99"/>
    <w:unhideWhenUsed/>
    <w:rsid w:val="00F81798"/>
    <w:rPr>
      <w:color w:val="0000FF" w:themeColor="hyperlink"/>
      <w:u w:val="single"/>
    </w:rPr>
  </w:style>
  <w:style w:type="character" w:customStyle="1" w:styleId="FontStyle47">
    <w:name w:val="Font Style47"/>
    <w:rsid w:val="00F81798"/>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4503">
      <w:bodyDiv w:val="1"/>
      <w:marLeft w:val="0"/>
      <w:marRight w:val="0"/>
      <w:marTop w:val="0"/>
      <w:marBottom w:val="0"/>
      <w:divBdr>
        <w:top w:val="none" w:sz="0" w:space="0" w:color="auto"/>
        <w:left w:val="none" w:sz="0" w:space="0" w:color="auto"/>
        <w:bottom w:val="none" w:sz="0" w:space="0" w:color="auto"/>
        <w:right w:val="none" w:sz="0" w:space="0" w:color="auto"/>
      </w:divBdr>
    </w:div>
    <w:div w:id="1487435393">
      <w:bodyDiv w:val="1"/>
      <w:marLeft w:val="0"/>
      <w:marRight w:val="0"/>
      <w:marTop w:val="0"/>
      <w:marBottom w:val="0"/>
      <w:divBdr>
        <w:top w:val="none" w:sz="0" w:space="0" w:color="auto"/>
        <w:left w:val="none" w:sz="0" w:space="0" w:color="auto"/>
        <w:bottom w:val="none" w:sz="0" w:space="0" w:color="auto"/>
        <w:right w:val="none" w:sz="0" w:space="0" w:color="auto"/>
      </w:divBdr>
    </w:div>
    <w:div w:id="1669865587">
      <w:bodyDiv w:val="1"/>
      <w:marLeft w:val="0"/>
      <w:marRight w:val="0"/>
      <w:marTop w:val="0"/>
      <w:marBottom w:val="0"/>
      <w:divBdr>
        <w:top w:val="none" w:sz="0" w:space="0" w:color="auto"/>
        <w:left w:val="none" w:sz="0" w:space="0" w:color="auto"/>
        <w:bottom w:val="none" w:sz="0" w:space="0" w:color="auto"/>
        <w:right w:val="none" w:sz="0" w:space="0" w:color="auto"/>
      </w:divBdr>
    </w:div>
    <w:div w:id="1842701481">
      <w:bodyDiv w:val="1"/>
      <w:marLeft w:val="0"/>
      <w:marRight w:val="0"/>
      <w:marTop w:val="0"/>
      <w:marBottom w:val="0"/>
      <w:divBdr>
        <w:top w:val="none" w:sz="0" w:space="0" w:color="auto"/>
        <w:left w:val="none" w:sz="0" w:space="0" w:color="auto"/>
        <w:bottom w:val="none" w:sz="0" w:space="0" w:color="auto"/>
        <w:right w:val="none" w:sz="0" w:space="0" w:color="auto"/>
      </w:divBdr>
    </w:div>
    <w:div w:id="19906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ultural@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marathon.gr" TargetMode="External"/><Relationship Id="rId5" Type="http://schemas.openxmlformats.org/officeDocument/2006/relationships/webSettings" Target="webSettings.xml"/><Relationship Id="rId10" Type="http://schemas.openxmlformats.org/officeDocument/2006/relationships/hyperlink" Target="mailto:agricultural@marathon.gr" TargetMode="External"/><Relationship Id="rId4" Type="http://schemas.openxmlformats.org/officeDocument/2006/relationships/settings" Target="settings.xml"/><Relationship Id="rId9" Type="http://schemas.openxmlformats.org/officeDocument/2006/relationships/hyperlink" Target="mailto:agricultural@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5B3A-06E6-47A3-A7D1-31D77D63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2225</Words>
  <Characters>12018</Characters>
  <Application>Microsoft Office Word</Application>
  <DocSecurity>4</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Αναστασία Κελεπούρη</cp:lastModifiedBy>
  <cp:revision>2</cp:revision>
  <cp:lastPrinted>2021-01-29T13:48:00Z</cp:lastPrinted>
  <dcterms:created xsi:type="dcterms:W3CDTF">2021-02-05T14:19:00Z</dcterms:created>
  <dcterms:modified xsi:type="dcterms:W3CDTF">2021-02-05T14:19:00Z</dcterms:modified>
</cp:coreProperties>
</file>