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54" w:rsidRPr="000E4465" w:rsidRDefault="002C7716" w:rsidP="000E4465">
      <w:pPr>
        <w:ind w:firstLine="0"/>
        <w:jc w:val="center"/>
        <w:rPr>
          <w:b/>
        </w:rPr>
      </w:pPr>
      <w:r w:rsidRPr="000E4465">
        <w:rPr>
          <w:b/>
        </w:rPr>
        <w:t>ΜΕΛΕΤΗ - ΤΕΧΝΙΚΗ Ε ΚΘΕΣΗ</w:t>
      </w:r>
    </w:p>
    <w:p w:rsidR="002F5354" w:rsidRDefault="002C7716">
      <w:pPr>
        <w:spacing w:after="75"/>
        <w:ind w:left="14" w:firstLine="739"/>
      </w:pPr>
      <w:r>
        <w:t xml:space="preserve">Η μελέτη αυτή συντάσσεται από τον Δήμο Μαραθώνα και αναφέρεται στον έλεγχο ποιότητας πόσιμου νερού του δικτύου ύδρευσης, θαλάσσιων υδάτων, και του βιολογικού της κατασκήνωσης του Δήμου Μαραθώνα </w:t>
      </w:r>
      <w:r>
        <w:rPr>
          <w:noProof/>
        </w:rPr>
        <w:drawing>
          <wp:inline distT="0" distB="0" distL="0" distR="0">
            <wp:extent cx="18288" cy="24391"/>
            <wp:effectExtent l="0" t="0" r="0" b="0"/>
            <wp:docPr id="1806" name="Picture 1806"/>
            <wp:cNvGraphicFramePr/>
            <a:graphic xmlns:a="http://schemas.openxmlformats.org/drawingml/2006/main">
              <a:graphicData uri="http://schemas.openxmlformats.org/drawingml/2006/picture">
                <pic:pic xmlns:pic="http://schemas.openxmlformats.org/drawingml/2006/picture">
                  <pic:nvPicPr>
                    <pic:cNvPr id="1806" name="Picture 1806"/>
                    <pic:cNvPicPr/>
                  </pic:nvPicPr>
                  <pic:blipFill>
                    <a:blip r:embed="rId7"/>
                    <a:stretch>
                      <a:fillRect/>
                    </a:stretch>
                  </pic:blipFill>
                  <pic:spPr>
                    <a:xfrm>
                      <a:off x="0" y="0"/>
                      <a:ext cx="18288" cy="24391"/>
                    </a:xfrm>
                    <a:prstGeom prst="rect">
                      <a:avLst/>
                    </a:prstGeom>
                  </pic:spPr>
                </pic:pic>
              </a:graphicData>
            </a:graphic>
          </wp:inline>
        </w:drawing>
      </w:r>
      <w:r>
        <w:t>Η εργασία έχει 5 σκέλη.</w:t>
      </w:r>
    </w:p>
    <w:p w:rsidR="002F5354" w:rsidRDefault="002C7716">
      <w:pPr>
        <w:numPr>
          <w:ilvl w:val="0"/>
          <w:numId w:val="1"/>
        </w:numPr>
        <w:spacing w:after="54" w:line="259" w:lineRule="auto"/>
        <w:ind w:right="0" w:hanging="302"/>
        <w:jc w:val="left"/>
      </w:pPr>
      <w:r>
        <w:rPr>
          <w:sz w:val="22"/>
        </w:rPr>
        <w:t>την ΟΜΑΔΑ B</w:t>
      </w:r>
    </w:p>
    <w:p w:rsidR="002F5354" w:rsidRDefault="002C7716">
      <w:pPr>
        <w:numPr>
          <w:ilvl w:val="0"/>
          <w:numId w:val="1"/>
        </w:numPr>
        <w:spacing w:after="54" w:line="259" w:lineRule="auto"/>
        <w:ind w:right="0" w:hanging="302"/>
        <w:jc w:val="left"/>
      </w:pPr>
      <w:r>
        <w:rPr>
          <w:sz w:val="22"/>
        </w:rPr>
        <w:t>την ΟΜΑΔΑ Α</w:t>
      </w:r>
    </w:p>
    <w:p w:rsidR="002F5354" w:rsidRDefault="002C7716">
      <w:pPr>
        <w:numPr>
          <w:ilvl w:val="0"/>
          <w:numId w:val="1"/>
        </w:numPr>
        <w:spacing w:after="72" w:line="248" w:lineRule="auto"/>
        <w:ind w:right="0" w:hanging="302"/>
        <w:jc w:val="left"/>
      </w:pPr>
      <w:r>
        <w:rPr>
          <w:sz w:val="26"/>
        </w:rPr>
        <w:t>Την ανάλυση Ραδιενέργειας</w:t>
      </w:r>
    </w:p>
    <w:p w:rsidR="002F5354" w:rsidRDefault="002C7716">
      <w:pPr>
        <w:numPr>
          <w:ilvl w:val="0"/>
          <w:numId w:val="1"/>
        </w:numPr>
        <w:spacing w:after="70" w:line="248" w:lineRule="auto"/>
        <w:ind w:right="0" w:hanging="302"/>
        <w:jc w:val="left"/>
      </w:pPr>
      <w:r>
        <w:rPr>
          <w:sz w:val="26"/>
        </w:rPr>
        <w:t>Την ανάλυση θαλάσσιου νερού</w:t>
      </w:r>
    </w:p>
    <w:p w:rsidR="002F5354" w:rsidRDefault="002C7716">
      <w:pPr>
        <w:numPr>
          <w:ilvl w:val="0"/>
          <w:numId w:val="1"/>
        </w:numPr>
        <w:spacing w:after="295" w:line="248" w:lineRule="auto"/>
        <w:ind w:right="0" w:hanging="302"/>
        <w:jc w:val="left"/>
      </w:pPr>
      <w:r>
        <w:rPr>
          <w:sz w:val="26"/>
        </w:rPr>
        <w:t>Την ανάλυση του βιολογικού καθαρισμού της κατασκήνωσης</w:t>
      </w:r>
    </w:p>
    <w:p w:rsidR="002F5354" w:rsidRDefault="002C7716">
      <w:pPr>
        <w:spacing w:after="284"/>
        <w:ind w:left="14" w:right="14"/>
      </w:pPr>
      <w:r>
        <w:t>Η σύνταξη της μελέτης, έγινε σύμφωνα με:</w:t>
      </w:r>
    </w:p>
    <w:p w:rsidR="002F5354" w:rsidRDefault="002C7716">
      <w:pPr>
        <w:numPr>
          <w:ilvl w:val="1"/>
          <w:numId w:val="1"/>
        </w:numPr>
        <w:spacing w:after="60"/>
        <w:ind w:right="14" w:hanging="360"/>
      </w:pPr>
      <w:r>
        <w:t>τις διατάξεις του Ν. 3463/2006 «Κύρωση του Κώδικα Δήμων και Κοινοτήτων» (Φ.Ε.Κ. Α 114/08.06.2006).</w:t>
      </w:r>
    </w:p>
    <w:p w:rsidR="002F5354" w:rsidRDefault="002C7716">
      <w:pPr>
        <w:numPr>
          <w:ilvl w:val="1"/>
          <w:numId w:val="1"/>
        </w:numPr>
        <w:spacing w:after="73"/>
        <w:ind w:right="14" w:hanging="360"/>
      </w:pPr>
      <w:r>
        <w:t>το N. 4412/16 (ΦΕΚ 147 Α'/8-8-2ΟΙ6) "Δημόσιες Συμβάσεις Έργων, Προμηθειών και Υπηρεσιών (προσαρμογή στις Οδηγίες 2014/24/ΕΕ και 2014/25/ΕΕ)"</w:t>
      </w:r>
      <w:r>
        <w:rPr>
          <w:noProof/>
        </w:rPr>
        <w:drawing>
          <wp:inline distT="0" distB="0" distL="0" distR="0">
            <wp:extent cx="15240" cy="24391"/>
            <wp:effectExtent l="0" t="0" r="0" b="0"/>
            <wp:docPr id="1809" name="Picture 1809"/>
            <wp:cNvGraphicFramePr/>
            <a:graphic xmlns:a="http://schemas.openxmlformats.org/drawingml/2006/main">
              <a:graphicData uri="http://schemas.openxmlformats.org/drawingml/2006/picture">
                <pic:pic xmlns:pic="http://schemas.openxmlformats.org/drawingml/2006/picture">
                  <pic:nvPicPr>
                    <pic:cNvPr id="1809" name="Picture 1809"/>
                    <pic:cNvPicPr/>
                  </pic:nvPicPr>
                  <pic:blipFill>
                    <a:blip r:embed="rId8"/>
                    <a:stretch>
                      <a:fillRect/>
                    </a:stretch>
                  </pic:blipFill>
                  <pic:spPr>
                    <a:xfrm>
                      <a:off x="0" y="0"/>
                      <a:ext cx="15240" cy="24391"/>
                    </a:xfrm>
                    <a:prstGeom prst="rect">
                      <a:avLst/>
                    </a:prstGeom>
                  </pic:spPr>
                </pic:pic>
              </a:graphicData>
            </a:graphic>
          </wp:inline>
        </w:drawing>
      </w:r>
    </w:p>
    <w:p w:rsidR="002F5354" w:rsidRDefault="002C7716">
      <w:pPr>
        <w:numPr>
          <w:ilvl w:val="1"/>
          <w:numId w:val="1"/>
        </w:numPr>
        <w:spacing w:after="42"/>
        <w:ind w:right="14" w:hanging="360"/>
      </w:pPr>
      <w:r>
        <w:rPr>
          <w:noProof/>
        </w:rPr>
        <w:drawing>
          <wp:anchor distT="0" distB="0" distL="114300" distR="114300" simplePos="0" relativeHeight="251658240" behindDoc="0" locked="0" layoutInCell="1" allowOverlap="0">
            <wp:simplePos x="0" y="0"/>
            <wp:positionH relativeFrom="page">
              <wp:posOffset>585216</wp:posOffset>
            </wp:positionH>
            <wp:positionV relativeFrom="page">
              <wp:posOffset>2957403</wp:posOffset>
            </wp:positionV>
            <wp:extent cx="24384" cy="18293"/>
            <wp:effectExtent l="0" t="0" r="0" b="0"/>
            <wp:wrapSquare wrapText="bothSides"/>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9"/>
                    <a:stretch>
                      <a:fillRect/>
                    </a:stretch>
                  </pic:blipFill>
                  <pic:spPr>
                    <a:xfrm>
                      <a:off x="0" y="0"/>
                      <a:ext cx="24384" cy="18293"/>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731520</wp:posOffset>
            </wp:positionH>
            <wp:positionV relativeFrom="page">
              <wp:posOffset>3451320</wp:posOffset>
            </wp:positionV>
            <wp:extent cx="24384" cy="18293"/>
            <wp:effectExtent l="0" t="0" r="0" b="0"/>
            <wp:wrapSquare wrapText="bothSides"/>
            <wp:docPr id="1808" name="Picture 1808"/>
            <wp:cNvGraphicFramePr/>
            <a:graphic xmlns:a="http://schemas.openxmlformats.org/drawingml/2006/main">
              <a:graphicData uri="http://schemas.openxmlformats.org/drawingml/2006/picture">
                <pic:pic xmlns:pic="http://schemas.openxmlformats.org/drawingml/2006/picture">
                  <pic:nvPicPr>
                    <pic:cNvPr id="1808" name="Picture 1808"/>
                    <pic:cNvPicPr/>
                  </pic:nvPicPr>
                  <pic:blipFill>
                    <a:blip r:embed="rId10"/>
                    <a:stretch>
                      <a:fillRect/>
                    </a:stretch>
                  </pic:blipFill>
                  <pic:spPr>
                    <a:xfrm>
                      <a:off x="0" y="0"/>
                      <a:ext cx="24384" cy="18293"/>
                    </a:xfrm>
                    <a:prstGeom prst="rect">
                      <a:avLst/>
                    </a:prstGeom>
                  </pic:spPr>
                </pic:pic>
              </a:graphicData>
            </a:graphic>
          </wp:anchor>
        </w:drawing>
      </w:r>
      <w:r>
        <w:t>Το Ν. 4782/21 (ΦΕΚ Α 36/9.3.2Ο21)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2F5354" w:rsidRDefault="002C7716">
      <w:pPr>
        <w:numPr>
          <w:ilvl w:val="1"/>
          <w:numId w:val="1"/>
        </w:numPr>
        <w:ind w:right="14" w:hanging="360"/>
      </w:pPr>
      <w:r>
        <w:t>Ο έλεγχος του νερού θα γίνει με βάσει την Γ1(δ)/ Γ Π οικ.67322, με ΦΕΚ 3282 / Β' τεύχος / 19.9.2017 : «Ποιότητα νερού ανθρώπινης κατανάλωσης» καθώς και κάθε άλλη διάταξη που ισχύει ως την ημέρα της ανάθεσης της υπηρεσίας.</w:t>
      </w:r>
    </w:p>
    <w:p w:rsidR="002F5354" w:rsidRDefault="002C7716">
      <w:pPr>
        <w:numPr>
          <w:ilvl w:val="1"/>
          <w:numId w:val="1"/>
        </w:numPr>
        <w:spacing w:after="97" w:line="216" w:lineRule="auto"/>
        <w:ind w:right="14" w:hanging="360"/>
      </w:pPr>
      <w:r>
        <w:rPr>
          <w:sz w:val="26"/>
        </w:rPr>
        <w:t>Την ΚΥΑ 1057/2016, περί θέσπισης απαιτήσεων προστασίας της υγείας του πληθυσμού από ραδιενεργές ουσίες που περιέχονται στο νερό ανθρώπινης κατανάλωσης, όπως δημοσιεύτηκε στο ΦΕΚ 241/Β/9-2-2Ο16.</w:t>
      </w:r>
    </w:p>
    <w:p w:rsidR="002F5354" w:rsidRDefault="002C7716">
      <w:pPr>
        <w:numPr>
          <w:ilvl w:val="1"/>
          <w:numId w:val="1"/>
        </w:numPr>
        <w:spacing w:after="27" w:line="240" w:lineRule="auto"/>
        <w:ind w:right="14" w:hanging="360"/>
      </w:pPr>
      <w:r>
        <w:rPr>
          <w:sz w:val="28"/>
        </w:rPr>
        <w:t>τις εγκυκλίους ΔΥΓ2/</w:t>
      </w:r>
      <w:r w:rsidR="00B545AB">
        <w:rPr>
          <w:sz w:val="28"/>
        </w:rPr>
        <w:t>οικ.</w:t>
      </w:r>
      <w:r>
        <w:rPr>
          <w:sz w:val="28"/>
        </w:rPr>
        <w:t xml:space="preserve"> 42736/16-5-14, ΓΙ/Γ.Π.οικ28158/Ι5-4-2Ο16 &amp; Γ1δ/622Ο/13-2-17 Υπουργείο Υγείας για την "Παρακολούθηση της Ποιότητας του Πόσιμου Ύδατος".</w:t>
      </w:r>
    </w:p>
    <w:p w:rsidR="002F5354" w:rsidRDefault="002C7716">
      <w:pPr>
        <w:numPr>
          <w:ilvl w:val="1"/>
          <w:numId w:val="1"/>
        </w:numPr>
        <w:ind w:right="14" w:hanging="360"/>
      </w:pPr>
      <w:r>
        <w:t>Ο έλεγχος θαλάσσιου νερού θα γίνει με βάσει την ΚΥΑ 8600/416/Ε1Ο3, όπως δημοσιεύτηκε στο ΦΕΚ 356/</w:t>
      </w:r>
      <w:r w:rsidR="00B545AB">
        <w:t>τ Β</w:t>
      </w:r>
      <w:r>
        <w:t>/26-2-2ΟΟ9 σε εναρμόνιση με την Οδηγία 2006/7/ΕΚ</w:t>
      </w:r>
    </w:p>
    <w:p w:rsidR="000E4465" w:rsidRDefault="000E4465" w:rsidP="000E4465">
      <w:pPr>
        <w:spacing w:after="3" w:line="265" w:lineRule="auto"/>
        <w:ind w:left="142" w:right="749" w:firstLine="0"/>
      </w:pPr>
    </w:p>
    <w:p w:rsidR="000E4465" w:rsidRDefault="000E4465" w:rsidP="000E4465">
      <w:pPr>
        <w:spacing w:after="3" w:line="265" w:lineRule="auto"/>
        <w:ind w:left="142" w:right="749" w:firstLine="0"/>
      </w:pPr>
      <w:r>
        <w:lastRenderedPageBreak/>
        <w:t xml:space="preserve">8.          </w:t>
      </w:r>
      <w:r w:rsidR="002C7716">
        <w:t>Καθώς επίσης και τις εκάστοτε ισχύουσες διατάξεις που αφορούν τις τεχνικές λεπτομέρειες της εργασίας του τίτλου καθώς και τα χρηματικά όρια που ορίζονται για της απευθείας αναθέσεις.</w:t>
      </w:r>
    </w:p>
    <w:p w:rsidR="002F5354" w:rsidRDefault="000E4465" w:rsidP="000E4465">
      <w:pPr>
        <w:pStyle w:val="a4"/>
        <w:numPr>
          <w:ilvl w:val="0"/>
          <w:numId w:val="7"/>
        </w:numPr>
        <w:spacing w:after="3" w:line="265" w:lineRule="auto"/>
        <w:ind w:right="749"/>
        <w:jc w:val="left"/>
      </w:pPr>
      <w:r>
        <w:t xml:space="preserve">         </w:t>
      </w:r>
      <w:r w:rsidR="002C7716">
        <w:t>Τον κανονισμό προμηθειών του Δήμου Μαραθώνα</w:t>
      </w:r>
    </w:p>
    <w:p w:rsidR="000E4465" w:rsidRDefault="000E4465">
      <w:pPr>
        <w:ind w:left="77" w:right="14" w:firstLine="720"/>
      </w:pPr>
    </w:p>
    <w:p w:rsidR="002F5354" w:rsidRDefault="002C7716">
      <w:pPr>
        <w:ind w:left="77" w:right="14" w:firstLine="720"/>
      </w:pPr>
      <w:r>
        <w:t xml:space="preserve">Η δαπάνη προϋπολογίζεται να ανέλθει στο ποσό των 15.586,80 € μαζί με Φ.Π.Α. 24% και θα καλυφθεί από ιδία έσοδα ενώ το ποσό των 322,40 € μαζί με Φ.Π.Α. 24% της 2 </w:t>
      </w:r>
      <w:r>
        <w:rPr>
          <w:vertAlign w:val="superscript"/>
        </w:rPr>
        <w:t xml:space="preserve">ης </w:t>
      </w:r>
      <w:r>
        <w:t>Ομάδας θα καλυφθεί από χρηματοδότηση. Επίσης, η δαπάνη είναι εγγεγραμμένη με ΚΑΕ 25.6142.Ο9 και</w:t>
      </w:r>
    </w:p>
    <w:p w:rsidR="002F5354" w:rsidRDefault="002C7716">
      <w:pPr>
        <w:spacing w:after="1166"/>
        <w:ind w:left="86" w:right="14"/>
      </w:pPr>
      <w:r>
        <w:t>15.6482.Ο1, και του προϋπολογισμού εξόδων οικονομικού έτους 2021.</w:t>
      </w:r>
    </w:p>
    <w:p w:rsidR="002F5354" w:rsidRPr="000E4465" w:rsidRDefault="002C7716">
      <w:pPr>
        <w:spacing w:after="2" w:line="259" w:lineRule="auto"/>
        <w:ind w:left="495" w:right="466" w:hanging="10"/>
        <w:jc w:val="center"/>
        <w:rPr>
          <w:b/>
        </w:rPr>
      </w:pPr>
      <w:r w:rsidRPr="000E4465">
        <w:rPr>
          <w:b/>
          <w:sz w:val="20"/>
        </w:rPr>
        <w:t>ΟΜΑΔΑ 1 ΕΝΔΕΙΚΤΙΚΟΣ ΠΡΟΥΠΟΛΟΓΙΣΜΟΣ ΔΗΜΟΥ ΜΑΡΑΘΩΝΟΣ</w:t>
      </w:r>
    </w:p>
    <w:p w:rsidR="002F5354" w:rsidRPr="000E4465" w:rsidRDefault="002C7716">
      <w:pPr>
        <w:spacing w:after="2" w:line="259" w:lineRule="auto"/>
        <w:ind w:left="495" w:right="451" w:hanging="10"/>
        <w:jc w:val="center"/>
        <w:rPr>
          <w:b/>
        </w:rPr>
      </w:pPr>
      <w:r w:rsidRPr="000E4465">
        <w:rPr>
          <w:b/>
          <w:sz w:val="20"/>
        </w:rPr>
        <w:t>ΓΙΑ ΕΛΕΓΧΟ ΝΕΡΟΥ</w:t>
      </w:r>
    </w:p>
    <w:tbl>
      <w:tblPr>
        <w:tblStyle w:val="TableGrid"/>
        <w:tblW w:w="9760" w:type="dxa"/>
        <w:tblInd w:w="120" w:type="dxa"/>
        <w:tblCellMar>
          <w:top w:w="25" w:type="dxa"/>
          <w:left w:w="29" w:type="dxa"/>
          <w:right w:w="35" w:type="dxa"/>
        </w:tblCellMar>
        <w:tblLook w:val="04A0" w:firstRow="1" w:lastRow="0" w:firstColumn="1" w:lastColumn="0" w:noHBand="0" w:noVBand="1"/>
      </w:tblPr>
      <w:tblGrid>
        <w:gridCol w:w="566"/>
        <w:gridCol w:w="4320"/>
        <w:gridCol w:w="1296"/>
        <w:gridCol w:w="1148"/>
        <w:gridCol w:w="1296"/>
        <w:gridCol w:w="1134"/>
      </w:tblGrid>
      <w:tr w:rsidR="002F5354">
        <w:trPr>
          <w:trHeight w:val="553"/>
        </w:trPr>
        <w:tc>
          <w:tcPr>
            <w:tcW w:w="56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72" w:right="0" w:firstLine="0"/>
              <w:jc w:val="left"/>
            </w:pPr>
            <w:r>
              <w:rPr>
                <w:sz w:val="20"/>
              </w:rPr>
              <w:t>ΑΙΑ</w:t>
            </w:r>
          </w:p>
        </w:tc>
        <w:tc>
          <w:tcPr>
            <w:tcW w:w="4320"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6" w:right="0" w:firstLine="0"/>
              <w:jc w:val="center"/>
            </w:pPr>
            <w:r>
              <w:rPr>
                <w:sz w:val="22"/>
              </w:rPr>
              <w:t>Είδος Προμήθειας</w:t>
            </w:r>
          </w:p>
        </w:tc>
        <w:tc>
          <w:tcPr>
            <w:tcW w:w="129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68" w:right="0" w:firstLine="0"/>
              <w:jc w:val="center"/>
            </w:pPr>
            <w:r>
              <w:t>Μονάδα</w:t>
            </w:r>
          </w:p>
          <w:p w:rsidR="002F5354" w:rsidRDefault="002C7716">
            <w:pPr>
              <w:spacing w:after="0" w:line="259" w:lineRule="auto"/>
              <w:ind w:left="144" w:right="0" w:firstLine="0"/>
              <w:jc w:val="left"/>
            </w:pPr>
            <w:r>
              <w:rPr>
                <w:sz w:val="22"/>
              </w:rPr>
              <w:t>Μέτρησης</w:t>
            </w:r>
          </w:p>
        </w:tc>
        <w:tc>
          <w:tcPr>
            <w:tcW w:w="1148"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86" w:right="0" w:firstLine="0"/>
              <w:jc w:val="left"/>
            </w:pPr>
            <w:r>
              <w:rPr>
                <w:sz w:val="22"/>
              </w:rPr>
              <w:t>Ποσότητα</w:t>
            </w:r>
          </w:p>
        </w:tc>
        <w:tc>
          <w:tcPr>
            <w:tcW w:w="129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25" w:firstLine="0"/>
              <w:jc w:val="center"/>
            </w:pPr>
            <w:r>
              <w:rPr>
                <w:sz w:val="22"/>
              </w:rPr>
              <w:t>Τιμή</w:t>
            </w:r>
          </w:p>
          <w:p w:rsidR="002F5354" w:rsidRDefault="002C7716">
            <w:pPr>
              <w:spacing w:after="0" w:line="259" w:lineRule="auto"/>
              <w:ind w:left="186" w:right="0" w:firstLine="0"/>
              <w:jc w:val="left"/>
            </w:pPr>
            <w:r>
              <w:rPr>
                <w:sz w:val="22"/>
              </w:rPr>
              <w:t>Μονάδος</w:t>
            </w:r>
          </w:p>
        </w:tc>
        <w:tc>
          <w:tcPr>
            <w:tcW w:w="1133"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162" w:right="0" w:firstLine="0"/>
              <w:jc w:val="left"/>
            </w:pPr>
            <w:r>
              <w:t>Δαπάνη</w:t>
            </w:r>
          </w:p>
        </w:tc>
      </w:tr>
      <w:tr w:rsidR="002F5354">
        <w:trPr>
          <w:trHeight w:val="855"/>
        </w:trPr>
        <w:tc>
          <w:tcPr>
            <w:tcW w:w="56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4" w:firstLine="0"/>
              <w:jc w:val="center"/>
            </w:pPr>
            <w:r>
              <w:rPr>
                <w:sz w:val="34"/>
              </w:rPr>
              <w:t>1</w:t>
            </w:r>
          </w:p>
        </w:tc>
        <w:tc>
          <w:tcPr>
            <w:tcW w:w="4320"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44" w:lineRule="auto"/>
              <w:ind w:left="10" w:right="0" w:firstLine="19"/>
            </w:pPr>
            <w:r>
              <w:rPr>
                <w:sz w:val="22"/>
              </w:rPr>
              <w:t>Εργασία χημικού — μικροβιολογικού ελέγχου για πόσιμο νερό με τις παραμέτρους της</w:t>
            </w:r>
          </w:p>
          <w:p w:rsidR="002F5354" w:rsidRDefault="002C7716">
            <w:pPr>
              <w:spacing w:after="0" w:line="259" w:lineRule="auto"/>
              <w:ind w:left="14" w:right="0" w:firstLine="0"/>
              <w:jc w:val="left"/>
            </w:pPr>
            <w:r>
              <w:rPr>
                <w:sz w:val="20"/>
              </w:rPr>
              <w:t>ΟΜΑΔΑΣ Α.</w:t>
            </w:r>
          </w:p>
        </w:tc>
        <w:tc>
          <w:tcPr>
            <w:tcW w:w="129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23" w:firstLine="0"/>
              <w:jc w:val="center"/>
            </w:pPr>
            <w:r>
              <w:rPr>
                <w:sz w:val="22"/>
              </w:rPr>
              <w:t>τεμάχιο</w:t>
            </w:r>
          </w:p>
        </w:tc>
        <w:tc>
          <w:tcPr>
            <w:tcW w:w="1148"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5" w:firstLine="0"/>
              <w:jc w:val="center"/>
            </w:pPr>
            <w:r>
              <w:rPr>
                <w:sz w:val="22"/>
              </w:rPr>
              <w:t>276</w:t>
            </w:r>
          </w:p>
        </w:tc>
        <w:tc>
          <w:tcPr>
            <w:tcW w:w="129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4" w:right="0" w:firstLine="0"/>
              <w:jc w:val="center"/>
            </w:pPr>
            <w:r>
              <w:rPr>
                <w:sz w:val="22"/>
              </w:rPr>
              <w:t>30 €</w:t>
            </w:r>
          </w:p>
        </w:tc>
        <w:tc>
          <w:tcPr>
            <w:tcW w:w="1133"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14" w:firstLine="0"/>
              <w:jc w:val="right"/>
            </w:pPr>
            <w:r>
              <w:rPr>
                <w:sz w:val="22"/>
              </w:rPr>
              <w:t>8.280 €</w:t>
            </w:r>
          </w:p>
        </w:tc>
      </w:tr>
      <w:tr w:rsidR="002F5354">
        <w:trPr>
          <w:trHeight w:val="835"/>
        </w:trPr>
        <w:tc>
          <w:tcPr>
            <w:tcW w:w="56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1" w:right="0" w:firstLine="0"/>
              <w:jc w:val="center"/>
            </w:pPr>
            <w:r>
              <w:rPr>
                <w:sz w:val="20"/>
              </w:rPr>
              <w:t>2</w:t>
            </w:r>
          </w:p>
        </w:tc>
        <w:tc>
          <w:tcPr>
            <w:tcW w:w="4320" w:type="dxa"/>
            <w:tcBorders>
              <w:top w:val="single" w:sz="2" w:space="0" w:color="000000"/>
              <w:left w:val="single" w:sz="2" w:space="0" w:color="000000"/>
              <w:bottom w:val="single" w:sz="2" w:space="0" w:color="000000"/>
              <w:right w:val="single" w:sz="2" w:space="0" w:color="000000"/>
            </w:tcBorders>
          </w:tcPr>
          <w:p w:rsidR="002F5354" w:rsidRDefault="002C7716">
            <w:pPr>
              <w:spacing w:after="2" w:line="242" w:lineRule="auto"/>
              <w:ind w:left="10" w:right="0" w:firstLine="19"/>
            </w:pPr>
            <w:r>
              <w:rPr>
                <w:sz w:val="22"/>
              </w:rPr>
              <w:t>Εργασία χημικού — μικροβιολογικού ελέγχου για πόσιμο νερό με τις παραμέτρους της</w:t>
            </w:r>
          </w:p>
          <w:p w:rsidR="002F5354" w:rsidRDefault="002C7716">
            <w:pPr>
              <w:spacing w:after="0" w:line="259" w:lineRule="auto"/>
              <w:ind w:left="14" w:right="0" w:firstLine="0"/>
              <w:jc w:val="left"/>
            </w:pPr>
            <w:r>
              <w:rPr>
                <w:sz w:val="20"/>
              </w:rPr>
              <w:t>ΟΜΑΔΑΣ B.</w:t>
            </w:r>
          </w:p>
        </w:tc>
        <w:tc>
          <w:tcPr>
            <w:tcW w:w="129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18" w:firstLine="0"/>
              <w:jc w:val="center"/>
            </w:pPr>
            <w:r>
              <w:t>τεμάχιο</w:t>
            </w:r>
          </w:p>
        </w:tc>
        <w:tc>
          <w:tcPr>
            <w:tcW w:w="1148"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5" w:firstLine="0"/>
              <w:jc w:val="center"/>
            </w:pPr>
            <w:r>
              <w:t>4</w:t>
            </w:r>
          </w:p>
        </w:tc>
        <w:tc>
          <w:tcPr>
            <w:tcW w:w="1296"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c>
          <w:tcPr>
            <w:tcW w:w="1133"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10" w:firstLine="0"/>
              <w:jc w:val="right"/>
            </w:pPr>
            <w:r>
              <w:rPr>
                <w:sz w:val="22"/>
              </w:rPr>
              <w:t>1.720 €</w:t>
            </w:r>
          </w:p>
        </w:tc>
      </w:tr>
      <w:tr w:rsidR="002F5354">
        <w:trPr>
          <w:trHeight w:val="288"/>
        </w:trPr>
        <w:tc>
          <w:tcPr>
            <w:tcW w:w="56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 w:right="0" w:firstLine="0"/>
              <w:jc w:val="center"/>
            </w:pPr>
            <w:r>
              <w:rPr>
                <w:sz w:val="22"/>
              </w:rPr>
              <w:t>3</w:t>
            </w:r>
          </w:p>
        </w:tc>
        <w:tc>
          <w:tcPr>
            <w:tcW w:w="4320"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9" w:right="0" w:firstLine="0"/>
              <w:jc w:val="left"/>
            </w:pPr>
            <w:r>
              <w:rPr>
                <w:sz w:val="22"/>
              </w:rPr>
              <w:t>Μέτρηση ολικής α/β ακτινοβολίας</w:t>
            </w:r>
          </w:p>
        </w:tc>
        <w:tc>
          <w:tcPr>
            <w:tcW w:w="129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13" w:firstLine="0"/>
              <w:jc w:val="center"/>
            </w:pPr>
            <w:r>
              <w:rPr>
                <w:sz w:val="22"/>
              </w:rPr>
              <w:t>τεμάχιο</w:t>
            </w:r>
          </w:p>
        </w:tc>
        <w:tc>
          <w:tcPr>
            <w:tcW w:w="1148"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0" w:firstLine="0"/>
              <w:jc w:val="center"/>
            </w:pPr>
            <w:r>
              <w:t>4</w:t>
            </w:r>
          </w:p>
        </w:tc>
        <w:tc>
          <w:tcPr>
            <w:tcW w:w="129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4" w:right="0" w:firstLine="0"/>
              <w:jc w:val="center"/>
            </w:pPr>
            <w:r>
              <w:t>160 €</w:t>
            </w:r>
          </w:p>
        </w:tc>
        <w:tc>
          <w:tcPr>
            <w:tcW w:w="1133"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10" w:firstLine="0"/>
              <w:jc w:val="right"/>
            </w:pPr>
            <w:r>
              <w:rPr>
                <w:sz w:val="22"/>
              </w:rPr>
              <w:t>640 €</w:t>
            </w:r>
          </w:p>
        </w:tc>
      </w:tr>
      <w:tr w:rsidR="002F5354">
        <w:trPr>
          <w:trHeight w:val="562"/>
        </w:trPr>
        <w:tc>
          <w:tcPr>
            <w:tcW w:w="56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8" w:firstLine="0"/>
              <w:jc w:val="center"/>
            </w:pPr>
            <w:r>
              <w:rPr>
                <w:sz w:val="22"/>
              </w:rPr>
              <w:t>4</w:t>
            </w:r>
          </w:p>
        </w:tc>
        <w:tc>
          <w:tcPr>
            <w:tcW w:w="4320"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9" w:right="0" w:firstLine="10"/>
              <w:jc w:val="left"/>
            </w:pPr>
            <w:r>
              <w:rPr>
                <w:sz w:val="22"/>
              </w:rPr>
              <w:t xml:space="preserve">Μέτρηση ισοτόπων του ουρανίου (U-238 </w:t>
            </w:r>
            <w:r>
              <w:rPr>
                <w:sz w:val="22"/>
              </w:rPr>
              <w:tab/>
              <w:t>234)</w:t>
            </w:r>
          </w:p>
        </w:tc>
        <w:tc>
          <w:tcPr>
            <w:tcW w:w="129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8" w:firstLine="0"/>
              <w:jc w:val="center"/>
            </w:pPr>
            <w:r>
              <w:t>τεμάχιο</w:t>
            </w:r>
          </w:p>
        </w:tc>
        <w:tc>
          <w:tcPr>
            <w:tcW w:w="1148"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0" w:firstLine="0"/>
              <w:jc w:val="center"/>
            </w:pPr>
            <w:r>
              <w:t>4</w:t>
            </w:r>
          </w:p>
        </w:tc>
        <w:tc>
          <w:tcPr>
            <w:tcW w:w="129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71" w:right="0" w:firstLine="0"/>
              <w:jc w:val="center"/>
            </w:pPr>
            <w:r>
              <w:rPr>
                <w:sz w:val="22"/>
              </w:rPr>
              <w:t>360 €</w:t>
            </w:r>
          </w:p>
        </w:tc>
        <w:tc>
          <w:tcPr>
            <w:tcW w:w="1133"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10" w:firstLine="0"/>
              <w:jc w:val="right"/>
            </w:pPr>
            <w:r>
              <w:rPr>
                <w:sz w:val="22"/>
              </w:rPr>
              <w:t>1.440 €</w:t>
            </w:r>
          </w:p>
        </w:tc>
      </w:tr>
      <w:tr w:rsidR="002F5354">
        <w:trPr>
          <w:trHeight w:val="288"/>
        </w:trPr>
        <w:tc>
          <w:tcPr>
            <w:tcW w:w="56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6" w:right="0" w:firstLine="0"/>
              <w:jc w:val="center"/>
            </w:pPr>
            <w:r>
              <w:rPr>
                <w:sz w:val="22"/>
              </w:rPr>
              <w:t>5</w:t>
            </w:r>
          </w:p>
        </w:tc>
        <w:tc>
          <w:tcPr>
            <w:tcW w:w="4320"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0" w:firstLine="0"/>
              <w:jc w:val="left"/>
            </w:pPr>
            <w:r>
              <w:rPr>
                <w:sz w:val="22"/>
              </w:rPr>
              <w:t>Έκδοση πιστοποιητικού καταλληλότητας</w:t>
            </w:r>
          </w:p>
        </w:tc>
        <w:tc>
          <w:tcPr>
            <w:tcW w:w="129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8" w:firstLine="0"/>
              <w:jc w:val="center"/>
            </w:pPr>
            <w:r>
              <w:t>τεμάχιο</w:t>
            </w:r>
          </w:p>
        </w:tc>
        <w:tc>
          <w:tcPr>
            <w:tcW w:w="1148"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5" w:right="0" w:firstLine="0"/>
              <w:jc w:val="center"/>
            </w:pPr>
            <w:r>
              <w:t>4</w:t>
            </w:r>
          </w:p>
        </w:tc>
        <w:tc>
          <w:tcPr>
            <w:tcW w:w="129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8" w:right="0" w:firstLine="0"/>
              <w:jc w:val="center"/>
            </w:pPr>
            <w:r>
              <w:rPr>
                <w:sz w:val="26"/>
              </w:rPr>
              <w:t>20€</w:t>
            </w:r>
          </w:p>
        </w:tc>
        <w:tc>
          <w:tcPr>
            <w:tcW w:w="1133"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10" w:firstLine="0"/>
              <w:jc w:val="right"/>
            </w:pPr>
            <w:r>
              <w:rPr>
                <w:sz w:val="26"/>
              </w:rPr>
              <w:t>80€</w:t>
            </w:r>
          </w:p>
        </w:tc>
      </w:tr>
      <w:tr w:rsidR="002F5354">
        <w:trPr>
          <w:trHeight w:val="276"/>
        </w:trPr>
        <w:tc>
          <w:tcPr>
            <w:tcW w:w="56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4" w:firstLine="0"/>
              <w:jc w:val="center"/>
            </w:pPr>
            <w:r>
              <w:rPr>
                <w:sz w:val="26"/>
              </w:rPr>
              <w:t>8</w:t>
            </w:r>
          </w:p>
        </w:tc>
        <w:tc>
          <w:tcPr>
            <w:tcW w:w="4320"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9" w:right="0" w:firstLine="0"/>
              <w:jc w:val="left"/>
            </w:pPr>
            <w:r>
              <w:rPr>
                <w:sz w:val="22"/>
              </w:rPr>
              <w:t>Αναλύσεις θαλασσινού νερού</w:t>
            </w:r>
          </w:p>
        </w:tc>
        <w:tc>
          <w:tcPr>
            <w:tcW w:w="129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4" w:firstLine="0"/>
              <w:jc w:val="center"/>
            </w:pPr>
            <w:r>
              <w:rPr>
                <w:sz w:val="22"/>
              </w:rPr>
              <w:t>τεμάχιο</w:t>
            </w:r>
          </w:p>
        </w:tc>
        <w:tc>
          <w:tcPr>
            <w:tcW w:w="1148" w:type="dxa"/>
            <w:tcBorders>
              <w:top w:val="single" w:sz="2" w:space="0" w:color="000000"/>
              <w:left w:val="single" w:sz="2" w:space="0" w:color="000000"/>
              <w:bottom w:val="single" w:sz="2" w:space="0" w:color="000000"/>
              <w:right w:val="single" w:sz="2" w:space="0" w:color="000000"/>
            </w:tcBorders>
          </w:tcPr>
          <w:p w:rsidR="002F5354" w:rsidRDefault="00B545AB">
            <w:pPr>
              <w:spacing w:after="0" w:line="259" w:lineRule="auto"/>
              <w:ind w:left="24" w:right="0" w:firstLine="0"/>
              <w:jc w:val="center"/>
            </w:pPr>
            <w:r>
              <w:rPr>
                <w:sz w:val="28"/>
              </w:rPr>
              <w:t>10</w:t>
            </w:r>
          </w:p>
        </w:tc>
        <w:tc>
          <w:tcPr>
            <w:tcW w:w="129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8" w:right="0" w:firstLine="0"/>
              <w:jc w:val="center"/>
            </w:pPr>
            <w:r>
              <w:rPr>
                <w:sz w:val="28"/>
              </w:rPr>
              <w:t>15 €</w:t>
            </w:r>
          </w:p>
        </w:tc>
        <w:tc>
          <w:tcPr>
            <w:tcW w:w="1133"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5" w:firstLine="0"/>
              <w:jc w:val="right"/>
            </w:pPr>
            <w:r>
              <w:t>150 €</w:t>
            </w:r>
          </w:p>
        </w:tc>
      </w:tr>
      <w:tr w:rsidR="002F5354">
        <w:trPr>
          <w:trHeight w:val="838"/>
        </w:trPr>
        <w:tc>
          <w:tcPr>
            <w:tcW w:w="566" w:type="dxa"/>
            <w:tcBorders>
              <w:top w:val="single" w:sz="2" w:space="0" w:color="000000"/>
              <w:left w:val="single" w:sz="2" w:space="0" w:color="000000"/>
              <w:bottom w:val="single" w:sz="2" w:space="0" w:color="000000"/>
              <w:right w:val="nil"/>
            </w:tcBorders>
          </w:tcPr>
          <w:p w:rsidR="002F5354" w:rsidRDefault="002F5354">
            <w:pPr>
              <w:spacing w:after="160" w:line="259" w:lineRule="auto"/>
              <w:ind w:right="0" w:firstLine="0"/>
              <w:jc w:val="left"/>
            </w:pPr>
          </w:p>
        </w:tc>
        <w:tc>
          <w:tcPr>
            <w:tcW w:w="4320" w:type="dxa"/>
            <w:tcBorders>
              <w:top w:val="single" w:sz="2" w:space="0" w:color="000000"/>
              <w:left w:val="nil"/>
              <w:bottom w:val="single" w:sz="2" w:space="0" w:color="000000"/>
              <w:right w:val="nil"/>
            </w:tcBorders>
          </w:tcPr>
          <w:p w:rsidR="002F5354" w:rsidRDefault="002F5354">
            <w:pPr>
              <w:spacing w:after="160" w:line="259" w:lineRule="auto"/>
              <w:ind w:right="0" w:firstLine="0"/>
              <w:jc w:val="left"/>
            </w:pPr>
          </w:p>
        </w:tc>
        <w:tc>
          <w:tcPr>
            <w:tcW w:w="1296" w:type="dxa"/>
            <w:tcBorders>
              <w:top w:val="single" w:sz="2" w:space="0" w:color="000000"/>
              <w:left w:val="nil"/>
              <w:bottom w:val="single" w:sz="2" w:space="0" w:color="000000"/>
              <w:right w:val="single" w:sz="2" w:space="0" w:color="000000"/>
            </w:tcBorders>
          </w:tcPr>
          <w:p w:rsidR="002F5354" w:rsidRDefault="002F5354">
            <w:pPr>
              <w:spacing w:after="160" w:line="259" w:lineRule="auto"/>
              <w:ind w:right="0" w:firstLine="0"/>
              <w:jc w:val="left"/>
            </w:pPr>
          </w:p>
        </w:tc>
        <w:tc>
          <w:tcPr>
            <w:tcW w:w="2444"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48" w:line="259" w:lineRule="auto"/>
              <w:ind w:left="19" w:right="0" w:firstLine="0"/>
              <w:jc w:val="left"/>
            </w:pPr>
            <w:r>
              <w:rPr>
                <w:sz w:val="18"/>
              </w:rPr>
              <w:t>ΣΥΝΟΛΟ</w:t>
            </w:r>
          </w:p>
          <w:p w:rsidR="002F5354" w:rsidRDefault="002C7716">
            <w:pPr>
              <w:spacing w:after="0" w:line="259" w:lineRule="auto"/>
              <w:ind w:left="24" w:right="0" w:firstLine="0"/>
              <w:jc w:val="left"/>
            </w:pPr>
            <w:r>
              <w:rPr>
                <w:sz w:val="20"/>
              </w:rPr>
              <w:t>ΦΠΑ 24%</w:t>
            </w:r>
          </w:p>
          <w:p w:rsidR="002F5354" w:rsidRDefault="002C7716">
            <w:pPr>
              <w:spacing w:after="0" w:line="259" w:lineRule="auto"/>
              <w:ind w:left="19" w:right="0" w:firstLine="0"/>
              <w:jc w:val="left"/>
            </w:pPr>
            <w:r>
              <w:rPr>
                <w:sz w:val="18"/>
              </w:rPr>
              <w:t>ΣΥΝΟΛΟ ΔΑΠΑΝΗΣ</w:t>
            </w:r>
          </w:p>
        </w:tc>
        <w:tc>
          <w:tcPr>
            <w:tcW w:w="1133"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80" w:right="0" w:firstLine="0"/>
              <w:jc w:val="left"/>
            </w:pPr>
            <w:r>
              <w:rPr>
                <w:sz w:val="22"/>
              </w:rPr>
              <w:t>12.310,00€</w:t>
            </w:r>
          </w:p>
          <w:p w:rsidR="002F5354" w:rsidRDefault="002C7716">
            <w:pPr>
              <w:spacing w:after="0" w:line="259" w:lineRule="auto"/>
              <w:ind w:right="5" w:firstLine="0"/>
              <w:jc w:val="right"/>
            </w:pPr>
            <w:r>
              <w:rPr>
                <w:sz w:val="22"/>
              </w:rPr>
              <w:t>2.954,40€</w:t>
            </w:r>
          </w:p>
          <w:p w:rsidR="002F5354" w:rsidRDefault="002C7716">
            <w:pPr>
              <w:spacing w:after="0" w:line="259" w:lineRule="auto"/>
              <w:ind w:left="80" w:right="0" w:firstLine="0"/>
              <w:jc w:val="left"/>
            </w:pPr>
            <w:r>
              <w:rPr>
                <w:sz w:val="22"/>
              </w:rPr>
              <w:t>15.264,40€</w:t>
            </w:r>
          </w:p>
        </w:tc>
      </w:tr>
    </w:tbl>
    <w:p w:rsidR="002F5354" w:rsidRPr="000E4465" w:rsidRDefault="002C7716">
      <w:pPr>
        <w:spacing w:after="2" w:line="259" w:lineRule="auto"/>
        <w:ind w:left="495" w:right="427" w:hanging="10"/>
        <w:jc w:val="center"/>
        <w:rPr>
          <w:b/>
        </w:rPr>
      </w:pPr>
      <w:r w:rsidRPr="000E4465">
        <w:rPr>
          <w:b/>
          <w:sz w:val="20"/>
        </w:rPr>
        <w:t>ΟΜΑΔΑ 2 ΕΝΔΕΙΚΤΙΚΟΣ ΠΡΟΥΠΟΛΟΓΙΣΜΟΣ ΔΗΜΟΥ ΜΑΡΑΘΩΝΟΣ</w:t>
      </w:r>
    </w:p>
    <w:p w:rsidR="002F5354" w:rsidRPr="000E4465" w:rsidRDefault="002C7716">
      <w:pPr>
        <w:spacing w:after="2" w:line="259" w:lineRule="auto"/>
        <w:ind w:left="495" w:right="422" w:hanging="10"/>
        <w:jc w:val="center"/>
        <w:rPr>
          <w:b/>
        </w:rPr>
      </w:pPr>
      <w:r w:rsidRPr="000E4465">
        <w:rPr>
          <w:b/>
          <w:sz w:val="20"/>
        </w:rPr>
        <w:t>ΓΙΑ ΕΛΕΓΧΟ ΒΙΟΛΟΓΙΚΟΥ ΚΑΘΑΡΙΣΜΟΥ ΚΑΙ ΘΑΛΑΣΣΙΝΟΥ ΝΕΡΟΥ ΚΑΤΑΣΚΗΝΩΣΗΣ</w:t>
      </w:r>
    </w:p>
    <w:p w:rsidR="002F5354" w:rsidRDefault="002C7716">
      <w:pPr>
        <w:spacing w:after="0" w:line="259" w:lineRule="auto"/>
        <w:ind w:left="82" w:right="-226" w:firstLine="0"/>
        <w:jc w:val="left"/>
      </w:pPr>
      <w:r>
        <w:rPr>
          <w:noProof/>
        </w:rPr>
        <w:lastRenderedPageBreak/>
        <w:drawing>
          <wp:inline distT="0" distB="0" distL="0" distR="0">
            <wp:extent cx="6169153" cy="1756149"/>
            <wp:effectExtent l="0" t="0" r="0" b="0"/>
            <wp:docPr id="66134" name="Picture 66134"/>
            <wp:cNvGraphicFramePr/>
            <a:graphic xmlns:a="http://schemas.openxmlformats.org/drawingml/2006/main">
              <a:graphicData uri="http://schemas.openxmlformats.org/drawingml/2006/picture">
                <pic:pic xmlns:pic="http://schemas.openxmlformats.org/drawingml/2006/picture">
                  <pic:nvPicPr>
                    <pic:cNvPr id="66134" name="Picture 66134"/>
                    <pic:cNvPicPr/>
                  </pic:nvPicPr>
                  <pic:blipFill>
                    <a:blip r:embed="rId11"/>
                    <a:stretch>
                      <a:fillRect/>
                    </a:stretch>
                  </pic:blipFill>
                  <pic:spPr>
                    <a:xfrm>
                      <a:off x="0" y="0"/>
                      <a:ext cx="6169153" cy="1756149"/>
                    </a:xfrm>
                    <a:prstGeom prst="rect">
                      <a:avLst/>
                    </a:prstGeom>
                  </pic:spPr>
                </pic:pic>
              </a:graphicData>
            </a:graphic>
          </wp:inline>
        </w:drawing>
      </w:r>
    </w:p>
    <w:p w:rsidR="002F5354" w:rsidRDefault="002C7716">
      <w:pPr>
        <w:spacing w:after="2" w:line="259" w:lineRule="auto"/>
        <w:ind w:left="495" w:right="187" w:hanging="10"/>
        <w:jc w:val="center"/>
      </w:pPr>
      <w:r>
        <w:rPr>
          <w:sz w:val="20"/>
        </w:rPr>
        <w:t>ΣΥΝΟΛΟ ΟΜΑΔΩΝ (1 + 2)</w:t>
      </w:r>
    </w:p>
    <w:tbl>
      <w:tblPr>
        <w:tblStyle w:val="TableGrid"/>
        <w:tblW w:w="9667" w:type="dxa"/>
        <w:tblInd w:w="68" w:type="dxa"/>
        <w:tblCellMar>
          <w:top w:w="37" w:type="dxa"/>
          <w:left w:w="32" w:type="dxa"/>
          <w:right w:w="30" w:type="dxa"/>
        </w:tblCellMar>
        <w:tblLook w:val="04A0" w:firstRow="1" w:lastRow="0" w:firstColumn="1" w:lastColumn="0" w:noHBand="0" w:noVBand="1"/>
      </w:tblPr>
      <w:tblGrid>
        <w:gridCol w:w="551"/>
        <w:gridCol w:w="4271"/>
        <w:gridCol w:w="1292"/>
        <w:gridCol w:w="1127"/>
        <w:gridCol w:w="1149"/>
        <w:gridCol w:w="1277"/>
      </w:tblGrid>
      <w:tr w:rsidR="002F5354">
        <w:trPr>
          <w:trHeight w:val="562"/>
        </w:trPr>
        <w:tc>
          <w:tcPr>
            <w:tcW w:w="551"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c>
          <w:tcPr>
            <w:tcW w:w="4272"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12" w:firstLine="0"/>
              <w:jc w:val="center"/>
            </w:pPr>
            <w:r>
              <w:rPr>
                <w:sz w:val="22"/>
              </w:rPr>
              <w:t>Είδος Προμήθειας</w:t>
            </w:r>
          </w:p>
        </w:tc>
        <w:tc>
          <w:tcPr>
            <w:tcW w:w="129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49" w:right="0" w:firstLine="0"/>
              <w:jc w:val="center"/>
            </w:pPr>
            <w:r>
              <w:t>Μονάδα</w:t>
            </w:r>
          </w:p>
          <w:p w:rsidR="002F5354" w:rsidRDefault="002C7716">
            <w:pPr>
              <w:spacing w:after="0" w:line="259" w:lineRule="auto"/>
              <w:ind w:left="140" w:right="0" w:firstLine="0"/>
              <w:jc w:val="left"/>
            </w:pPr>
            <w:r>
              <w:rPr>
                <w:sz w:val="22"/>
              </w:rPr>
              <w:t>Μέτρησης</w:t>
            </w:r>
          </w:p>
        </w:tc>
        <w:tc>
          <w:tcPr>
            <w:tcW w:w="1127"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72" w:right="0" w:firstLine="0"/>
              <w:jc w:val="left"/>
            </w:pPr>
            <w:r>
              <w:rPr>
                <w:sz w:val="22"/>
              </w:rPr>
              <w:t>Ποσότητα</w:t>
            </w:r>
          </w:p>
        </w:tc>
        <w:tc>
          <w:tcPr>
            <w:tcW w:w="1148"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37" w:firstLine="0"/>
              <w:jc w:val="center"/>
            </w:pPr>
            <w:r>
              <w:rPr>
                <w:sz w:val="22"/>
              </w:rPr>
              <w:t>Τιμή</w:t>
            </w:r>
          </w:p>
          <w:p w:rsidR="002F5354" w:rsidRDefault="002C7716">
            <w:pPr>
              <w:spacing w:after="0" w:line="259" w:lineRule="auto"/>
              <w:ind w:left="107" w:right="0" w:firstLine="0"/>
              <w:jc w:val="left"/>
            </w:pPr>
            <w:r>
              <w:t>Μονάδος</w:t>
            </w:r>
          </w:p>
        </w:tc>
        <w:tc>
          <w:tcPr>
            <w:tcW w:w="1277"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48" w:firstLine="0"/>
              <w:jc w:val="center"/>
            </w:pPr>
            <w:r>
              <w:t>Δαπάνη</w:t>
            </w:r>
          </w:p>
        </w:tc>
      </w:tr>
      <w:tr w:rsidR="002F5354">
        <w:trPr>
          <w:trHeight w:val="820"/>
        </w:trPr>
        <w:tc>
          <w:tcPr>
            <w:tcW w:w="4823" w:type="dxa"/>
            <w:gridSpan w:val="2"/>
            <w:tcBorders>
              <w:top w:val="single" w:sz="2" w:space="0" w:color="000000"/>
              <w:left w:val="single" w:sz="2" w:space="0" w:color="000000"/>
              <w:bottom w:val="single" w:sz="2" w:space="0" w:color="000000"/>
              <w:right w:val="nil"/>
            </w:tcBorders>
            <w:vAlign w:val="center"/>
          </w:tcPr>
          <w:p w:rsidR="002F5354" w:rsidRDefault="002C7716">
            <w:pPr>
              <w:spacing w:after="0" w:line="259" w:lineRule="auto"/>
              <w:ind w:left="1259" w:right="0" w:firstLine="0"/>
              <w:jc w:val="center"/>
            </w:pPr>
            <w:r>
              <w:rPr>
                <w:sz w:val="20"/>
              </w:rPr>
              <w:t>ΟΜΑΔΑ 1</w:t>
            </w:r>
          </w:p>
        </w:tc>
        <w:tc>
          <w:tcPr>
            <w:tcW w:w="1292" w:type="dxa"/>
            <w:tcBorders>
              <w:top w:val="single" w:sz="2" w:space="0" w:color="000000"/>
              <w:left w:val="nil"/>
              <w:bottom w:val="single" w:sz="2" w:space="0" w:color="000000"/>
              <w:right w:val="single" w:sz="2" w:space="0" w:color="000000"/>
            </w:tcBorders>
          </w:tcPr>
          <w:p w:rsidR="002F5354" w:rsidRDefault="002F5354">
            <w:pPr>
              <w:spacing w:after="160" w:line="259" w:lineRule="auto"/>
              <w:ind w:right="0" w:firstLine="0"/>
              <w:jc w:val="left"/>
            </w:pPr>
          </w:p>
        </w:tc>
        <w:tc>
          <w:tcPr>
            <w:tcW w:w="2275"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44" w:line="259" w:lineRule="auto"/>
              <w:ind w:right="0" w:firstLine="0"/>
              <w:jc w:val="left"/>
            </w:pPr>
            <w:r>
              <w:rPr>
                <w:sz w:val="18"/>
              </w:rPr>
              <w:t>ΣΥΝΟΛΟ</w:t>
            </w:r>
          </w:p>
          <w:p w:rsidR="002F5354" w:rsidRDefault="002C7716">
            <w:pPr>
              <w:spacing w:after="19" w:line="259" w:lineRule="auto"/>
              <w:ind w:left="10" w:right="0" w:firstLine="0"/>
              <w:jc w:val="left"/>
            </w:pPr>
            <w:r>
              <w:rPr>
                <w:sz w:val="20"/>
              </w:rPr>
              <w:t>ΦΠΑ</w:t>
            </w:r>
          </w:p>
          <w:p w:rsidR="002F5354" w:rsidRDefault="002C7716">
            <w:pPr>
              <w:spacing w:after="0" w:line="259" w:lineRule="auto"/>
              <w:ind w:left="5" w:right="0" w:firstLine="0"/>
              <w:jc w:val="left"/>
            </w:pPr>
            <w:r>
              <w:rPr>
                <w:sz w:val="18"/>
              </w:rPr>
              <w:t>ΣΥΝΟΛΟ ΔΑΠΑΝΗΣ</w:t>
            </w:r>
          </w:p>
        </w:tc>
        <w:tc>
          <w:tcPr>
            <w:tcW w:w="1277"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24" w:firstLine="0"/>
              <w:jc w:val="right"/>
            </w:pPr>
            <w:r>
              <w:t>12.310,00€</w:t>
            </w:r>
          </w:p>
          <w:p w:rsidR="002F5354" w:rsidRDefault="002C7716">
            <w:pPr>
              <w:spacing w:after="0" w:line="259" w:lineRule="auto"/>
              <w:ind w:right="24" w:firstLine="0"/>
              <w:jc w:val="right"/>
            </w:pPr>
            <w:r>
              <w:rPr>
                <w:sz w:val="22"/>
              </w:rPr>
              <w:t>2.954,40€</w:t>
            </w:r>
          </w:p>
          <w:p w:rsidR="002F5354" w:rsidRDefault="002C7716">
            <w:pPr>
              <w:spacing w:after="0" w:line="259" w:lineRule="auto"/>
              <w:ind w:right="19" w:firstLine="0"/>
              <w:jc w:val="right"/>
            </w:pPr>
            <w:r>
              <w:rPr>
                <w:sz w:val="22"/>
              </w:rPr>
              <w:t>15.264,40€</w:t>
            </w:r>
          </w:p>
        </w:tc>
      </w:tr>
      <w:tr w:rsidR="002F5354">
        <w:trPr>
          <w:trHeight w:val="1360"/>
        </w:trPr>
        <w:tc>
          <w:tcPr>
            <w:tcW w:w="4823" w:type="dxa"/>
            <w:gridSpan w:val="2"/>
            <w:tcBorders>
              <w:top w:val="single" w:sz="2" w:space="0" w:color="000000"/>
              <w:left w:val="single" w:sz="2" w:space="0" w:color="000000"/>
              <w:bottom w:val="single" w:sz="2" w:space="0" w:color="000000"/>
              <w:right w:val="nil"/>
            </w:tcBorders>
            <w:vAlign w:val="center"/>
          </w:tcPr>
          <w:p w:rsidR="002F5354" w:rsidRDefault="002C7716">
            <w:pPr>
              <w:spacing w:after="0" w:line="259" w:lineRule="auto"/>
              <w:ind w:left="1268" w:right="0" w:firstLine="0"/>
              <w:jc w:val="center"/>
            </w:pPr>
            <w:r>
              <w:rPr>
                <w:sz w:val="20"/>
              </w:rPr>
              <w:t>ΟΜΑΔΑ 2</w:t>
            </w:r>
          </w:p>
        </w:tc>
        <w:tc>
          <w:tcPr>
            <w:tcW w:w="1292" w:type="dxa"/>
            <w:tcBorders>
              <w:top w:val="single" w:sz="2" w:space="0" w:color="000000"/>
              <w:left w:val="nil"/>
              <w:bottom w:val="single" w:sz="2" w:space="0" w:color="000000"/>
              <w:right w:val="single" w:sz="2" w:space="0" w:color="000000"/>
            </w:tcBorders>
          </w:tcPr>
          <w:p w:rsidR="002F5354" w:rsidRDefault="002F5354">
            <w:pPr>
              <w:spacing w:after="160" w:line="259" w:lineRule="auto"/>
              <w:ind w:right="0" w:firstLine="0"/>
              <w:jc w:val="left"/>
            </w:pPr>
          </w:p>
        </w:tc>
        <w:tc>
          <w:tcPr>
            <w:tcW w:w="2275" w:type="dxa"/>
            <w:gridSpan w:val="2"/>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44" w:line="259" w:lineRule="auto"/>
              <w:ind w:left="10" w:right="0" w:firstLine="0"/>
              <w:jc w:val="left"/>
            </w:pPr>
            <w:r>
              <w:rPr>
                <w:sz w:val="18"/>
              </w:rPr>
              <w:t>ΣΥΝΟΛΟ</w:t>
            </w:r>
          </w:p>
          <w:p w:rsidR="002F5354" w:rsidRDefault="002C7716">
            <w:pPr>
              <w:spacing w:after="21" w:line="259" w:lineRule="auto"/>
              <w:ind w:left="14" w:right="0" w:firstLine="0"/>
              <w:jc w:val="left"/>
            </w:pPr>
            <w:r>
              <w:rPr>
                <w:sz w:val="20"/>
              </w:rPr>
              <w:t>ΦΠΑ</w:t>
            </w:r>
          </w:p>
          <w:p w:rsidR="002F5354" w:rsidRDefault="002C7716">
            <w:pPr>
              <w:spacing w:after="0" w:line="259" w:lineRule="auto"/>
              <w:ind w:left="14" w:right="0" w:firstLine="0"/>
              <w:jc w:val="left"/>
            </w:pPr>
            <w:r>
              <w:rPr>
                <w:sz w:val="18"/>
              </w:rPr>
              <w:t>ΣΥΝΟΛΟ ΔΑΠΑΝΗΣ</w:t>
            </w:r>
          </w:p>
        </w:tc>
        <w:tc>
          <w:tcPr>
            <w:tcW w:w="1277"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19" w:firstLine="0"/>
              <w:jc w:val="right"/>
            </w:pPr>
            <w:r>
              <w:rPr>
                <w:sz w:val="22"/>
              </w:rPr>
              <w:t>260,00€</w:t>
            </w:r>
          </w:p>
          <w:p w:rsidR="002F5354" w:rsidRDefault="002C7716">
            <w:pPr>
              <w:spacing w:after="0" w:line="259" w:lineRule="auto"/>
              <w:ind w:right="14" w:firstLine="0"/>
              <w:jc w:val="right"/>
            </w:pPr>
            <w:r>
              <w:rPr>
                <w:sz w:val="22"/>
              </w:rPr>
              <w:t>62,40€</w:t>
            </w:r>
          </w:p>
          <w:p w:rsidR="002F5354" w:rsidRDefault="002C7716">
            <w:pPr>
              <w:spacing w:after="0" w:line="259" w:lineRule="auto"/>
              <w:ind w:right="10" w:firstLine="0"/>
              <w:jc w:val="right"/>
            </w:pPr>
            <w:r>
              <w:rPr>
                <w:sz w:val="22"/>
              </w:rPr>
              <w:t>322,40 €</w:t>
            </w:r>
          </w:p>
        </w:tc>
      </w:tr>
      <w:tr w:rsidR="002F5354">
        <w:trPr>
          <w:trHeight w:val="278"/>
        </w:trPr>
        <w:tc>
          <w:tcPr>
            <w:tcW w:w="4823" w:type="dxa"/>
            <w:gridSpan w:val="2"/>
            <w:tcBorders>
              <w:top w:val="single" w:sz="2" w:space="0" w:color="000000"/>
              <w:left w:val="single" w:sz="2" w:space="0" w:color="000000"/>
              <w:bottom w:val="single" w:sz="2" w:space="0" w:color="000000"/>
              <w:right w:val="nil"/>
            </w:tcBorders>
          </w:tcPr>
          <w:p w:rsidR="002F5354" w:rsidRDefault="002F5354">
            <w:pPr>
              <w:spacing w:after="160" w:line="259" w:lineRule="auto"/>
              <w:ind w:right="0" w:firstLine="0"/>
              <w:jc w:val="left"/>
            </w:pPr>
          </w:p>
        </w:tc>
        <w:tc>
          <w:tcPr>
            <w:tcW w:w="3568" w:type="dxa"/>
            <w:gridSpan w:val="3"/>
            <w:tcBorders>
              <w:top w:val="single" w:sz="2" w:space="0" w:color="000000"/>
              <w:left w:val="nil"/>
              <w:bottom w:val="single" w:sz="2" w:space="0" w:color="000000"/>
              <w:right w:val="single" w:sz="2" w:space="0" w:color="000000"/>
            </w:tcBorders>
          </w:tcPr>
          <w:p w:rsidR="002F5354" w:rsidRDefault="002C7716">
            <w:pPr>
              <w:spacing w:after="0" w:line="259" w:lineRule="auto"/>
              <w:ind w:right="10" w:firstLine="0"/>
              <w:jc w:val="right"/>
            </w:pPr>
            <w:r>
              <w:rPr>
                <w:sz w:val="18"/>
              </w:rPr>
              <w:t>ΚΑΘΑΡΗ ΑΞΙΑ ΟΜΑΔΩΝ (1 + 2)</w:t>
            </w:r>
          </w:p>
        </w:tc>
        <w:tc>
          <w:tcPr>
            <w:tcW w:w="1277"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5" w:firstLine="0"/>
              <w:jc w:val="right"/>
            </w:pPr>
            <w:r>
              <w:t>12.570,00€</w:t>
            </w:r>
          </w:p>
        </w:tc>
      </w:tr>
      <w:tr w:rsidR="002F5354">
        <w:trPr>
          <w:trHeight w:val="278"/>
        </w:trPr>
        <w:tc>
          <w:tcPr>
            <w:tcW w:w="4823" w:type="dxa"/>
            <w:gridSpan w:val="2"/>
            <w:tcBorders>
              <w:top w:val="single" w:sz="2" w:space="0" w:color="000000"/>
              <w:left w:val="single" w:sz="2" w:space="0" w:color="000000"/>
              <w:bottom w:val="single" w:sz="2" w:space="0" w:color="000000"/>
              <w:right w:val="nil"/>
            </w:tcBorders>
          </w:tcPr>
          <w:p w:rsidR="002F5354" w:rsidRDefault="002F5354">
            <w:pPr>
              <w:spacing w:after="160" w:line="259" w:lineRule="auto"/>
              <w:ind w:right="0" w:firstLine="0"/>
              <w:jc w:val="left"/>
            </w:pPr>
          </w:p>
        </w:tc>
        <w:tc>
          <w:tcPr>
            <w:tcW w:w="3568" w:type="dxa"/>
            <w:gridSpan w:val="3"/>
            <w:tcBorders>
              <w:top w:val="single" w:sz="2" w:space="0" w:color="000000"/>
              <w:left w:val="nil"/>
              <w:bottom w:val="single" w:sz="2" w:space="0" w:color="000000"/>
              <w:right w:val="single" w:sz="2" w:space="0" w:color="000000"/>
            </w:tcBorders>
          </w:tcPr>
          <w:p w:rsidR="002F5354" w:rsidRDefault="002C7716">
            <w:pPr>
              <w:tabs>
                <w:tab w:val="center" w:pos="2180"/>
                <w:tab w:val="right" w:pos="3505"/>
              </w:tabs>
              <w:spacing w:after="0" w:line="259" w:lineRule="auto"/>
              <w:ind w:right="0" w:firstLine="0"/>
              <w:jc w:val="left"/>
            </w:pPr>
            <w:r>
              <w:rPr>
                <w:sz w:val="22"/>
              </w:rPr>
              <w:tab/>
              <w:t xml:space="preserve">Φ.Π.Α. </w:t>
            </w:r>
            <w:r>
              <w:rPr>
                <w:sz w:val="22"/>
              </w:rPr>
              <w:tab/>
              <w:t>+ 2)</w:t>
            </w:r>
          </w:p>
        </w:tc>
        <w:tc>
          <w:tcPr>
            <w:tcW w:w="1277"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5" w:firstLine="0"/>
              <w:jc w:val="right"/>
            </w:pPr>
            <w:r>
              <w:rPr>
                <w:sz w:val="22"/>
              </w:rPr>
              <w:t>3.016,80€</w:t>
            </w:r>
          </w:p>
        </w:tc>
      </w:tr>
      <w:tr w:rsidR="002F5354">
        <w:trPr>
          <w:trHeight w:val="278"/>
        </w:trPr>
        <w:tc>
          <w:tcPr>
            <w:tcW w:w="4823" w:type="dxa"/>
            <w:gridSpan w:val="2"/>
            <w:tcBorders>
              <w:top w:val="single" w:sz="2" w:space="0" w:color="000000"/>
              <w:left w:val="single" w:sz="2" w:space="0" w:color="000000"/>
              <w:bottom w:val="single" w:sz="2" w:space="0" w:color="000000"/>
              <w:right w:val="nil"/>
            </w:tcBorders>
          </w:tcPr>
          <w:p w:rsidR="002F5354" w:rsidRDefault="002F5354">
            <w:pPr>
              <w:spacing w:after="160" w:line="259" w:lineRule="auto"/>
              <w:ind w:right="0" w:firstLine="0"/>
              <w:jc w:val="left"/>
            </w:pPr>
          </w:p>
        </w:tc>
        <w:tc>
          <w:tcPr>
            <w:tcW w:w="3568" w:type="dxa"/>
            <w:gridSpan w:val="3"/>
            <w:tcBorders>
              <w:top w:val="single" w:sz="2" w:space="0" w:color="000000"/>
              <w:left w:val="nil"/>
              <w:bottom w:val="single" w:sz="2" w:space="0" w:color="000000"/>
              <w:right w:val="single" w:sz="2" w:space="0" w:color="000000"/>
            </w:tcBorders>
          </w:tcPr>
          <w:p w:rsidR="002F5354" w:rsidRDefault="002C7716">
            <w:pPr>
              <w:spacing w:after="0" w:line="259" w:lineRule="auto"/>
              <w:ind w:right="5" w:firstLine="0"/>
              <w:jc w:val="right"/>
            </w:pPr>
            <w:r>
              <w:rPr>
                <w:sz w:val="20"/>
              </w:rPr>
              <w:t>ΣΥΝΟΛΙΚΟ ΠΟΣΟ ΟΜΑΔΩΝ (1 + 2)</w:t>
            </w:r>
          </w:p>
        </w:tc>
        <w:tc>
          <w:tcPr>
            <w:tcW w:w="1277"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0" w:firstLine="0"/>
              <w:jc w:val="right"/>
            </w:pPr>
            <w:r>
              <w:t>15.586,80€</w:t>
            </w:r>
          </w:p>
        </w:tc>
      </w:tr>
    </w:tbl>
    <w:p w:rsidR="002F5354" w:rsidRDefault="002C7716">
      <w:pPr>
        <w:spacing w:after="22" w:line="239" w:lineRule="auto"/>
        <w:ind w:left="734" w:right="0" w:firstLine="0"/>
      </w:pPr>
      <w:r>
        <w:rPr>
          <w:sz w:val="26"/>
          <w:u w:val="single" w:color="000000"/>
        </w:rPr>
        <w:t>Ο ανάδοχος υποχρεούται στην υποβολή μίας προσφοράς και για τις δύο ομάδες</w:t>
      </w:r>
    </w:p>
    <w:p w:rsidR="002F5354" w:rsidRDefault="002F5354">
      <w:pPr>
        <w:sectPr w:rsidR="002F5354" w:rsidSect="0013757E">
          <w:headerReference w:type="even" r:id="rId12"/>
          <w:headerReference w:type="default" r:id="rId13"/>
          <w:footerReference w:type="even" r:id="rId14"/>
          <w:footerReference w:type="default" r:id="rId15"/>
          <w:headerReference w:type="first" r:id="rId16"/>
          <w:footerReference w:type="first" r:id="rId17"/>
          <w:pgSz w:w="11904" w:h="16834"/>
          <w:pgMar w:top="3050" w:right="1111" w:bottom="539" w:left="1225" w:header="1298" w:footer="539" w:gutter="0"/>
          <w:cols w:space="720"/>
          <w:titlePg/>
        </w:sectPr>
      </w:pPr>
    </w:p>
    <w:p w:rsidR="002F5354" w:rsidRDefault="002F5354"/>
    <w:tbl>
      <w:tblPr>
        <w:tblStyle w:val="a5"/>
        <w:tblW w:w="3522" w:type="dxa"/>
        <w:tblLook w:val="04A0" w:firstRow="1" w:lastRow="0" w:firstColumn="1" w:lastColumn="0" w:noHBand="0" w:noVBand="1"/>
      </w:tblPr>
      <w:tblGrid>
        <w:gridCol w:w="3522"/>
      </w:tblGrid>
      <w:tr w:rsidR="00367BCB" w:rsidTr="00367BCB">
        <w:trPr>
          <w:trHeight w:val="1932"/>
        </w:trPr>
        <w:tc>
          <w:tcPr>
            <w:tcW w:w="3522" w:type="dxa"/>
          </w:tcPr>
          <w:p w:rsidR="00367BCB" w:rsidRDefault="00367BCB" w:rsidP="00367BCB">
            <w:pPr>
              <w:ind w:firstLine="0"/>
              <w:jc w:val="center"/>
            </w:pPr>
            <w:r>
              <w:t>Συντάχθηκε</w:t>
            </w:r>
          </w:p>
          <w:p w:rsidR="00367BCB" w:rsidRDefault="00367BCB" w:rsidP="00367BCB">
            <w:pPr>
              <w:ind w:firstLine="0"/>
              <w:jc w:val="center"/>
            </w:pPr>
            <w:r>
              <w:t>18/06/2021</w:t>
            </w:r>
          </w:p>
          <w:p w:rsidR="00367BCB" w:rsidRDefault="00367BCB" w:rsidP="00367BCB">
            <w:pPr>
              <w:ind w:firstLine="0"/>
              <w:jc w:val="center"/>
            </w:pPr>
            <w:r>
              <w:t>Αναπλ. Προϊσταμένη Τμ.</w:t>
            </w:r>
            <w:r w:rsidR="0013757E">
              <w:rPr>
                <w:lang w:val="en-US"/>
              </w:rPr>
              <w:t xml:space="preserve"> </w:t>
            </w:r>
            <w:r>
              <w:t xml:space="preserve">Υδραυλικών &amp; </w:t>
            </w:r>
            <w:r w:rsidR="0013757E">
              <w:t>Εγγειοβελτιωτικών</w:t>
            </w:r>
            <w:r>
              <w:t xml:space="preserve"> </w:t>
            </w:r>
            <w:r w:rsidR="0013757E">
              <w:t>Έργων</w:t>
            </w:r>
          </w:p>
          <w:p w:rsidR="00367BCB" w:rsidRDefault="00367BCB" w:rsidP="00367BCB">
            <w:pPr>
              <w:ind w:firstLine="0"/>
              <w:jc w:val="center"/>
            </w:pPr>
          </w:p>
          <w:p w:rsidR="00367BCB" w:rsidRDefault="00367BCB" w:rsidP="00367BCB">
            <w:pPr>
              <w:ind w:firstLine="0"/>
              <w:jc w:val="center"/>
            </w:pPr>
            <w:r>
              <w:t>Αικ. Σκόρδη-Τσούρα</w:t>
            </w:r>
          </w:p>
        </w:tc>
      </w:tr>
    </w:tbl>
    <w:p w:rsidR="003C2689" w:rsidRDefault="00367BCB">
      <w:r>
        <w:t xml:space="preserve">  </w:t>
      </w:r>
    </w:p>
    <w:tbl>
      <w:tblPr>
        <w:tblStyle w:val="a5"/>
        <w:tblW w:w="3342" w:type="dxa"/>
        <w:tblLook w:val="04A0" w:firstRow="1" w:lastRow="0" w:firstColumn="1" w:lastColumn="0" w:noHBand="0" w:noVBand="1"/>
      </w:tblPr>
      <w:tblGrid>
        <w:gridCol w:w="3342"/>
      </w:tblGrid>
      <w:tr w:rsidR="00367BCB" w:rsidTr="00367BCB">
        <w:trPr>
          <w:trHeight w:val="2038"/>
        </w:trPr>
        <w:tc>
          <w:tcPr>
            <w:tcW w:w="3342" w:type="dxa"/>
          </w:tcPr>
          <w:p w:rsidR="00367BCB" w:rsidRDefault="00367BCB" w:rsidP="00367BCB">
            <w:pPr>
              <w:ind w:firstLine="0"/>
              <w:jc w:val="center"/>
            </w:pPr>
            <w:r>
              <w:t>Θεωρήθηκε</w:t>
            </w:r>
          </w:p>
          <w:p w:rsidR="00367BCB" w:rsidRDefault="00367BCB" w:rsidP="00367BCB">
            <w:pPr>
              <w:ind w:firstLine="0"/>
              <w:jc w:val="center"/>
            </w:pPr>
            <w:r>
              <w:t>26/06/2021</w:t>
            </w:r>
          </w:p>
          <w:p w:rsidR="00367BCB" w:rsidRDefault="00367BCB" w:rsidP="00367BCB">
            <w:pPr>
              <w:ind w:firstLine="0"/>
              <w:jc w:val="center"/>
            </w:pPr>
            <w:r>
              <w:t>Προϊστάμενος Διεύθυνσης Τεχνικών Υπηρεσιών</w:t>
            </w:r>
          </w:p>
          <w:p w:rsidR="00367BCB" w:rsidRDefault="00367BCB" w:rsidP="00367BCB">
            <w:pPr>
              <w:ind w:firstLine="0"/>
              <w:jc w:val="center"/>
            </w:pPr>
          </w:p>
          <w:p w:rsidR="00367BCB" w:rsidRDefault="00367BCB" w:rsidP="00367BCB">
            <w:pPr>
              <w:ind w:firstLine="0"/>
              <w:jc w:val="center"/>
            </w:pPr>
          </w:p>
          <w:p w:rsidR="00367BCB" w:rsidRDefault="00367BCB" w:rsidP="00367BCB">
            <w:pPr>
              <w:ind w:firstLine="0"/>
              <w:jc w:val="center"/>
            </w:pPr>
            <w:r>
              <w:t>Γεώργιος Κολοβός</w:t>
            </w:r>
          </w:p>
        </w:tc>
      </w:tr>
    </w:tbl>
    <w:p w:rsidR="00367BCB" w:rsidRDefault="00367BCB"/>
    <w:p w:rsidR="003C2689" w:rsidRDefault="003C2689"/>
    <w:p w:rsidR="003C2689" w:rsidRDefault="003C2689"/>
    <w:p w:rsidR="003C2689" w:rsidRDefault="003C2689"/>
    <w:p w:rsidR="003C2689" w:rsidRDefault="003C2689"/>
    <w:p w:rsidR="003C2689" w:rsidRDefault="003C2689">
      <w:pPr>
        <w:sectPr w:rsidR="003C2689" w:rsidSect="0013757E">
          <w:type w:val="continuous"/>
          <w:pgSz w:w="11904" w:h="16834"/>
          <w:pgMar w:top="1440" w:right="1459" w:bottom="1440" w:left="1483" w:header="426" w:footer="720" w:gutter="0"/>
          <w:cols w:num="2" w:space="720" w:equalWidth="0">
            <w:col w:w="3778" w:space="2026"/>
            <w:col w:w="3158"/>
          </w:cols>
        </w:sectPr>
      </w:pPr>
    </w:p>
    <w:p w:rsidR="002F5354" w:rsidRDefault="002C7716">
      <w:pPr>
        <w:spacing w:after="532" w:line="265" w:lineRule="auto"/>
        <w:ind w:left="7536" w:right="0" w:hanging="10"/>
        <w:jc w:val="left"/>
      </w:pPr>
      <w:r>
        <w:rPr>
          <w:sz w:val="18"/>
        </w:rPr>
        <w:t xml:space="preserve"> </w:t>
      </w:r>
    </w:p>
    <w:p w:rsidR="002F5354" w:rsidRPr="00AB58C9" w:rsidRDefault="002C7716">
      <w:pPr>
        <w:spacing w:after="608" w:line="265" w:lineRule="auto"/>
        <w:ind w:left="82" w:right="158" w:hanging="10"/>
        <w:jc w:val="center"/>
        <w:rPr>
          <w:b/>
        </w:rPr>
      </w:pPr>
      <w:r w:rsidRPr="00AB58C9">
        <w:rPr>
          <w:b/>
          <w:sz w:val="22"/>
        </w:rPr>
        <w:t>ΤΕΧΝΙΚΕΣ ΠΡΟΔΙΑΓΡΑΦΕΣ</w:t>
      </w:r>
    </w:p>
    <w:p w:rsidR="002F5354" w:rsidRDefault="002C7716">
      <w:pPr>
        <w:spacing w:after="282"/>
        <w:ind w:left="14" w:right="14"/>
      </w:pPr>
      <w:r>
        <w:rPr>
          <w:u w:val="single" w:color="000000"/>
        </w:rPr>
        <w:t xml:space="preserve">Άρθρο 1 </w:t>
      </w:r>
      <w:r>
        <w:rPr>
          <w:u w:val="single" w:color="000000"/>
          <w:vertAlign w:val="superscript"/>
        </w:rPr>
        <w:t xml:space="preserve">0 </w:t>
      </w:r>
      <w:r>
        <w:rPr>
          <w:u w:val="single" w:color="000000"/>
        </w:rPr>
        <w:t>:</w:t>
      </w:r>
      <w:r>
        <w:t xml:space="preserve"> Αντικείμενο εργασίας</w:t>
      </w:r>
    </w:p>
    <w:p w:rsidR="002F5354" w:rsidRDefault="002C7716">
      <w:pPr>
        <w:spacing w:after="278"/>
        <w:ind w:left="14" w:right="14" w:firstLine="730"/>
      </w:pPr>
      <w:r>
        <w:t xml:space="preserve">Η μελέτη αυτή συντάσσεται από τον Δήμο Μαραθώνα και αναφέρεται στον έλεγχο ποιότητας πόσιμου νερού του δικτύου ύδρευσης, θαλάσσιων υδάτων, και του βιολογικού της κατασκήνωσης του Δήμου Μαραθώνα </w:t>
      </w:r>
      <w:r>
        <w:rPr>
          <w:noProof/>
        </w:rPr>
        <w:drawing>
          <wp:inline distT="0" distB="0" distL="0" distR="0">
            <wp:extent cx="21336" cy="18293"/>
            <wp:effectExtent l="0" t="0" r="0" b="0"/>
            <wp:docPr id="9781" name="Picture 9781"/>
            <wp:cNvGraphicFramePr/>
            <a:graphic xmlns:a="http://schemas.openxmlformats.org/drawingml/2006/main">
              <a:graphicData uri="http://schemas.openxmlformats.org/drawingml/2006/picture">
                <pic:pic xmlns:pic="http://schemas.openxmlformats.org/drawingml/2006/picture">
                  <pic:nvPicPr>
                    <pic:cNvPr id="9781" name="Picture 9781"/>
                    <pic:cNvPicPr/>
                  </pic:nvPicPr>
                  <pic:blipFill>
                    <a:blip r:embed="rId18"/>
                    <a:stretch>
                      <a:fillRect/>
                    </a:stretch>
                  </pic:blipFill>
                  <pic:spPr>
                    <a:xfrm>
                      <a:off x="0" y="0"/>
                      <a:ext cx="21336" cy="18293"/>
                    </a:xfrm>
                    <a:prstGeom prst="rect">
                      <a:avLst/>
                    </a:prstGeom>
                  </pic:spPr>
                </pic:pic>
              </a:graphicData>
            </a:graphic>
          </wp:inline>
        </w:drawing>
      </w:r>
    </w:p>
    <w:p w:rsidR="002F5354" w:rsidRDefault="002C7716">
      <w:pPr>
        <w:spacing w:after="275"/>
        <w:ind w:left="14" w:right="14"/>
      </w:pPr>
      <w:r>
        <w:rPr>
          <w:u w:val="single" w:color="000000"/>
        </w:rPr>
        <w:t>Άρθρο 2</w:t>
      </w:r>
      <w:r>
        <w:rPr>
          <w:u w:val="single" w:color="000000"/>
          <w:vertAlign w:val="superscript"/>
        </w:rPr>
        <w:t xml:space="preserve">0 </w:t>
      </w:r>
      <w:r>
        <w:rPr>
          <w:u w:val="single" w:color="000000"/>
        </w:rPr>
        <w:t>:</w:t>
      </w:r>
      <w:r>
        <w:t xml:space="preserve"> Ισχύουσες διατάξεις</w:t>
      </w:r>
    </w:p>
    <w:p w:rsidR="002F5354" w:rsidRDefault="002C7716">
      <w:pPr>
        <w:spacing w:after="287"/>
        <w:ind w:left="725" w:right="14" w:hanging="336"/>
      </w:pPr>
      <w:r>
        <w:rPr>
          <w:noProof/>
        </w:rPr>
        <w:drawing>
          <wp:anchor distT="0" distB="0" distL="114300" distR="114300" simplePos="0" relativeHeight="251660288" behindDoc="0" locked="0" layoutInCell="1" allowOverlap="0">
            <wp:simplePos x="0" y="0"/>
            <wp:positionH relativeFrom="page">
              <wp:posOffset>786384</wp:posOffset>
            </wp:positionH>
            <wp:positionV relativeFrom="page">
              <wp:posOffset>2500073</wp:posOffset>
            </wp:positionV>
            <wp:extent cx="6096" cy="12195"/>
            <wp:effectExtent l="0" t="0" r="0" b="0"/>
            <wp:wrapSquare wrapText="bothSides"/>
            <wp:docPr id="9780" name="Picture 9780"/>
            <wp:cNvGraphicFramePr/>
            <a:graphic xmlns:a="http://schemas.openxmlformats.org/drawingml/2006/main">
              <a:graphicData uri="http://schemas.openxmlformats.org/drawingml/2006/picture">
                <pic:pic xmlns:pic="http://schemas.openxmlformats.org/drawingml/2006/picture">
                  <pic:nvPicPr>
                    <pic:cNvPr id="9780" name="Picture 9780"/>
                    <pic:cNvPicPr/>
                  </pic:nvPicPr>
                  <pic:blipFill>
                    <a:blip r:embed="rId19"/>
                    <a:stretch>
                      <a:fillRect/>
                    </a:stretch>
                  </pic:blipFill>
                  <pic:spPr>
                    <a:xfrm>
                      <a:off x="0" y="0"/>
                      <a:ext cx="6096" cy="1219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786384</wp:posOffset>
            </wp:positionH>
            <wp:positionV relativeFrom="page">
              <wp:posOffset>3622057</wp:posOffset>
            </wp:positionV>
            <wp:extent cx="6096" cy="6098"/>
            <wp:effectExtent l="0" t="0" r="0" b="0"/>
            <wp:wrapSquare wrapText="bothSides"/>
            <wp:docPr id="9782" name="Picture 9782"/>
            <wp:cNvGraphicFramePr/>
            <a:graphic xmlns:a="http://schemas.openxmlformats.org/drawingml/2006/main">
              <a:graphicData uri="http://schemas.openxmlformats.org/drawingml/2006/picture">
                <pic:pic xmlns:pic="http://schemas.openxmlformats.org/drawingml/2006/picture">
                  <pic:nvPicPr>
                    <pic:cNvPr id="9782" name="Picture 9782"/>
                    <pic:cNvPicPr/>
                  </pic:nvPicPr>
                  <pic:blipFill>
                    <a:blip r:embed="rId20"/>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780288</wp:posOffset>
            </wp:positionH>
            <wp:positionV relativeFrom="page">
              <wp:posOffset>3640350</wp:posOffset>
            </wp:positionV>
            <wp:extent cx="6096" cy="6097"/>
            <wp:effectExtent l="0" t="0" r="0" b="0"/>
            <wp:wrapSquare wrapText="bothSides"/>
            <wp:docPr id="9783" name="Picture 9783"/>
            <wp:cNvGraphicFramePr/>
            <a:graphic xmlns:a="http://schemas.openxmlformats.org/drawingml/2006/main">
              <a:graphicData uri="http://schemas.openxmlformats.org/drawingml/2006/picture">
                <pic:pic xmlns:pic="http://schemas.openxmlformats.org/drawingml/2006/picture">
                  <pic:nvPicPr>
                    <pic:cNvPr id="9783" name="Picture 9783"/>
                    <pic:cNvPicPr/>
                  </pic:nvPicPr>
                  <pic:blipFill>
                    <a:blip r:embed="rId21"/>
                    <a:stretch>
                      <a:fillRect/>
                    </a:stretch>
                  </pic:blipFill>
                  <pic:spPr>
                    <a:xfrm>
                      <a:off x="0" y="0"/>
                      <a:ext cx="6096" cy="6097"/>
                    </a:xfrm>
                    <a:prstGeom prst="rect">
                      <a:avLst/>
                    </a:prstGeom>
                  </pic:spPr>
                </pic:pic>
              </a:graphicData>
            </a:graphic>
          </wp:anchor>
        </w:drawing>
      </w:r>
      <w:r>
        <w:t>1 . Η εργασία θα γίνει σύμφωνα με τις διατάξεις του Ν. 4412/2016, ΦΕΚ 147 Α'/8-8-2Ο16 «Δημόσιες Συμβάσεις Έργων, Προμηθειών και Υπηρεσιών», του Ν. 3463/06 «Κύρωση του Κώδικα Δήμων και Κοινοτήτων» (ΦΕΚ 114 Α 08-06-2006), την ΓΓ] ΟΙΚ.67322, με ΦΕΚ 3282 / Β' τεύχος / 19.9.2017 : «Ποιότητα νερού ανθρώπινης κατανάλωσης» , Την ΚΥΑ 1057/2016, περί θέσπισης απαιτήσεων προστασίας της υγείας του πληθυσμού από ραδιενεργές ουσίες που περιέχονται στο νερό ανθρώπινης κατανάλωσης καθώς και κάθε άλλη διάταξη που ισχύει.</w:t>
      </w:r>
    </w:p>
    <w:p w:rsidR="002F5354" w:rsidRDefault="002C7716">
      <w:pPr>
        <w:spacing w:after="39"/>
        <w:ind w:left="14" w:right="14" w:firstLine="730"/>
      </w:pPr>
      <w:r>
        <w:t xml:space="preserve">Ο Δήμος Μαραθώνα επιθυμεί, επί ποινή αποκλεισμού, το εργαστήριο να είναι διαπιστευμένο για το σύνολο των αναλύσεων που περιγράφονται στην τεχνική μελέτη, από τον Ελληνικό Φορέα Διαπίστευσης το ΕΣΥΔ Α.Ε (εξαιρούνται οσμή και γεύση). </w:t>
      </w:r>
      <w:r>
        <w:rPr>
          <w:u w:val="single" w:color="000000"/>
        </w:rPr>
        <w:t>Για τις παραμέτρους της Ραδιενέργειας το εργαστήριο που θα αναλάβει θα πρέπει να είναι εξουσιοδοτημένο από την ΕΕΑΕ .</w:t>
      </w:r>
      <w:r>
        <w:t xml:space="preserve"> Σε περίπτωση ενώσεων ή κοινοπραξίας, το κάθε εργαστήριο που συμμετέχει θα πρέπει, επί ποινή αποκλεισμού, να τηρεί τις ανωτέρω διαπιστεύσεις.</w:t>
      </w:r>
    </w:p>
    <w:p w:rsidR="002F5354" w:rsidRDefault="002C7716">
      <w:pPr>
        <w:spacing w:after="296"/>
        <w:ind w:left="14" w:right="14" w:firstLine="715"/>
      </w:pPr>
      <w:r>
        <w:t>Σε περίπτωση που απαιτηθεί να πραγματοποιηθούν έκτακτες δειγματοληψίες για τον Δήμο και τον ποιοτικό έλεγχο του πόσιμου ύδατος, δηλαδή σε περιπτώσεις υπόνοιας ή εμφάνισης υγειονομικού κινδύνου στο δίκτυο ύδρευσης, θα πρέπει ο Ανάδοχος να διενεργεί άμεσα τη δειγματοληψία και εντός 1 ώρας από την στιγμή της δειγματοληψίας να ξεκινά τις αναλύσεις, προκειμένου να εκτιμάται η κρισιμότητα της κατάστασης και να δρομολογούνται οι απαραίτητες ενέργειες του Δήμου.</w:t>
      </w:r>
    </w:p>
    <w:p w:rsidR="002F5354" w:rsidRDefault="00AB58C9" w:rsidP="00AB58C9">
      <w:pPr>
        <w:pStyle w:val="1"/>
        <w:numPr>
          <w:ilvl w:val="0"/>
          <w:numId w:val="0"/>
        </w:numPr>
        <w:spacing w:after="164"/>
        <w:ind w:right="0"/>
      </w:pPr>
      <w:r>
        <w:t xml:space="preserve">1. </w:t>
      </w:r>
      <w:r w:rsidR="002C7716">
        <w:t>ΓΕΝΙΚΕΣ ΑΠΑΙΤΗΣΕΙΣ</w:t>
      </w:r>
    </w:p>
    <w:p w:rsidR="002F5354" w:rsidRDefault="002C7716">
      <w:pPr>
        <w:spacing w:after="367"/>
        <w:ind w:left="14" w:right="14" w:firstLine="725"/>
      </w:pPr>
      <w:r>
        <w:t>Η εργασία ελέγχου του πόσιμου νερού θα εκτελείται έντεχνα από τον ανάδοχο σύμφωνα με τη Γενική και Ειδική Συγγραφή Υποχρεώσεων και τις παρούσες Τεχνικές Προδιαγραφές. Η εργασία περιλαμβάνει πέντε στάδια που αναφέρονται στη συνέχεια.</w:t>
      </w:r>
    </w:p>
    <w:p w:rsidR="002F5354" w:rsidRDefault="00AB58C9">
      <w:pPr>
        <w:spacing w:after="54" w:line="259" w:lineRule="auto"/>
        <w:ind w:left="33" w:right="0" w:hanging="10"/>
        <w:jc w:val="left"/>
      </w:pPr>
      <w:r>
        <w:rPr>
          <w:sz w:val="22"/>
        </w:rPr>
        <w:t>1</w:t>
      </w:r>
      <w:r w:rsidR="002C7716">
        <w:rPr>
          <w:sz w:val="22"/>
        </w:rPr>
        <w:t xml:space="preserve">. </w:t>
      </w:r>
      <w:r>
        <w:rPr>
          <w:sz w:val="22"/>
        </w:rPr>
        <w:t xml:space="preserve">   </w:t>
      </w:r>
      <w:r w:rsidR="002C7716">
        <w:rPr>
          <w:sz w:val="22"/>
        </w:rPr>
        <w:t>την ΟΜΑΔΑ Α.</w:t>
      </w:r>
    </w:p>
    <w:p w:rsidR="002F5354" w:rsidRDefault="002C7716">
      <w:pPr>
        <w:numPr>
          <w:ilvl w:val="0"/>
          <w:numId w:val="2"/>
        </w:numPr>
        <w:spacing w:after="54" w:line="259" w:lineRule="auto"/>
        <w:ind w:right="0" w:hanging="365"/>
        <w:jc w:val="left"/>
      </w:pPr>
      <w:r>
        <w:rPr>
          <w:sz w:val="22"/>
        </w:rPr>
        <w:t>την ΟΜΑΔΑ B</w:t>
      </w:r>
    </w:p>
    <w:p w:rsidR="002F5354" w:rsidRDefault="002C7716">
      <w:pPr>
        <w:numPr>
          <w:ilvl w:val="0"/>
          <w:numId w:val="2"/>
        </w:numPr>
        <w:spacing w:after="117" w:line="248" w:lineRule="auto"/>
        <w:ind w:right="0" w:hanging="365"/>
        <w:jc w:val="left"/>
      </w:pPr>
      <w:r>
        <w:rPr>
          <w:sz w:val="26"/>
        </w:rPr>
        <w:t>Την ανάλυση Ραδιενέργειας.</w:t>
      </w:r>
    </w:p>
    <w:p w:rsidR="002F5354" w:rsidRPr="00AB58C9" w:rsidRDefault="002C7716">
      <w:pPr>
        <w:numPr>
          <w:ilvl w:val="0"/>
          <w:numId w:val="2"/>
        </w:numPr>
        <w:spacing w:after="113" w:line="248" w:lineRule="auto"/>
        <w:ind w:right="0" w:hanging="365"/>
        <w:jc w:val="left"/>
      </w:pPr>
      <w:r>
        <w:rPr>
          <w:sz w:val="26"/>
        </w:rPr>
        <w:t>Τις αναλύσεις θαλάσσιου νερού</w:t>
      </w:r>
    </w:p>
    <w:p w:rsidR="002F5354" w:rsidRDefault="00AB58C9" w:rsidP="00AB58C9">
      <w:pPr>
        <w:spacing w:after="295" w:line="248" w:lineRule="auto"/>
        <w:ind w:left="734" w:right="0" w:firstLine="0"/>
      </w:pPr>
      <w:r>
        <w:rPr>
          <w:sz w:val="26"/>
        </w:rPr>
        <w:t>5.</w:t>
      </w:r>
      <w:r w:rsidR="002C7716" w:rsidRPr="00AB58C9">
        <w:rPr>
          <w:sz w:val="26"/>
        </w:rPr>
        <w:t>Την ανάλυση του βιολογικού καθαρισμού της κατασκήνωσης</w:t>
      </w:r>
      <w:r>
        <w:rPr>
          <w:sz w:val="26"/>
        </w:rPr>
        <w:t xml:space="preserve">. </w:t>
      </w:r>
      <w:r w:rsidR="002C7716" w:rsidRPr="00AB58C9">
        <w:rPr>
          <w:sz w:val="26"/>
        </w:rPr>
        <w:t>Οι εργασίες αυτές θα πραγματοποιούνται σε προγραμματισμένη βάση και θα απαιτηθούν για όλες τις Δημοτικές Ενότητες του Δήμου Μαραθώνα. Παρακάτω, αναφέρονται οι αριθμοί των δειγμάτων που θα ληφθούν κατά την διάρκεια του έτους.</w:t>
      </w:r>
    </w:p>
    <w:p w:rsidR="002F5354" w:rsidRDefault="002C7716">
      <w:pPr>
        <w:numPr>
          <w:ilvl w:val="1"/>
          <w:numId w:val="2"/>
        </w:numPr>
        <w:spacing w:after="295" w:line="248" w:lineRule="auto"/>
        <w:ind w:right="0" w:hanging="504"/>
        <w:jc w:val="left"/>
      </w:pPr>
      <w:r>
        <w:rPr>
          <w:sz w:val="26"/>
        </w:rPr>
        <w:t>Νερό ανθρώπινης κατανάλωσης — ΟΜΑΔΑ Α</w:t>
      </w:r>
    </w:p>
    <w:p w:rsidR="002F5354" w:rsidRDefault="002C7716">
      <w:pPr>
        <w:spacing w:after="278" w:line="216" w:lineRule="auto"/>
        <w:ind w:left="-15" w:right="197" w:firstLine="734"/>
      </w:pPr>
      <w:r>
        <w:rPr>
          <w:sz w:val="26"/>
        </w:rPr>
        <w:t>Στον Πίνακα 1, παραθέτουμε τις παραμέτρους που πραγματοποιούνται στις αναλύσεις της ΟΜΑΔΑΣ Α σύμφωνα με την κείμενη Νομοθεσία (Γ1(δ)/ Γ Π οικ.67322, με ΦΕΚ 3282 / Β' τεύχος / 19.9.2017)</w:t>
      </w:r>
    </w:p>
    <w:p w:rsidR="002F5354" w:rsidRDefault="002C7716">
      <w:pPr>
        <w:spacing w:after="0" w:line="261" w:lineRule="auto"/>
        <w:ind w:left="634" w:right="0" w:hanging="10"/>
        <w:jc w:val="center"/>
      </w:pPr>
      <w:r>
        <w:rPr>
          <w:sz w:val="26"/>
        </w:rPr>
        <w:t>Πίνακας 1: Παράμετροι ΟΜΑΔΑΣ Α</w:t>
      </w:r>
    </w:p>
    <w:tbl>
      <w:tblPr>
        <w:tblStyle w:val="TableGrid"/>
        <w:tblW w:w="5917" w:type="dxa"/>
        <w:tblInd w:w="2401" w:type="dxa"/>
        <w:tblCellMar>
          <w:top w:w="32" w:type="dxa"/>
          <w:left w:w="115" w:type="dxa"/>
          <w:right w:w="115" w:type="dxa"/>
        </w:tblCellMar>
        <w:tblLook w:val="04A0" w:firstRow="1" w:lastRow="0" w:firstColumn="1" w:lastColumn="0" w:noHBand="0" w:noVBand="1"/>
      </w:tblPr>
      <w:tblGrid>
        <w:gridCol w:w="1645"/>
        <w:gridCol w:w="4272"/>
      </w:tblGrid>
      <w:tr w:rsidR="002F5354">
        <w:trPr>
          <w:trHeight w:val="350"/>
        </w:trPr>
        <w:tc>
          <w:tcPr>
            <w:tcW w:w="1645"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56" w:right="0" w:firstLine="0"/>
              <w:jc w:val="center"/>
            </w:pPr>
            <w:r>
              <w:t>Αία</w:t>
            </w:r>
          </w:p>
        </w:tc>
        <w:tc>
          <w:tcPr>
            <w:tcW w:w="427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58" w:right="0" w:firstLine="0"/>
              <w:jc w:val="center"/>
            </w:pPr>
            <w:r>
              <w:rPr>
                <w:sz w:val="20"/>
              </w:rPr>
              <w:t>ΠΑΡΑΜΕΤΡΟΣ</w:t>
            </w:r>
          </w:p>
        </w:tc>
      </w:tr>
      <w:tr w:rsidR="002F5354">
        <w:trPr>
          <w:trHeight w:val="349"/>
        </w:trPr>
        <w:tc>
          <w:tcPr>
            <w:tcW w:w="1645"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16" w:firstLine="0"/>
              <w:jc w:val="center"/>
            </w:pPr>
            <w:r>
              <w:rPr>
                <w:sz w:val="34"/>
              </w:rPr>
              <w:t>1</w:t>
            </w:r>
          </w:p>
        </w:tc>
        <w:tc>
          <w:tcPr>
            <w:tcW w:w="427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38" w:firstLine="0"/>
              <w:jc w:val="center"/>
            </w:pPr>
            <w:r>
              <w:rPr>
                <w:sz w:val="20"/>
              </w:rPr>
              <w:t>Αρ. αποικιών (22</w:t>
            </w:r>
            <w:r>
              <w:rPr>
                <w:sz w:val="20"/>
                <w:vertAlign w:val="superscript"/>
              </w:rPr>
              <w:t xml:space="preserve">0 </w:t>
            </w:r>
            <w:r>
              <w:rPr>
                <w:sz w:val="20"/>
              </w:rPr>
              <w:t>)</w:t>
            </w:r>
          </w:p>
        </w:tc>
      </w:tr>
      <w:tr w:rsidR="002F5354">
        <w:trPr>
          <w:trHeight w:val="352"/>
        </w:trPr>
        <w:tc>
          <w:tcPr>
            <w:tcW w:w="1645"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20" w:firstLine="0"/>
              <w:jc w:val="center"/>
            </w:pPr>
            <w:r>
              <w:rPr>
                <w:sz w:val="20"/>
              </w:rPr>
              <w:t>2</w:t>
            </w:r>
          </w:p>
        </w:tc>
        <w:tc>
          <w:tcPr>
            <w:tcW w:w="427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29" w:firstLine="0"/>
              <w:jc w:val="center"/>
            </w:pPr>
            <w:r>
              <w:rPr>
                <w:sz w:val="20"/>
              </w:rPr>
              <w:t>Αρ. αποικιών (37</w:t>
            </w:r>
            <w:r>
              <w:rPr>
                <w:sz w:val="20"/>
                <w:vertAlign w:val="superscript"/>
              </w:rPr>
              <w:t>0</w:t>
            </w:r>
            <w:r>
              <w:rPr>
                <w:sz w:val="20"/>
              </w:rPr>
              <w:t>)</w:t>
            </w:r>
          </w:p>
        </w:tc>
      </w:tr>
      <w:tr w:rsidR="002F5354">
        <w:trPr>
          <w:trHeight w:val="355"/>
        </w:trPr>
        <w:tc>
          <w:tcPr>
            <w:tcW w:w="1645"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30" w:firstLine="0"/>
              <w:jc w:val="center"/>
            </w:pPr>
            <w:r>
              <w:t>3</w:t>
            </w:r>
          </w:p>
        </w:tc>
        <w:tc>
          <w:tcPr>
            <w:tcW w:w="427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19" w:firstLine="0"/>
              <w:jc w:val="center"/>
            </w:pPr>
            <w:r>
              <w:rPr>
                <w:sz w:val="22"/>
              </w:rPr>
              <w:t>Κολοβακτηριοειδή</w:t>
            </w:r>
          </w:p>
        </w:tc>
      </w:tr>
      <w:tr w:rsidR="002F5354">
        <w:trPr>
          <w:trHeight w:val="346"/>
        </w:trPr>
        <w:tc>
          <w:tcPr>
            <w:tcW w:w="1645"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16" w:firstLine="0"/>
              <w:jc w:val="center"/>
            </w:pPr>
            <w:r>
              <w:t>4</w:t>
            </w:r>
          </w:p>
        </w:tc>
        <w:tc>
          <w:tcPr>
            <w:tcW w:w="427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5" w:firstLine="0"/>
              <w:jc w:val="center"/>
            </w:pPr>
            <w:r>
              <w:rPr>
                <w:sz w:val="20"/>
              </w:rPr>
              <w:t>Ε. Coli</w:t>
            </w:r>
          </w:p>
        </w:tc>
      </w:tr>
      <w:tr w:rsidR="002F5354">
        <w:trPr>
          <w:trHeight w:val="355"/>
        </w:trPr>
        <w:tc>
          <w:tcPr>
            <w:tcW w:w="1645"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20" w:firstLine="0"/>
              <w:jc w:val="center"/>
            </w:pPr>
            <w:r>
              <w:t>5</w:t>
            </w:r>
          </w:p>
        </w:tc>
        <w:tc>
          <w:tcPr>
            <w:tcW w:w="427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center"/>
            </w:pPr>
            <w:r>
              <w:rPr>
                <w:sz w:val="22"/>
              </w:rPr>
              <w:t>Εντερόκοκκοι</w:t>
            </w:r>
          </w:p>
        </w:tc>
      </w:tr>
      <w:tr w:rsidR="002F5354">
        <w:trPr>
          <w:trHeight w:val="615"/>
        </w:trPr>
        <w:tc>
          <w:tcPr>
            <w:tcW w:w="1645"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6" w:firstLine="0"/>
              <w:jc w:val="center"/>
            </w:pPr>
            <w:r>
              <w:rPr>
                <w:sz w:val="22"/>
              </w:rPr>
              <w:t>6</w:t>
            </w:r>
          </w:p>
        </w:tc>
        <w:tc>
          <w:tcPr>
            <w:tcW w:w="4272" w:type="dxa"/>
            <w:tcBorders>
              <w:top w:val="single" w:sz="2" w:space="0" w:color="000000"/>
              <w:left w:val="single" w:sz="2" w:space="0" w:color="000000"/>
              <w:bottom w:val="single" w:sz="2" w:space="0" w:color="000000"/>
              <w:right w:val="single" w:sz="2" w:space="0" w:color="000000"/>
            </w:tcBorders>
          </w:tcPr>
          <w:p w:rsidR="002F5354" w:rsidRDefault="002C7716">
            <w:pPr>
              <w:spacing w:after="20" w:line="259" w:lineRule="auto"/>
              <w:ind w:right="0" w:firstLine="0"/>
              <w:jc w:val="center"/>
            </w:pPr>
            <w:r>
              <w:rPr>
                <w:sz w:val="22"/>
              </w:rPr>
              <w:t>Clostridium perfrigens</w:t>
            </w:r>
          </w:p>
          <w:p w:rsidR="002F5354" w:rsidRDefault="002C7716">
            <w:pPr>
              <w:spacing w:after="0" w:line="259" w:lineRule="auto"/>
              <w:ind w:right="5" w:firstLine="0"/>
              <w:jc w:val="center"/>
            </w:pPr>
            <w:r>
              <w:rPr>
                <w:sz w:val="22"/>
              </w:rPr>
              <w:t>(συμπεριλαμβανομένων των σπορ ίων)</w:t>
            </w:r>
          </w:p>
        </w:tc>
      </w:tr>
      <w:tr w:rsidR="002F5354">
        <w:trPr>
          <w:trHeight w:val="355"/>
        </w:trPr>
        <w:tc>
          <w:tcPr>
            <w:tcW w:w="1645"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6" w:firstLine="0"/>
              <w:jc w:val="center"/>
            </w:pPr>
            <w:r>
              <w:rPr>
                <w:sz w:val="22"/>
              </w:rPr>
              <w:t>7</w:t>
            </w:r>
          </w:p>
        </w:tc>
        <w:tc>
          <w:tcPr>
            <w:tcW w:w="427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0" w:right="0" w:firstLine="0"/>
              <w:jc w:val="center"/>
            </w:pPr>
            <w:r>
              <w:rPr>
                <w:sz w:val="18"/>
              </w:rPr>
              <w:t>ΡΗ</w:t>
            </w:r>
          </w:p>
        </w:tc>
      </w:tr>
      <w:tr w:rsidR="002F5354">
        <w:trPr>
          <w:trHeight w:val="355"/>
        </w:trPr>
        <w:tc>
          <w:tcPr>
            <w:tcW w:w="1645"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4" w:right="0" w:firstLine="0"/>
              <w:jc w:val="center"/>
            </w:pPr>
            <w:r>
              <w:rPr>
                <w:sz w:val="26"/>
              </w:rPr>
              <w:t>8</w:t>
            </w:r>
          </w:p>
        </w:tc>
        <w:tc>
          <w:tcPr>
            <w:tcW w:w="427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center"/>
            </w:pPr>
            <w:r>
              <w:rPr>
                <w:sz w:val="22"/>
              </w:rPr>
              <w:t>Αγωγιμότητα</w:t>
            </w:r>
          </w:p>
        </w:tc>
      </w:tr>
      <w:tr w:rsidR="002F5354">
        <w:trPr>
          <w:trHeight w:val="355"/>
        </w:trPr>
        <w:tc>
          <w:tcPr>
            <w:tcW w:w="1645"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c>
          <w:tcPr>
            <w:tcW w:w="427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center"/>
            </w:pPr>
            <w:r>
              <w:rPr>
                <w:sz w:val="22"/>
              </w:rPr>
              <w:t>Αμμώνιο</w:t>
            </w:r>
          </w:p>
        </w:tc>
      </w:tr>
      <w:tr w:rsidR="002F5354">
        <w:trPr>
          <w:trHeight w:val="349"/>
        </w:trPr>
        <w:tc>
          <w:tcPr>
            <w:tcW w:w="1645"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3" w:right="0" w:firstLine="0"/>
              <w:jc w:val="center"/>
            </w:pPr>
            <w:r>
              <w:rPr>
                <w:sz w:val="26"/>
              </w:rPr>
              <w:t>11</w:t>
            </w:r>
          </w:p>
        </w:tc>
        <w:tc>
          <w:tcPr>
            <w:tcW w:w="427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center"/>
            </w:pPr>
            <w:r>
              <w:rPr>
                <w:sz w:val="22"/>
              </w:rPr>
              <w:t>Οσμή (Οργανοληπτικά)</w:t>
            </w:r>
          </w:p>
        </w:tc>
      </w:tr>
      <w:tr w:rsidR="002F5354">
        <w:trPr>
          <w:trHeight w:val="352"/>
        </w:trPr>
        <w:tc>
          <w:tcPr>
            <w:tcW w:w="1645"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8" w:right="0" w:firstLine="0"/>
              <w:jc w:val="center"/>
            </w:pPr>
            <w:r>
              <w:t>12</w:t>
            </w:r>
          </w:p>
        </w:tc>
        <w:tc>
          <w:tcPr>
            <w:tcW w:w="427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9" w:right="0" w:firstLine="0"/>
              <w:jc w:val="center"/>
            </w:pPr>
            <w:r>
              <w:rPr>
                <w:sz w:val="22"/>
              </w:rPr>
              <w:t>Γεύση (Οργανοληπτικά)</w:t>
            </w:r>
          </w:p>
        </w:tc>
      </w:tr>
      <w:tr w:rsidR="002F5354">
        <w:trPr>
          <w:trHeight w:val="346"/>
        </w:trPr>
        <w:tc>
          <w:tcPr>
            <w:tcW w:w="1645"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8" w:right="0" w:firstLine="0"/>
              <w:jc w:val="center"/>
            </w:pPr>
            <w:r>
              <w:t>13</w:t>
            </w:r>
          </w:p>
        </w:tc>
        <w:tc>
          <w:tcPr>
            <w:tcW w:w="427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8" w:right="0" w:firstLine="0"/>
              <w:jc w:val="center"/>
            </w:pPr>
            <w:r>
              <w:rPr>
                <w:sz w:val="22"/>
              </w:rPr>
              <w:t>Χρώμα</w:t>
            </w:r>
          </w:p>
        </w:tc>
      </w:tr>
      <w:tr w:rsidR="002F5354">
        <w:trPr>
          <w:trHeight w:val="354"/>
        </w:trPr>
        <w:tc>
          <w:tcPr>
            <w:tcW w:w="1645"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c>
          <w:tcPr>
            <w:tcW w:w="427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8" w:right="0" w:firstLine="0"/>
              <w:jc w:val="center"/>
            </w:pPr>
            <w:r>
              <w:rPr>
                <w:sz w:val="22"/>
              </w:rPr>
              <w:t>Ελεύθερο (υπολειμματικό) χλώριο</w:t>
            </w:r>
          </w:p>
        </w:tc>
      </w:tr>
    </w:tbl>
    <w:p w:rsidR="002F5354" w:rsidRDefault="002C7716">
      <w:pPr>
        <w:spacing w:after="585" w:line="239" w:lineRule="auto"/>
        <w:ind w:left="-5" w:right="259" w:firstLine="720"/>
      </w:pPr>
      <w:r>
        <w:rPr>
          <w:sz w:val="26"/>
          <w:u w:val="single" w:color="000000"/>
        </w:rPr>
        <w:t>Θα αναλυθούν συνολικά διακόσια εβδομήντα έξι (276) δείγματα ετησίως με τις παραμέτρους του πίνακα 1 από διάφορα σημεία του δικτύου ύδρευσης και γεωτρήσεων όλου του Δήμου Μαραθώνα.</w:t>
      </w:r>
      <w:r>
        <w:rPr>
          <w:noProof/>
        </w:rPr>
        <w:drawing>
          <wp:inline distT="0" distB="0" distL="0" distR="0">
            <wp:extent cx="6096" cy="6098"/>
            <wp:effectExtent l="0" t="0" r="0" b="0"/>
            <wp:docPr id="15292" name="Picture 15292"/>
            <wp:cNvGraphicFramePr/>
            <a:graphic xmlns:a="http://schemas.openxmlformats.org/drawingml/2006/main">
              <a:graphicData uri="http://schemas.openxmlformats.org/drawingml/2006/picture">
                <pic:pic xmlns:pic="http://schemas.openxmlformats.org/drawingml/2006/picture">
                  <pic:nvPicPr>
                    <pic:cNvPr id="15292" name="Picture 15292"/>
                    <pic:cNvPicPr/>
                  </pic:nvPicPr>
                  <pic:blipFill>
                    <a:blip r:embed="rId20"/>
                    <a:stretch>
                      <a:fillRect/>
                    </a:stretch>
                  </pic:blipFill>
                  <pic:spPr>
                    <a:xfrm>
                      <a:off x="0" y="0"/>
                      <a:ext cx="6096" cy="6098"/>
                    </a:xfrm>
                    <a:prstGeom prst="rect">
                      <a:avLst/>
                    </a:prstGeom>
                  </pic:spPr>
                </pic:pic>
              </a:graphicData>
            </a:graphic>
          </wp:inline>
        </w:drawing>
      </w:r>
    </w:p>
    <w:p w:rsidR="002F5354" w:rsidRDefault="002C7716">
      <w:pPr>
        <w:numPr>
          <w:ilvl w:val="1"/>
          <w:numId w:val="2"/>
        </w:numPr>
        <w:spacing w:after="295" w:line="248" w:lineRule="auto"/>
        <w:ind w:right="0" w:hanging="504"/>
        <w:jc w:val="left"/>
      </w:pPr>
      <w:r>
        <w:rPr>
          <w:sz w:val="26"/>
        </w:rPr>
        <w:t>Νερό ανθρώπινης κατανάλωσης — ΟΜΑΔΑ Β</w:t>
      </w:r>
    </w:p>
    <w:p w:rsidR="002F5354" w:rsidRDefault="002C7716">
      <w:pPr>
        <w:spacing w:after="295" w:line="248" w:lineRule="auto"/>
        <w:ind w:left="14" w:right="0" w:firstLine="725"/>
        <w:jc w:val="left"/>
      </w:pPr>
      <w:r>
        <w:rPr>
          <w:sz w:val="26"/>
        </w:rPr>
        <w:t>Στον Πίνακα 2 παραθέτουμε τις παραμέτρους που πραγματοποιούνται στις αναλύσεις της ΟΜΑΔΑΣ Β και οι οποίες είναι οι εξής:</w:t>
      </w:r>
    </w:p>
    <w:p w:rsidR="002F5354" w:rsidRDefault="002C7716">
      <w:pPr>
        <w:spacing w:after="4" w:line="260" w:lineRule="auto"/>
        <w:ind w:left="284" w:right="10" w:hanging="10"/>
        <w:jc w:val="center"/>
      </w:pPr>
      <w:r>
        <w:t>Πίνακας 2: Παράμετροι ΟΜΑΔΑΣ Β</w:t>
      </w:r>
    </w:p>
    <w:tbl>
      <w:tblPr>
        <w:tblStyle w:val="TableGrid"/>
        <w:tblW w:w="6734" w:type="dxa"/>
        <w:tblInd w:w="1378" w:type="dxa"/>
        <w:tblCellMar>
          <w:left w:w="86" w:type="dxa"/>
          <w:right w:w="115" w:type="dxa"/>
        </w:tblCellMar>
        <w:tblLook w:val="04A0" w:firstRow="1" w:lastRow="0" w:firstColumn="1" w:lastColumn="0" w:noHBand="0" w:noVBand="1"/>
      </w:tblPr>
      <w:tblGrid>
        <w:gridCol w:w="34"/>
        <w:gridCol w:w="1099"/>
        <w:gridCol w:w="42"/>
        <w:gridCol w:w="5527"/>
        <w:gridCol w:w="32"/>
      </w:tblGrid>
      <w:tr w:rsidR="002F5354">
        <w:trPr>
          <w:gridBefore w:val="1"/>
          <w:wBefore w:w="34" w:type="dxa"/>
          <w:trHeight w:val="259"/>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5" w:firstLine="0"/>
              <w:jc w:val="center"/>
            </w:pPr>
            <w:r>
              <w:rPr>
                <w:sz w:val="18"/>
              </w:rPr>
              <w:t>ΑΙΑ</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5" w:firstLine="0"/>
              <w:jc w:val="center"/>
            </w:pPr>
            <w:r>
              <w:rPr>
                <w:sz w:val="18"/>
              </w:rPr>
              <w:t>ΠΑΡΑΜΕΤΡΟΣ</w:t>
            </w:r>
          </w:p>
        </w:tc>
      </w:tr>
      <w:tr w:rsidR="002F5354">
        <w:trPr>
          <w:gridBefore w:val="1"/>
          <w:wBefore w:w="34" w:type="dxa"/>
          <w:trHeight w:val="250"/>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9" w:right="0" w:firstLine="0"/>
              <w:jc w:val="center"/>
            </w:pPr>
            <w:r>
              <w:rPr>
                <w:sz w:val="28"/>
              </w:rPr>
              <w:t>ι</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0" w:firstLine="0"/>
              <w:jc w:val="left"/>
            </w:pPr>
            <w:r>
              <w:rPr>
                <w:sz w:val="18"/>
              </w:rPr>
              <w:t>Αρ. αποικιών (22</w:t>
            </w:r>
            <w:r>
              <w:rPr>
                <w:sz w:val="18"/>
                <w:vertAlign w:val="superscript"/>
              </w:rPr>
              <w:t>0</w:t>
            </w:r>
            <w:r>
              <w:rPr>
                <w:sz w:val="18"/>
              </w:rPr>
              <w:t>C)</w:t>
            </w:r>
          </w:p>
        </w:tc>
      </w:tr>
      <w:tr w:rsidR="002F5354">
        <w:trPr>
          <w:gridBefore w:val="1"/>
          <w:wBefore w:w="34" w:type="dxa"/>
          <w:trHeight w:val="259"/>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9" w:right="0" w:firstLine="0"/>
              <w:jc w:val="center"/>
            </w:pPr>
            <w:r>
              <w:rPr>
                <w:sz w:val="18"/>
              </w:rPr>
              <w:t>2</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0" w:firstLine="0"/>
              <w:jc w:val="left"/>
            </w:pPr>
            <w:r>
              <w:rPr>
                <w:sz w:val="18"/>
              </w:rPr>
              <w:t>Αρ. αποικιών (37</w:t>
            </w:r>
            <w:r>
              <w:rPr>
                <w:sz w:val="18"/>
                <w:vertAlign w:val="superscript"/>
              </w:rPr>
              <w:t>0</w:t>
            </w:r>
            <w:r>
              <w:rPr>
                <w:sz w:val="18"/>
              </w:rPr>
              <w:t>C)</w:t>
            </w:r>
          </w:p>
        </w:tc>
      </w:tr>
      <w:tr w:rsidR="002F5354">
        <w:trPr>
          <w:gridBefore w:val="1"/>
          <w:wBefore w:w="34" w:type="dxa"/>
          <w:trHeight w:val="250"/>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0" w:right="0" w:firstLine="0"/>
              <w:jc w:val="center"/>
            </w:pPr>
            <w:r>
              <w:rPr>
                <w:sz w:val="22"/>
              </w:rPr>
              <w:t>3</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left"/>
            </w:pPr>
            <w:r>
              <w:rPr>
                <w:sz w:val="20"/>
              </w:rPr>
              <w:t>Κολοβακτηριοειδή</w:t>
            </w:r>
          </w:p>
        </w:tc>
      </w:tr>
      <w:tr w:rsidR="002F5354">
        <w:trPr>
          <w:gridBefore w:val="1"/>
          <w:wBefore w:w="34" w:type="dxa"/>
          <w:trHeight w:val="259"/>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5" w:right="0" w:firstLine="0"/>
              <w:jc w:val="center"/>
            </w:pPr>
            <w:r>
              <w:rPr>
                <w:sz w:val="22"/>
              </w:rPr>
              <w:t>4</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left"/>
            </w:pPr>
            <w:r>
              <w:rPr>
                <w:sz w:val="18"/>
              </w:rPr>
              <w:t>Ε. Coli</w:t>
            </w:r>
          </w:p>
        </w:tc>
      </w:tr>
      <w:tr w:rsidR="002F5354">
        <w:trPr>
          <w:gridBefore w:val="1"/>
          <w:wBefore w:w="34" w:type="dxa"/>
          <w:trHeight w:val="250"/>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9" w:right="0" w:firstLine="0"/>
              <w:jc w:val="center"/>
            </w:pPr>
            <w:r>
              <w:rPr>
                <w:sz w:val="22"/>
              </w:rPr>
              <w:t>5</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9" w:right="0" w:firstLine="0"/>
              <w:jc w:val="left"/>
            </w:pPr>
            <w:r>
              <w:rPr>
                <w:sz w:val="20"/>
              </w:rPr>
              <w:t>Εντερόκοκκοι</w:t>
            </w:r>
          </w:p>
        </w:tc>
      </w:tr>
      <w:tr w:rsidR="002F5354">
        <w:trPr>
          <w:gridBefore w:val="1"/>
          <w:wBefore w:w="34" w:type="dxa"/>
          <w:trHeight w:val="499"/>
        </w:trPr>
        <w:tc>
          <w:tcPr>
            <w:tcW w:w="1147" w:type="dxa"/>
            <w:gridSpan w:val="2"/>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5" w:right="0" w:firstLine="0"/>
              <w:jc w:val="center"/>
            </w:pPr>
            <w:r>
              <w:rPr>
                <w:sz w:val="20"/>
              </w:rPr>
              <w:t>6</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0" w:right="0" w:firstLine="0"/>
              <w:jc w:val="left"/>
            </w:pPr>
            <w:r>
              <w:rPr>
                <w:sz w:val="20"/>
              </w:rPr>
              <w:t>Clostridium perfrigens</w:t>
            </w:r>
          </w:p>
          <w:p w:rsidR="002F5354" w:rsidRDefault="002C7716">
            <w:pPr>
              <w:spacing w:after="0" w:line="259" w:lineRule="auto"/>
              <w:ind w:left="14" w:right="0" w:firstLine="0"/>
              <w:jc w:val="left"/>
            </w:pPr>
            <w:r>
              <w:rPr>
                <w:sz w:val="20"/>
              </w:rPr>
              <w:t>(συμπεριλαμβανομένων των σπορίων)</w:t>
            </w:r>
          </w:p>
        </w:tc>
      </w:tr>
      <w:tr w:rsidR="002F5354">
        <w:trPr>
          <w:gridBefore w:val="1"/>
          <w:wBefore w:w="34" w:type="dxa"/>
          <w:trHeight w:val="264"/>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0" w:right="0" w:firstLine="0"/>
              <w:jc w:val="center"/>
            </w:pPr>
            <w:r>
              <w:rPr>
                <w:sz w:val="22"/>
              </w:rPr>
              <w:t>7</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9" w:right="0" w:firstLine="0"/>
              <w:jc w:val="left"/>
            </w:pPr>
            <w:r>
              <w:rPr>
                <w:sz w:val="20"/>
              </w:rPr>
              <w:t>Ελεύθερο (υπολειμματικό) χλώριο</w:t>
            </w:r>
          </w:p>
        </w:tc>
      </w:tr>
      <w:tr w:rsidR="002F5354">
        <w:trPr>
          <w:gridBefore w:val="1"/>
          <w:wBefore w:w="34" w:type="dxa"/>
          <w:trHeight w:val="250"/>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0" w:right="0" w:firstLine="0"/>
              <w:jc w:val="center"/>
            </w:pPr>
            <w:r>
              <w:t>8</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0" w:right="0" w:firstLine="0"/>
              <w:jc w:val="left"/>
            </w:pPr>
            <w:r>
              <w:rPr>
                <w:sz w:val="20"/>
              </w:rPr>
              <w:t>Συγκέντρωση ιόντων υδρογόνου (ΡΗ) - 25</w:t>
            </w:r>
            <w:r>
              <w:rPr>
                <w:sz w:val="20"/>
                <w:vertAlign w:val="superscript"/>
              </w:rPr>
              <w:t xml:space="preserve">0 </w:t>
            </w:r>
            <w:r>
              <w:rPr>
                <w:sz w:val="20"/>
              </w:rPr>
              <w:t>C</w:t>
            </w:r>
          </w:p>
        </w:tc>
      </w:tr>
      <w:tr w:rsidR="002F5354">
        <w:trPr>
          <w:gridBefore w:val="1"/>
          <w:wBefore w:w="34" w:type="dxa"/>
          <w:trHeight w:val="259"/>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0" w:right="0" w:firstLine="0"/>
              <w:jc w:val="center"/>
            </w:pPr>
            <w:r>
              <w:rPr>
                <w:sz w:val="22"/>
              </w:rPr>
              <w:t>9</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4" w:right="0" w:firstLine="0"/>
              <w:jc w:val="left"/>
            </w:pPr>
            <w:r>
              <w:rPr>
                <w:sz w:val="20"/>
              </w:rPr>
              <w:t>Ηλεκτρική Αγωγιμότητα - 25</w:t>
            </w:r>
            <w:r>
              <w:rPr>
                <w:sz w:val="20"/>
                <w:vertAlign w:val="superscript"/>
              </w:rPr>
              <w:t>0</w:t>
            </w:r>
            <w:r>
              <w:rPr>
                <w:sz w:val="20"/>
              </w:rPr>
              <w:t>C</w:t>
            </w:r>
          </w:p>
        </w:tc>
      </w:tr>
      <w:tr w:rsidR="002F5354">
        <w:trPr>
          <w:gridBefore w:val="1"/>
          <w:wBefore w:w="34" w:type="dxa"/>
          <w:trHeight w:val="250"/>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Pr="0013757E" w:rsidRDefault="0013757E">
            <w:pPr>
              <w:spacing w:after="0" w:line="259" w:lineRule="auto"/>
              <w:ind w:left="24" w:right="0" w:firstLine="0"/>
              <w:jc w:val="center"/>
              <w:rPr>
                <w:lang w:val="en-US"/>
              </w:rPr>
            </w:pPr>
            <w:r>
              <w:rPr>
                <w:sz w:val="26"/>
                <w:lang w:val="en-US"/>
              </w:rPr>
              <w:t>10</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left"/>
            </w:pPr>
            <w:r>
              <w:rPr>
                <w:sz w:val="20"/>
              </w:rPr>
              <w:t>Θολερότητα</w:t>
            </w:r>
          </w:p>
        </w:tc>
      </w:tr>
      <w:tr w:rsidR="002F5354">
        <w:trPr>
          <w:gridBefore w:val="1"/>
          <w:wBefore w:w="34" w:type="dxa"/>
          <w:trHeight w:val="259"/>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8" w:right="0" w:firstLine="0"/>
              <w:jc w:val="center"/>
            </w:pPr>
            <w:r>
              <w:t>11</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left"/>
            </w:pPr>
            <w:r>
              <w:rPr>
                <w:sz w:val="20"/>
              </w:rPr>
              <w:t>Χρώμα</w:t>
            </w:r>
          </w:p>
        </w:tc>
      </w:tr>
      <w:tr w:rsidR="002F5354">
        <w:trPr>
          <w:gridBefore w:val="1"/>
          <w:wBefore w:w="34" w:type="dxa"/>
          <w:trHeight w:val="250"/>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4" w:right="0" w:firstLine="0"/>
              <w:jc w:val="center"/>
            </w:pPr>
            <w:r>
              <w:rPr>
                <w:sz w:val="22"/>
              </w:rPr>
              <w:t>12</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left"/>
            </w:pPr>
            <w:r>
              <w:rPr>
                <w:sz w:val="20"/>
              </w:rPr>
              <w:t>Οσμή</w:t>
            </w:r>
          </w:p>
        </w:tc>
      </w:tr>
      <w:tr w:rsidR="002F5354">
        <w:trPr>
          <w:gridBefore w:val="1"/>
          <w:wBefore w:w="34" w:type="dxa"/>
          <w:trHeight w:val="259"/>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8" w:right="0" w:firstLine="0"/>
              <w:jc w:val="center"/>
            </w:pPr>
            <w:r>
              <w:rPr>
                <w:sz w:val="22"/>
              </w:rPr>
              <w:t>13</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4" w:right="0" w:firstLine="0"/>
              <w:jc w:val="left"/>
            </w:pPr>
            <w:r>
              <w:rPr>
                <w:sz w:val="18"/>
              </w:rPr>
              <w:t>Γεύση</w:t>
            </w:r>
          </w:p>
        </w:tc>
      </w:tr>
      <w:tr w:rsidR="002F5354">
        <w:trPr>
          <w:gridBefore w:val="1"/>
          <w:wBefore w:w="34" w:type="dxa"/>
          <w:trHeight w:val="254"/>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4" w:right="0" w:firstLine="0"/>
              <w:jc w:val="center"/>
            </w:pPr>
            <w:r>
              <w:rPr>
                <w:sz w:val="22"/>
              </w:rPr>
              <w:t>14</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9" w:right="0" w:firstLine="0"/>
              <w:jc w:val="left"/>
            </w:pPr>
            <w:r>
              <w:rPr>
                <w:sz w:val="20"/>
              </w:rPr>
              <w:t>Οξειδωσιμότητα (ΚΜηΟ4)</w:t>
            </w:r>
          </w:p>
        </w:tc>
      </w:tr>
      <w:tr w:rsidR="002F5354">
        <w:trPr>
          <w:gridBefore w:val="1"/>
          <w:wBefore w:w="34" w:type="dxa"/>
          <w:trHeight w:val="254"/>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43" w:right="0" w:firstLine="0"/>
              <w:jc w:val="center"/>
            </w:pPr>
            <w:r>
              <w:rPr>
                <w:sz w:val="22"/>
              </w:rPr>
              <w:t>15</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left"/>
            </w:pPr>
            <w:r>
              <w:rPr>
                <w:sz w:val="20"/>
              </w:rPr>
              <w:t xml:space="preserve">Αρ </w:t>
            </w:r>
            <w:r w:rsidR="0013757E">
              <w:rPr>
                <w:sz w:val="20"/>
              </w:rPr>
              <w:t>Ίλιο</w:t>
            </w:r>
            <w:r>
              <w:rPr>
                <w:sz w:val="20"/>
              </w:rPr>
              <w:t xml:space="preserve"> (ΑΙ)</w:t>
            </w:r>
          </w:p>
        </w:tc>
      </w:tr>
      <w:tr w:rsidR="002F5354">
        <w:trPr>
          <w:gridBefore w:val="1"/>
          <w:wBefore w:w="34" w:type="dxa"/>
          <w:trHeight w:val="259"/>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48" w:right="0" w:firstLine="0"/>
              <w:jc w:val="center"/>
            </w:pPr>
            <w:r>
              <w:rPr>
                <w:sz w:val="22"/>
              </w:rPr>
              <w:t>16</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left"/>
            </w:pPr>
            <w:r>
              <w:rPr>
                <w:sz w:val="20"/>
              </w:rPr>
              <w:t>Αντιμόνιο (Sb)</w:t>
            </w:r>
          </w:p>
        </w:tc>
      </w:tr>
      <w:tr w:rsidR="002F5354">
        <w:trPr>
          <w:gridBefore w:val="1"/>
          <w:wBefore w:w="34" w:type="dxa"/>
          <w:trHeight w:val="250"/>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4" w:right="0" w:firstLine="0"/>
              <w:jc w:val="center"/>
            </w:pPr>
            <w:r>
              <w:rPr>
                <w:sz w:val="22"/>
              </w:rPr>
              <w:t>17</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left"/>
            </w:pPr>
            <w:r>
              <w:rPr>
                <w:sz w:val="20"/>
              </w:rPr>
              <w:t>Αρσενικό (Ας)</w:t>
            </w:r>
          </w:p>
        </w:tc>
      </w:tr>
      <w:tr w:rsidR="002F5354">
        <w:trPr>
          <w:gridBefore w:val="1"/>
          <w:wBefore w:w="34" w:type="dxa"/>
          <w:trHeight w:val="261"/>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4" w:right="0" w:firstLine="0"/>
              <w:jc w:val="center"/>
            </w:pPr>
            <w:r>
              <w:rPr>
                <w:sz w:val="22"/>
              </w:rPr>
              <w:t>18</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9" w:right="0" w:firstLine="0"/>
              <w:jc w:val="left"/>
            </w:pPr>
            <w:r>
              <w:rPr>
                <w:sz w:val="20"/>
              </w:rPr>
              <w:t>Βόριο (Β)</w:t>
            </w:r>
          </w:p>
        </w:tc>
      </w:tr>
      <w:tr w:rsidR="002F5354">
        <w:trPr>
          <w:gridBefore w:val="1"/>
          <w:wBefore w:w="34" w:type="dxa"/>
          <w:trHeight w:val="248"/>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8" w:right="0" w:firstLine="0"/>
              <w:jc w:val="center"/>
            </w:pPr>
            <w:r>
              <w:rPr>
                <w:sz w:val="22"/>
              </w:rPr>
              <w:t>19</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9" w:right="0" w:firstLine="0"/>
              <w:jc w:val="left"/>
            </w:pPr>
            <w:r>
              <w:rPr>
                <w:sz w:val="20"/>
              </w:rPr>
              <w:t>Κάδμιο (Cd)</w:t>
            </w:r>
          </w:p>
        </w:tc>
      </w:tr>
      <w:tr w:rsidR="002F5354">
        <w:trPr>
          <w:gridBefore w:val="1"/>
          <w:wBefore w:w="34" w:type="dxa"/>
          <w:trHeight w:val="259"/>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4" w:right="0" w:firstLine="0"/>
              <w:jc w:val="center"/>
            </w:pPr>
            <w:r>
              <w:rPr>
                <w:sz w:val="20"/>
              </w:rPr>
              <w:t>20</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9" w:right="0" w:firstLine="0"/>
              <w:jc w:val="left"/>
            </w:pPr>
            <w:r>
              <w:rPr>
                <w:sz w:val="20"/>
              </w:rPr>
              <w:t>Χρώμιο (Cr)</w:t>
            </w:r>
          </w:p>
        </w:tc>
      </w:tr>
      <w:tr w:rsidR="002F5354">
        <w:trPr>
          <w:gridBefore w:val="1"/>
          <w:wBefore w:w="34" w:type="dxa"/>
          <w:trHeight w:val="250"/>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53" w:right="0" w:firstLine="0"/>
              <w:jc w:val="center"/>
            </w:pPr>
            <w:r>
              <w:rPr>
                <w:sz w:val="22"/>
              </w:rPr>
              <w:t>21</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9" w:right="0" w:firstLine="0"/>
              <w:jc w:val="left"/>
            </w:pPr>
            <w:r>
              <w:rPr>
                <w:sz w:val="18"/>
              </w:rPr>
              <w:t>Χαλκός (Cu)</w:t>
            </w:r>
          </w:p>
        </w:tc>
      </w:tr>
      <w:tr w:rsidR="002F5354">
        <w:trPr>
          <w:gridBefore w:val="1"/>
          <w:wBefore w:w="34" w:type="dxa"/>
          <w:trHeight w:val="259"/>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53" w:right="0" w:firstLine="0"/>
              <w:jc w:val="center"/>
            </w:pPr>
            <w:r>
              <w:rPr>
                <w:sz w:val="20"/>
              </w:rPr>
              <w:t>22</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4" w:right="0" w:firstLine="0"/>
              <w:jc w:val="left"/>
            </w:pPr>
            <w:r>
              <w:rPr>
                <w:sz w:val="20"/>
              </w:rPr>
              <w:t>Σίδηρος (Fe)</w:t>
            </w:r>
          </w:p>
        </w:tc>
      </w:tr>
      <w:tr w:rsidR="002F5354">
        <w:trPr>
          <w:gridBefore w:val="1"/>
          <w:wBefore w:w="34" w:type="dxa"/>
          <w:trHeight w:val="250"/>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4" w:right="0" w:firstLine="0"/>
              <w:jc w:val="center"/>
            </w:pPr>
            <w:r>
              <w:rPr>
                <w:sz w:val="20"/>
              </w:rPr>
              <w:t>23</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4" w:right="0" w:firstLine="0"/>
              <w:jc w:val="left"/>
            </w:pPr>
            <w:r>
              <w:rPr>
                <w:sz w:val="20"/>
              </w:rPr>
              <w:t>Μόλυβδος (Pb)</w:t>
            </w:r>
          </w:p>
        </w:tc>
      </w:tr>
      <w:tr w:rsidR="002F5354">
        <w:trPr>
          <w:gridBefore w:val="1"/>
          <w:wBefore w:w="34" w:type="dxa"/>
          <w:trHeight w:val="259"/>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43" w:right="0" w:firstLine="0"/>
              <w:jc w:val="center"/>
            </w:pPr>
            <w:r>
              <w:rPr>
                <w:sz w:val="20"/>
              </w:rPr>
              <w:t>24</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4" w:right="0" w:firstLine="0"/>
              <w:jc w:val="left"/>
            </w:pPr>
            <w:r>
              <w:rPr>
                <w:sz w:val="20"/>
              </w:rPr>
              <w:t>Μαννάνιο (Μη)</w:t>
            </w:r>
          </w:p>
        </w:tc>
      </w:tr>
      <w:tr w:rsidR="002F5354">
        <w:trPr>
          <w:gridBefore w:val="1"/>
          <w:wBefore w:w="34" w:type="dxa"/>
          <w:trHeight w:val="248"/>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48" w:right="0" w:firstLine="0"/>
              <w:jc w:val="center"/>
            </w:pPr>
            <w:r>
              <w:rPr>
                <w:sz w:val="20"/>
              </w:rPr>
              <w:t>25</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4" w:right="0" w:firstLine="0"/>
              <w:jc w:val="left"/>
            </w:pPr>
            <w:r>
              <w:rPr>
                <w:sz w:val="20"/>
              </w:rPr>
              <w:t>Υδράργυρος (Hg)</w:t>
            </w:r>
          </w:p>
        </w:tc>
      </w:tr>
      <w:tr w:rsidR="002F5354">
        <w:trPr>
          <w:gridBefore w:val="1"/>
          <w:wBefore w:w="34" w:type="dxa"/>
          <w:trHeight w:val="262"/>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53" w:right="0" w:firstLine="0"/>
              <w:jc w:val="center"/>
            </w:pPr>
            <w:r>
              <w:rPr>
                <w:sz w:val="20"/>
              </w:rPr>
              <w:t>26</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4" w:right="0" w:firstLine="0"/>
              <w:jc w:val="left"/>
            </w:pPr>
            <w:r>
              <w:rPr>
                <w:sz w:val="20"/>
              </w:rPr>
              <w:t>Νικέλιο (Νί)</w:t>
            </w:r>
          </w:p>
        </w:tc>
      </w:tr>
      <w:tr w:rsidR="002F5354">
        <w:trPr>
          <w:gridBefore w:val="1"/>
          <w:wBefore w:w="34" w:type="dxa"/>
          <w:trHeight w:val="254"/>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58" w:right="0" w:firstLine="0"/>
              <w:jc w:val="center"/>
            </w:pPr>
            <w:r>
              <w:rPr>
                <w:sz w:val="20"/>
              </w:rPr>
              <w:t>27</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9" w:right="0" w:firstLine="0"/>
              <w:jc w:val="left"/>
            </w:pPr>
            <w:r>
              <w:rPr>
                <w:sz w:val="20"/>
              </w:rPr>
              <w:t>Σελήνιο (Se)</w:t>
            </w:r>
          </w:p>
        </w:tc>
      </w:tr>
      <w:tr w:rsidR="002F5354">
        <w:trPr>
          <w:gridBefore w:val="1"/>
          <w:wBefore w:w="34" w:type="dxa"/>
          <w:trHeight w:val="253"/>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58" w:right="0" w:firstLine="0"/>
              <w:jc w:val="center"/>
            </w:pPr>
            <w:r>
              <w:rPr>
                <w:sz w:val="20"/>
              </w:rPr>
              <w:t>28</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8" w:right="0" w:firstLine="0"/>
              <w:jc w:val="left"/>
            </w:pPr>
            <w:r>
              <w:rPr>
                <w:sz w:val="20"/>
              </w:rPr>
              <w:t>Νάτριο (Να)</w:t>
            </w:r>
          </w:p>
        </w:tc>
      </w:tr>
      <w:tr w:rsidR="002F5354">
        <w:trPr>
          <w:gridBefore w:val="1"/>
          <w:wBefore w:w="34" w:type="dxa"/>
          <w:trHeight w:val="250"/>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48" w:right="0" w:firstLine="0"/>
              <w:jc w:val="center"/>
            </w:pPr>
            <w:r>
              <w:rPr>
                <w:sz w:val="20"/>
              </w:rPr>
              <w:t>29</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8" w:right="0" w:firstLine="0"/>
              <w:jc w:val="left"/>
            </w:pPr>
            <w:r>
              <w:rPr>
                <w:sz w:val="18"/>
              </w:rPr>
              <w:t>ΒρωμΙΚά (Br03)</w:t>
            </w:r>
          </w:p>
        </w:tc>
      </w:tr>
      <w:tr w:rsidR="002F5354">
        <w:trPr>
          <w:gridBefore w:val="1"/>
          <w:wBefore w:w="34" w:type="dxa"/>
          <w:trHeight w:val="259"/>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43" w:right="0" w:firstLine="0"/>
              <w:jc w:val="center"/>
            </w:pPr>
            <w:r>
              <w:rPr>
                <w:sz w:val="20"/>
              </w:rPr>
              <w:t>30</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8" w:right="0" w:firstLine="0"/>
              <w:jc w:val="left"/>
            </w:pPr>
            <w:r>
              <w:rPr>
                <w:sz w:val="20"/>
              </w:rPr>
              <w:t>Κυανιούχα (CN)</w:t>
            </w:r>
          </w:p>
        </w:tc>
      </w:tr>
      <w:tr w:rsidR="002F5354">
        <w:trPr>
          <w:gridBefore w:val="1"/>
          <w:wBefore w:w="34" w:type="dxa"/>
          <w:trHeight w:val="250"/>
        </w:trPr>
        <w:tc>
          <w:tcPr>
            <w:tcW w:w="114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43" w:right="0" w:firstLine="0"/>
              <w:jc w:val="center"/>
            </w:pPr>
            <w:r>
              <w:rPr>
                <w:sz w:val="22"/>
              </w:rPr>
              <w:t>31</w:t>
            </w:r>
          </w:p>
        </w:tc>
        <w:tc>
          <w:tcPr>
            <w:tcW w:w="558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9" w:right="0" w:firstLine="0"/>
              <w:jc w:val="left"/>
            </w:pPr>
            <w:r>
              <w:rPr>
                <w:sz w:val="20"/>
              </w:rPr>
              <w:t>Χλωριούχα (CI)</w:t>
            </w:r>
          </w:p>
        </w:tc>
      </w:tr>
      <w:tr w:rsidR="002F5354">
        <w:tblPrEx>
          <w:tblCellMar>
            <w:top w:w="11" w:type="dxa"/>
            <w:left w:w="90" w:type="dxa"/>
          </w:tblCellMar>
        </w:tblPrEx>
        <w:trPr>
          <w:gridAfter w:val="1"/>
          <w:wAfter w:w="32" w:type="dxa"/>
          <w:trHeight w:val="250"/>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24" w:firstLine="0"/>
              <w:jc w:val="center"/>
            </w:pPr>
            <w:r>
              <w:rPr>
                <w:sz w:val="20"/>
              </w:rPr>
              <w:t>32</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0" w:firstLine="0"/>
              <w:jc w:val="left"/>
            </w:pPr>
            <w:r>
              <w:rPr>
                <w:sz w:val="22"/>
              </w:rPr>
              <w:t>Φθοριούχα (F)</w:t>
            </w:r>
          </w:p>
        </w:tc>
      </w:tr>
      <w:tr w:rsidR="002F5354">
        <w:tblPrEx>
          <w:tblCellMar>
            <w:top w:w="11" w:type="dxa"/>
            <w:left w:w="90" w:type="dxa"/>
          </w:tblCellMar>
        </w:tblPrEx>
        <w:trPr>
          <w:gridAfter w:val="1"/>
          <w:wAfter w:w="32" w:type="dxa"/>
          <w:trHeight w:val="250"/>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19" w:firstLine="0"/>
              <w:jc w:val="center"/>
            </w:pPr>
            <w:r>
              <w:rPr>
                <w:sz w:val="20"/>
              </w:rPr>
              <w:t>33</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5" w:right="0" w:firstLine="0"/>
              <w:jc w:val="left"/>
            </w:pPr>
            <w:r>
              <w:rPr>
                <w:sz w:val="20"/>
              </w:rPr>
              <w:t>Νιτρικά (ΝΟ3)</w:t>
            </w:r>
          </w:p>
        </w:tc>
      </w:tr>
      <w:tr w:rsidR="002F5354">
        <w:tblPrEx>
          <w:tblCellMar>
            <w:top w:w="11" w:type="dxa"/>
            <w:left w:w="90" w:type="dxa"/>
          </w:tblCellMar>
        </w:tblPrEx>
        <w:trPr>
          <w:gridAfter w:val="1"/>
          <w:wAfter w:w="32" w:type="dxa"/>
          <w:trHeight w:val="259"/>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19" w:firstLine="0"/>
              <w:jc w:val="center"/>
            </w:pPr>
            <w:r>
              <w:rPr>
                <w:sz w:val="20"/>
              </w:rPr>
              <w:t>34</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0" w:right="0" w:firstLine="0"/>
              <w:jc w:val="left"/>
            </w:pPr>
            <w:r>
              <w:rPr>
                <w:sz w:val="20"/>
              </w:rPr>
              <w:t>Νιτρώδη (ΝΟ2)</w:t>
            </w:r>
          </w:p>
        </w:tc>
      </w:tr>
      <w:tr w:rsidR="002F5354">
        <w:tblPrEx>
          <w:tblCellMar>
            <w:top w:w="11" w:type="dxa"/>
            <w:left w:w="90" w:type="dxa"/>
          </w:tblCellMar>
        </w:tblPrEx>
        <w:trPr>
          <w:gridAfter w:val="1"/>
          <w:wAfter w:w="32" w:type="dxa"/>
          <w:trHeight w:val="259"/>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19" w:firstLine="0"/>
              <w:jc w:val="center"/>
            </w:pPr>
            <w:r>
              <w:rPr>
                <w:sz w:val="20"/>
              </w:rPr>
              <w:t>35</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0" w:firstLine="0"/>
              <w:jc w:val="left"/>
            </w:pPr>
            <w:r>
              <w:rPr>
                <w:sz w:val="20"/>
              </w:rPr>
              <w:t>Αμμώνιο (ΝΗ4)</w:t>
            </w:r>
          </w:p>
        </w:tc>
      </w:tr>
      <w:tr w:rsidR="002F5354">
        <w:tblPrEx>
          <w:tblCellMar>
            <w:top w:w="11" w:type="dxa"/>
            <w:left w:w="90" w:type="dxa"/>
          </w:tblCellMar>
        </w:tblPrEx>
        <w:trPr>
          <w:gridAfter w:val="1"/>
          <w:wAfter w:w="32" w:type="dxa"/>
          <w:trHeight w:val="250"/>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14" w:firstLine="0"/>
              <w:jc w:val="center"/>
            </w:pPr>
            <w:r>
              <w:rPr>
                <w:sz w:val="20"/>
              </w:rPr>
              <w:t>36</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5" w:right="0" w:firstLine="0"/>
              <w:jc w:val="left"/>
            </w:pPr>
            <w:r>
              <w:rPr>
                <w:sz w:val="20"/>
              </w:rPr>
              <w:t>Θειικά (S04)</w:t>
            </w:r>
          </w:p>
        </w:tc>
      </w:tr>
      <w:tr w:rsidR="002F5354">
        <w:tblPrEx>
          <w:tblCellMar>
            <w:top w:w="11" w:type="dxa"/>
            <w:left w:w="90" w:type="dxa"/>
          </w:tblCellMar>
        </w:tblPrEx>
        <w:trPr>
          <w:gridAfter w:val="1"/>
          <w:wAfter w:w="32" w:type="dxa"/>
          <w:trHeight w:val="259"/>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10" w:firstLine="0"/>
              <w:jc w:val="center"/>
            </w:pPr>
            <w:r>
              <w:rPr>
                <w:sz w:val="20"/>
              </w:rPr>
              <w:t>37</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0" w:right="0" w:firstLine="0"/>
              <w:jc w:val="left"/>
            </w:pPr>
            <w:r>
              <w:rPr>
                <w:sz w:val="20"/>
              </w:rPr>
              <w:t>Ολικός Οργανικός Άνθρακας (TOC)</w:t>
            </w:r>
          </w:p>
        </w:tc>
      </w:tr>
      <w:tr w:rsidR="002F5354">
        <w:tblPrEx>
          <w:tblCellMar>
            <w:top w:w="11" w:type="dxa"/>
            <w:left w:w="90" w:type="dxa"/>
          </w:tblCellMar>
        </w:tblPrEx>
        <w:trPr>
          <w:gridAfter w:val="1"/>
          <w:wAfter w:w="32" w:type="dxa"/>
          <w:trHeight w:val="250"/>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5" w:firstLine="0"/>
              <w:jc w:val="center"/>
            </w:pPr>
            <w:r>
              <w:rPr>
                <w:sz w:val="20"/>
              </w:rPr>
              <w:t>38</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9" w:right="0" w:firstLine="0"/>
              <w:jc w:val="left"/>
            </w:pPr>
            <w:r>
              <w:rPr>
                <w:sz w:val="20"/>
              </w:rPr>
              <w:t>1,2 Διχλωροαιθάνιο (EDC)</w:t>
            </w:r>
          </w:p>
        </w:tc>
      </w:tr>
      <w:tr w:rsidR="002F5354">
        <w:tblPrEx>
          <w:tblCellMar>
            <w:top w:w="11" w:type="dxa"/>
            <w:left w:w="90" w:type="dxa"/>
          </w:tblCellMar>
        </w:tblPrEx>
        <w:trPr>
          <w:gridAfter w:val="1"/>
          <w:wAfter w:w="32" w:type="dxa"/>
          <w:trHeight w:val="259"/>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0" w:firstLine="0"/>
              <w:jc w:val="center"/>
            </w:pPr>
            <w:r>
              <w:rPr>
                <w:sz w:val="20"/>
              </w:rPr>
              <w:t>39</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left"/>
            </w:pPr>
            <w:r>
              <w:rPr>
                <w:sz w:val="20"/>
              </w:rPr>
              <w:t>Βινυλοχλωρίδιο (CH2CHCl)</w:t>
            </w:r>
          </w:p>
        </w:tc>
      </w:tr>
      <w:tr w:rsidR="002F5354">
        <w:tblPrEx>
          <w:tblCellMar>
            <w:top w:w="11" w:type="dxa"/>
            <w:left w:w="90" w:type="dxa"/>
          </w:tblCellMar>
        </w:tblPrEx>
        <w:trPr>
          <w:gridAfter w:val="1"/>
          <w:wAfter w:w="32" w:type="dxa"/>
          <w:trHeight w:val="256"/>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0" w:firstLine="0"/>
              <w:jc w:val="center"/>
            </w:pPr>
            <w:r>
              <w:rPr>
                <w:sz w:val="20"/>
              </w:rPr>
              <w:t>40</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0" w:right="0" w:firstLine="0"/>
              <w:jc w:val="left"/>
            </w:pPr>
            <w:r>
              <w:rPr>
                <w:sz w:val="20"/>
              </w:rPr>
              <w:t xml:space="preserve">Ολικά </w:t>
            </w:r>
            <w:r w:rsidR="0013757E">
              <w:rPr>
                <w:sz w:val="20"/>
              </w:rPr>
              <w:t>Τριαλογονομεθάνια</w:t>
            </w:r>
            <w:r>
              <w:rPr>
                <w:sz w:val="20"/>
              </w:rPr>
              <w:t xml:space="preserve"> (ΤΗΜ'ς)</w:t>
            </w:r>
          </w:p>
        </w:tc>
      </w:tr>
      <w:tr w:rsidR="002F5354">
        <w:tblPrEx>
          <w:tblCellMar>
            <w:top w:w="11" w:type="dxa"/>
            <w:left w:w="90" w:type="dxa"/>
          </w:tblCellMar>
        </w:tblPrEx>
        <w:trPr>
          <w:gridAfter w:val="1"/>
          <w:wAfter w:w="32" w:type="dxa"/>
          <w:trHeight w:val="253"/>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0" w:firstLine="0"/>
              <w:jc w:val="center"/>
            </w:pPr>
            <w:r>
              <w:rPr>
                <w:sz w:val="22"/>
              </w:rPr>
              <w:t>41</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0" w:right="0" w:firstLine="0"/>
              <w:jc w:val="left"/>
            </w:pPr>
            <w:r>
              <w:rPr>
                <w:sz w:val="20"/>
              </w:rPr>
              <w:t>Χλωροφόρμιο (CHCt3)</w:t>
            </w:r>
          </w:p>
        </w:tc>
      </w:tr>
      <w:tr w:rsidR="002F5354">
        <w:tblPrEx>
          <w:tblCellMar>
            <w:top w:w="11" w:type="dxa"/>
            <w:left w:w="90" w:type="dxa"/>
          </w:tblCellMar>
        </w:tblPrEx>
        <w:trPr>
          <w:gridAfter w:val="1"/>
          <w:wAfter w:w="32" w:type="dxa"/>
          <w:trHeight w:val="256"/>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0" w:right="0" w:firstLine="0"/>
              <w:jc w:val="center"/>
            </w:pPr>
            <w:r>
              <w:rPr>
                <w:sz w:val="20"/>
              </w:rPr>
              <w:t>42</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9" w:right="0" w:firstLine="0"/>
              <w:jc w:val="left"/>
            </w:pPr>
            <w:r>
              <w:rPr>
                <w:sz w:val="20"/>
              </w:rPr>
              <w:t>Βρωμοφόρμιο (CHBr3)</w:t>
            </w:r>
          </w:p>
        </w:tc>
      </w:tr>
      <w:tr w:rsidR="002F5354">
        <w:tblPrEx>
          <w:tblCellMar>
            <w:top w:w="11" w:type="dxa"/>
            <w:left w:w="90" w:type="dxa"/>
          </w:tblCellMar>
        </w:tblPrEx>
        <w:trPr>
          <w:gridAfter w:val="1"/>
          <w:wAfter w:w="32" w:type="dxa"/>
          <w:trHeight w:val="253"/>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5" w:right="0" w:firstLine="0"/>
              <w:jc w:val="center"/>
            </w:pPr>
            <w:r>
              <w:rPr>
                <w:sz w:val="20"/>
              </w:rPr>
              <w:t>43</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9" w:right="0" w:firstLine="0"/>
              <w:jc w:val="left"/>
            </w:pPr>
            <w:r>
              <w:rPr>
                <w:sz w:val="20"/>
              </w:rPr>
              <w:t>Βρωμοδιχλωρομεθάνιο (CHBrC12)</w:t>
            </w:r>
          </w:p>
        </w:tc>
      </w:tr>
      <w:tr w:rsidR="002F5354">
        <w:tblPrEx>
          <w:tblCellMar>
            <w:top w:w="11" w:type="dxa"/>
            <w:left w:w="90" w:type="dxa"/>
          </w:tblCellMar>
        </w:tblPrEx>
        <w:trPr>
          <w:gridAfter w:val="1"/>
          <w:wAfter w:w="32" w:type="dxa"/>
          <w:trHeight w:val="256"/>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center"/>
            </w:pPr>
            <w:r>
              <w:rPr>
                <w:sz w:val="20"/>
              </w:rPr>
              <w:t>44</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9" w:right="0" w:firstLine="0"/>
              <w:jc w:val="left"/>
            </w:pPr>
            <w:r>
              <w:rPr>
                <w:sz w:val="20"/>
              </w:rPr>
              <w:t>Διβρωιιοχλωρομεθάνιο (CHBr2C1)</w:t>
            </w:r>
          </w:p>
        </w:tc>
      </w:tr>
      <w:tr w:rsidR="002F5354">
        <w:tblPrEx>
          <w:tblCellMar>
            <w:top w:w="11" w:type="dxa"/>
            <w:left w:w="90" w:type="dxa"/>
          </w:tblCellMar>
        </w:tblPrEx>
        <w:trPr>
          <w:gridAfter w:val="1"/>
          <w:wAfter w:w="32" w:type="dxa"/>
          <w:trHeight w:val="253"/>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center"/>
            </w:pPr>
            <w:r>
              <w:rPr>
                <w:sz w:val="20"/>
              </w:rPr>
              <w:t>45</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0" w:right="0" w:firstLine="0"/>
              <w:jc w:val="left"/>
            </w:pPr>
            <w:r>
              <w:rPr>
                <w:sz w:val="20"/>
              </w:rPr>
              <w:t>Τρι- &amp; Τετρα- χλωροαιθυλένιο</w:t>
            </w:r>
          </w:p>
        </w:tc>
      </w:tr>
      <w:tr w:rsidR="002F5354">
        <w:tblPrEx>
          <w:tblCellMar>
            <w:top w:w="11" w:type="dxa"/>
            <w:left w:w="90" w:type="dxa"/>
          </w:tblCellMar>
        </w:tblPrEx>
        <w:trPr>
          <w:gridAfter w:val="1"/>
          <w:wAfter w:w="32" w:type="dxa"/>
          <w:trHeight w:val="256"/>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9" w:right="0" w:firstLine="0"/>
              <w:jc w:val="center"/>
            </w:pPr>
            <w:r>
              <w:rPr>
                <w:sz w:val="20"/>
              </w:rPr>
              <w:t>46</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13757E">
            <w:pPr>
              <w:spacing w:after="0" w:line="259" w:lineRule="auto"/>
              <w:ind w:left="14" w:right="0" w:firstLine="0"/>
              <w:jc w:val="left"/>
            </w:pPr>
            <w:r>
              <w:rPr>
                <w:sz w:val="20"/>
              </w:rPr>
              <w:t>Τρι χλωροαιθυλένιο</w:t>
            </w:r>
            <w:r w:rsidR="002C7716">
              <w:rPr>
                <w:sz w:val="20"/>
              </w:rPr>
              <w:t xml:space="preserve"> (TCE)</w:t>
            </w:r>
          </w:p>
        </w:tc>
      </w:tr>
      <w:tr w:rsidR="002F5354">
        <w:tblPrEx>
          <w:tblCellMar>
            <w:top w:w="11" w:type="dxa"/>
            <w:left w:w="90" w:type="dxa"/>
          </w:tblCellMar>
        </w:tblPrEx>
        <w:trPr>
          <w:gridAfter w:val="1"/>
          <w:wAfter w:w="32" w:type="dxa"/>
          <w:trHeight w:val="253"/>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9" w:right="0" w:firstLine="0"/>
              <w:jc w:val="center"/>
            </w:pPr>
            <w:r>
              <w:rPr>
                <w:sz w:val="20"/>
              </w:rPr>
              <w:t>47</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left"/>
            </w:pPr>
            <w:r>
              <w:rPr>
                <w:sz w:val="20"/>
              </w:rPr>
              <w:t>Τετραχλωροαιθυλένιο (PCE)</w:t>
            </w:r>
          </w:p>
        </w:tc>
      </w:tr>
      <w:tr w:rsidR="002F5354">
        <w:tblPrEx>
          <w:tblCellMar>
            <w:top w:w="11" w:type="dxa"/>
            <w:left w:w="90" w:type="dxa"/>
          </w:tblCellMar>
        </w:tblPrEx>
        <w:trPr>
          <w:gridAfter w:val="1"/>
          <w:wAfter w:w="32" w:type="dxa"/>
          <w:trHeight w:val="259"/>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4" w:right="0" w:firstLine="0"/>
              <w:jc w:val="center"/>
            </w:pPr>
            <w:r>
              <w:rPr>
                <w:sz w:val="20"/>
              </w:rPr>
              <w:t>48</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9" w:right="0" w:firstLine="0"/>
              <w:jc w:val="left"/>
            </w:pPr>
            <w:r>
              <w:rPr>
                <w:sz w:val="20"/>
              </w:rPr>
              <w:t>Βενζο(α)πυρένιο</w:t>
            </w:r>
          </w:p>
        </w:tc>
      </w:tr>
      <w:tr w:rsidR="002F5354">
        <w:tblPrEx>
          <w:tblCellMar>
            <w:top w:w="11" w:type="dxa"/>
            <w:left w:w="90" w:type="dxa"/>
          </w:tblCellMar>
        </w:tblPrEx>
        <w:trPr>
          <w:gridAfter w:val="1"/>
          <w:wAfter w:w="32" w:type="dxa"/>
          <w:trHeight w:val="1274"/>
        </w:trPr>
        <w:tc>
          <w:tcPr>
            <w:tcW w:w="1139" w:type="dxa"/>
            <w:gridSpan w:val="2"/>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34" w:right="0" w:firstLine="0"/>
              <w:jc w:val="center"/>
            </w:pPr>
            <w:r>
              <w:rPr>
                <w:sz w:val="20"/>
              </w:rPr>
              <w:t>49</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line="259" w:lineRule="auto"/>
              <w:ind w:left="34" w:right="0" w:firstLine="0"/>
              <w:jc w:val="left"/>
            </w:pPr>
            <w:r>
              <w:rPr>
                <w:sz w:val="20"/>
              </w:rPr>
              <w:t>Πολυκυκλικοί Αρωματικοί Υδρογονάνθρακες (ΡΑΗ)</w:t>
            </w:r>
          </w:p>
          <w:p w:rsidR="002F5354" w:rsidRDefault="002C7716">
            <w:pPr>
              <w:numPr>
                <w:ilvl w:val="0"/>
                <w:numId w:val="5"/>
              </w:numPr>
              <w:spacing w:after="0" w:line="259" w:lineRule="auto"/>
              <w:ind w:left="603" w:right="0" w:hanging="365"/>
              <w:jc w:val="left"/>
            </w:pPr>
            <w:r>
              <w:rPr>
                <w:sz w:val="20"/>
              </w:rPr>
              <w:t>Βενζο(β)φθορανθένιο</w:t>
            </w:r>
          </w:p>
          <w:p w:rsidR="002F5354" w:rsidRDefault="002C7716">
            <w:pPr>
              <w:numPr>
                <w:ilvl w:val="0"/>
                <w:numId w:val="5"/>
              </w:numPr>
              <w:spacing w:after="0" w:line="259" w:lineRule="auto"/>
              <w:ind w:left="603" w:right="0" w:hanging="365"/>
              <w:jc w:val="left"/>
            </w:pPr>
            <w:r>
              <w:rPr>
                <w:sz w:val="20"/>
              </w:rPr>
              <w:t>Βενζο(κ)φθορανθένιο</w:t>
            </w:r>
          </w:p>
          <w:p w:rsidR="002F5354" w:rsidRDefault="002C7716">
            <w:pPr>
              <w:spacing w:after="52" w:line="259" w:lineRule="auto"/>
              <w:ind w:left="605" w:right="0" w:firstLine="0"/>
              <w:jc w:val="left"/>
            </w:pPr>
            <w:r>
              <w:rPr>
                <w:noProof/>
              </w:rPr>
              <w:drawing>
                <wp:inline distT="0" distB="0" distL="0" distR="0">
                  <wp:extent cx="1121664" cy="115857"/>
                  <wp:effectExtent l="0" t="0" r="0" b="0"/>
                  <wp:docPr id="18562" name="Picture 18562"/>
                  <wp:cNvGraphicFramePr/>
                  <a:graphic xmlns:a="http://schemas.openxmlformats.org/drawingml/2006/main">
                    <a:graphicData uri="http://schemas.openxmlformats.org/drawingml/2006/picture">
                      <pic:pic xmlns:pic="http://schemas.openxmlformats.org/drawingml/2006/picture">
                        <pic:nvPicPr>
                          <pic:cNvPr id="18562" name="Picture 18562"/>
                          <pic:cNvPicPr/>
                        </pic:nvPicPr>
                        <pic:blipFill>
                          <a:blip r:embed="rId22"/>
                          <a:stretch>
                            <a:fillRect/>
                          </a:stretch>
                        </pic:blipFill>
                        <pic:spPr>
                          <a:xfrm>
                            <a:off x="0" y="0"/>
                            <a:ext cx="1121664" cy="115857"/>
                          </a:xfrm>
                          <a:prstGeom prst="rect">
                            <a:avLst/>
                          </a:prstGeom>
                        </pic:spPr>
                      </pic:pic>
                    </a:graphicData>
                  </a:graphic>
                </wp:inline>
              </w:drawing>
            </w:r>
          </w:p>
          <w:p w:rsidR="002F5354" w:rsidRDefault="002C7716">
            <w:pPr>
              <w:spacing w:after="0" w:line="259" w:lineRule="auto"/>
              <w:ind w:left="605" w:right="0" w:firstLine="0"/>
              <w:jc w:val="left"/>
            </w:pPr>
            <w:r>
              <w:rPr>
                <w:sz w:val="20"/>
              </w:rPr>
              <w:t>Ινδενο(1,2,3 ε,Φπυρένιο</w:t>
            </w:r>
          </w:p>
        </w:tc>
      </w:tr>
      <w:tr w:rsidR="002F5354">
        <w:tblPrEx>
          <w:tblCellMar>
            <w:top w:w="11" w:type="dxa"/>
            <w:left w:w="90" w:type="dxa"/>
          </w:tblCellMar>
        </w:tblPrEx>
        <w:trPr>
          <w:gridAfter w:val="1"/>
          <w:wAfter w:w="32" w:type="dxa"/>
          <w:trHeight w:val="264"/>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48" w:right="0" w:firstLine="0"/>
              <w:jc w:val="center"/>
            </w:pPr>
            <w:r>
              <w:rPr>
                <w:sz w:val="20"/>
              </w:rPr>
              <w:t>50</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8" w:right="0" w:firstLine="0"/>
              <w:jc w:val="left"/>
            </w:pPr>
            <w:r>
              <w:rPr>
                <w:sz w:val="20"/>
              </w:rPr>
              <w:t>Βενζόλιο</w:t>
            </w:r>
          </w:p>
        </w:tc>
      </w:tr>
      <w:tr w:rsidR="002F5354">
        <w:tblPrEx>
          <w:tblCellMar>
            <w:top w:w="11" w:type="dxa"/>
            <w:left w:w="90" w:type="dxa"/>
          </w:tblCellMar>
        </w:tblPrEx>
        <w:trPr>
          <w:gridAfter w:val="1"/>
          <w:wAfter w:w="32" w:type="dxa"/>
          <w:trHeight w:val="252"/>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53" w:right="0" w:firstLine="0"/>
              <w:jc w:val="center"/>
            </w:pPr>
            <w:r>
              <w:rPr>
                <w:sz w:val="22"/>
              </w:rPr>
              <w:t>51</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4" w:right="0" w:firstLine="0"/>
              <w:jc w:val="left"/>
            </w:pPr>
            <w:r>
              <w:rPr>
                <w:sz w:val="20"/>
              </w:rPr>
              <w:t>Ακρυλαμίδιο (C3H5NO)</w:t>
            </w:r>
          </w:p>
        </w:tc>
      </w:tr>
      <w:tr w:rsidR="002F5354">
        <w:tblPrEx>
          <w:tblCellMar>
            <w:top w:w="11" w:type="dxa"/>
            <w:left w:w="90" w:type="dxa"/>
          </w:tblCellMar>
        </w:tblPrEx>
        <w:trPr>
          <w:gridAfter w:val="1"/>
          <w:wAfter w:w="32" w:type="dxa"/>
          <w:trHeight w:val="257"/>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48" w:right="0" w:firstLine="0"/>
              <w:jc w:val="center"/>
            </w:pPr>
            <w:r>
              <w:rPr>
                <w:sz w:val="22"/>
              </w:rPr>
              <w:t>52</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43" w:right="0" w:firstLine="0"/>
              <w:jc w:val="left"/>
            </w:pPr>
            <w:r>
              <w:rPr>
                <w:sz w:val="20"/>
              </w:rPr>
              <w:t>Επιχλωρυδρίνη (C3H5ClO)</w:t>
            </w:r>
          </w:p>
        </w:tc>
      </w:tr>
      <w:tr w:rsidR="002F5354">
        <w:tblPrEx>
          <w:tblCellMar>
            <w:top w:w="11" w:type="dxa"/>
            <w:left w:w="90" w:type="dxa"/>
          </w:tblCellMar>
        </w:tblPrEx>
        <w:trPr>
          <w:gridAfter w:val="1"/>
          <w:wAfter w:w="32" w:type="dxa"/>
          <w:trHeight w:val="253"/>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53" w:right="0" w:firstLine="0"/>
              <w:jc w:val="center"/>
            </w:pPr>
            <w:r>
              <w:rPr>
                <w:sz w:val="22"/>
              </w:rPr>
              <w:t>53</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4" w:right="0" w:firstLine="0"/>
              <w:jc w:val="left"/>
            </w:pPr>
            <w:r>
              <w:rPr>
                <w:sz w:val="20"/>
              </w:rPr>
              <w:t>Σύνολο Παρασιτοκτόνων</w:t>
            </w:r>
          </w:p>
        </w:tc>
      </w:tr>
      <w:tr w:rsidR="002F5354">
        <w:tblPrEx>
          <w:tblCellMar>
            <w:top w:w="11" w:type="dxa"/>
            <w:left w:w="90" w:type="dxa"/>
          </w:tblCellMar>
        </w:tblPrEx>
        <w:trPr>
          <w:gridAfter w:val="1"/>
          <w:wAfter w:w="32" w:type="dxa"/>
          <w:trHeight w:val="254"/>
        </w:trPr>
        <w:tc>
          <w:tcPr>
            <w:tcW w:w="113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62" w:right="0" w:firstLine="0"/>
              <w:jc w:val="center"/>
            </w:pPr>
            <w:r>
              <w:rPr>
                <w:sz w:val="20"/>
              </w:rPr>
              <w:t>54</w:t>
            </w:r>
          </w:p>
        </w:tc>
        <w:tc>
          <w:tcPr>
            <w:tcW w:w="5597"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38" w:right="0" w:firstLine="0"/>
              <w:jc w:val="left"/>
            </w:pPr>
            <w:r>
              <w:rPr>
                <w:sz w:val="20"/>
              </w:rPr>
              <w:t>Χρώμιο Εξασθενές</w:t>
            </w:r>
          </w:p>
        </w:tc>
      </w:tr>
    </w:tbl>
    <w:p w:rsidR="002F5354" w:rsidRDefault="002C7716">
      <w:pPr>
        <w:spacing w:after="585" w:line="239" w:lineRule="auto"/>
        <w:ind w:left="-5" w:right="374" w:firstLine="720"/>
      </w:pPr>
      <w:r>
        <w:rPr>
          <w:sz w:val="26"/>
          <w:u w:val="single" w:color="000000"/>
        </w:rPr>
        <w:t xml:space="preserve">Θα αναλυθούν συνολικά τέσσερα (4) δείγματα ετησίως με τις παραμέτρους του </w:t>
      </w:r>
      <w:r>
        <w:rPr>
          <w:sz w:val="26"/>
        </w:rPr>
        <w:t xml:space="preserve">πίνακα 2 από διάφορα σημεία του </w:t>
      </w:r>
      <w:r w:rsidR="0013757E">
        <w:rPr>
          <w:sz w:val="26"/>
        </w:rPr>
        <w:t>δικτύου</w:t>
      </w:r>
      <w:r>
        <w:rPr>
          <w:sz w:val="26"/>
        </w:rPr>
        <w:t xml:space="preserve"> ύδρευσης και γεωτρήσεων όλου του Δήμου </w:t>
      </w:r>
      <w:r>
        <w:rPr>
          <w:sz w:val="26"/>
          <w:u w:val="single" w:color="000000"/>
        </w:rPr>
        <w:t xml:space="preserve">Μαραθώνα σύμφωνα ιιε τις </w:t>
      </w:r>
      <w:r w:rsidR="0013757E">
        <w:rPr>
          <w:sz w:val="26"/>
          <w:u w:val="single" w:color="000000"/>
        </w:rPr>
        <w:t>οδηγίες</w:t>
      </w:r>
      <w:r>
        <w:rPr>
          <w:sz w:val="26"/>
          <w:u w:val="single" w:color="000000"/>
        </w:rPr>
        <w:t xml:space="preserve">-υποδείξεις της Τεχνικής </w:t>
      </w:r>
      <w:r w:rsidR="009D4651">
        <w:rPr>
          <w:sz w:val="26"/>
          <w:u w:val="single" w:color="000000"/>
        </w:rPr>
        <w:t>Υπηρεσίας του Δήμου</w:t>
      </w:r>
      <w:r>
        <w:rPr>
          <w:sz w:val="26"/>
          <w:u w:val="single" w:color="000000"/>
        </w:rPr>
        <w:t xml:space="preserve"> Μαραθώνα.</w:t>
      </w:r>
    </w:p>
    <w:p w:rsidR="002F5354" w:rsidRDefault="002C7716">
      <w:pPr>
        <w:numPr>
          <w:ilvl w:val="1"/>
          <w:numId w:val="2"/>
        </w:numPr>
        <w:spacing w:after="44" w:line="248" w:lineRule="auto"/>
        <w:ind w:right="0" w:hanging="504"/>
        <w:jc w:val="left"/>
      </w:pPr>
      <w:r>
        <w:rPr>
          <w:sz w:val="26"/>
        </w:rPr>
        <w:t>Αναλύσεις για ραδιενέργεια</w:t>
      </w:r>
    </w:p>
    <w:p w:rsidR="002F5354" w:rsidRDefault="002C7716">
      <w:pPr>
        <w:spacing w:after="381" w:line="248" w:lineRule="auto"/>
        <w:ind w:left="14" w:right="0" w:firstLine="706"/>
        <w:jc w:val="left"/>
      </w:pPr>
      <w:r>
        <w:rPr>
          <w:sz w:val="26"/>
        </w:rPr>
        <w:t xml:space="preserve">Στον Πίνακα 3 παραθέτουμε τις παραμέτρους </w:t>
      </w:r>
      <w:r w:rsidR="00B42A3C">
        <w:rPr>
          <w:sz w:val="26"/>
        </w:rPr>
        <w:t>που</w:t>
      </w:r>
      <w:r>
        <w:rPr>
          <w:sz w:val="26"/>
        </w:rPr>
        <w:t xml:space="preserve"> πραγματοποιούνται στις αναλύσεις Ραδιενέργειας και οι οποίες είναι οι εξής:</w:t>
      </w:r>
    </w:p>
    <w:p w:rsidR="002F5354" w:rsidRDefault="002C7716">
      <w:pPr>
        <w:ind w:left="2035" w:right="14"/>
      </w:pPr>
      <w:r>
        <w:t>Πίνακας 3: Παράμετροι Ανάλυσης Ραδιενέργειας(1Ο57/2Ο16)</w:t>
      </w:r>
    </w:p>
    <w:tbl>
      <w:tblPr>
        <w:tblStyle w:val="TableGrid"/>
        <w:tblW w:w="7430" w:type="dxa"/>
        <w:tblInd w:w="1056" w:type="dxa"/>
        <w:tblCellMar>
          <w:top w:w="56" w:type="dxa"/>
          <w:right w:w="115" w:type="dxa"/>
        </w:tblCellMar>
        <w:tblLook w:val="04A0" w:firstRow="1" w:lastRow="0" w:firstColumn="1" w:lastColumn="0" w:noHBand="0" w:noVBand="1"/>
      </w:tblPr>
      <w:tblGrid>
        <w:gridCol w:w="2551"/>
        <w:gridCol w:w="121"/>
        <w:gridCol w:w="1944"/>
        <w:gridCol w:w="2814"/>
      </w:tblGrid>
      <w:tr w:rsidR="002F5354">
        <w:trPr>
          <w:trHeight w:val="35"/>
        </w:trPr>
        <w:tc>
          <w:tcPr>
            <w:tcW w:w="2568" w:type="dxa"/>
            <w:tcBorders>
              <w:top w:val="nil"/>
              <w:left w:val="nil"/>
              <w:bottom w:val="single" w:sz="2" w:space="0" w:color="000000"/>
              <w:right w:val="nil"/>
            </w:tcBorders>
          </w:tcPr>
          <w:p w:rsidR="002F5354" w:rsidRDefault="002F5354">
            <w:pPr>
              <w:spacing w:after="160" w:line="259" w:lineRule="auto"/>
              <w:ind w:right="0" w:firstLine="0"/>
              <w:jc w:val="left"/>
            </w:pPr>
          </w:p>
        </w:tc>
        <w:tc>
          <w:tcPr>
            <w:tcW w:w="4862" w:type="dxa"/>
            <w:gridSpan w:val="3"/>
            <w:tcBorders>
              <w:top w:val="nil"/>
              <w:left w:val="nil"/>
              <w:bottom w:val="single" w:sz="2" w:space="0" w:color="000000"/>
              <w:right w:val="single" w:sz="2" w:space="0" w:color="000000"/>
            </w:tcBorders>
          </w:tcPr>
          <w:p w:rsidR="002F5354" w:rsidRDefault="002F5354">
            <w:pPr>
              <w:spacing w:after="160" w:line="259" w:lineRule="auto"/>
              <w:ind w:right="0" w:firstLine="0"/>
              <w:jc w:val="left"/>
            </w:pPr>
          </w:p>
        </w:tc>
      </w:tr>
      <w:tr w:rsidR="002F5354">
        <w:trPr>
          <w:trHeight w:val="407"/>
        </w:trPr>
        <w:tc>
          <w:tcPr>
            <w:tcW w:w="2568" w:type="dxa"/>
            <w:tcBorders>
              <w:top w:val="single" w:sz="2" w:space="0" w:color="000000"/>
              <w:left w:val="single" w:sz="2" w:space="0" w:color="000000"/>
              <w:bottom w:val="single" w:sz="2" w:space="0" w:color="000000"/>
              <w:right w:val="nil"/>
            </w:tcBorders>
          </w:tcPr>
          <w:p w:rsidR="002F5354" w:rsidRDefault="002F5354">
            <w:pPr>
              <w:spacing w:after="160" w:line="259" w:lineRule="auto"/>
              <w:ind w:right="0" w:firstLine="0"/>
              <w:jc w:val="left"/>
            </w:pPr>
          </w:p>
        </w:tc>
        <w:tc>
          <w:tcPr>
            <w:tcW w:w="4862" w:type="dxa"/>
            <w:gridSpan w:val="3"/>
            <w:tcBorders>
              <w:top w:val="single" w:sz="2" w:space="0" w:color="000000"/>
              <w:left w:val="nil"/>
              <w:bottom w:val="single" w:sz="2" w:space="0" w:color="000000"/>
              <w:right w:val="single" w:sz="2" w:space="0" w:color="000000"/>
            </w:tcBorders>
          </w:tcPr>
          <w:p w:rsidR="002F5354" w:rsidRDefault="002C7716">
            <w:pPr>
              <w:spacing w:after="0" w:line="259" w:lineRule="auto"/>
              <w:ind w:right="0" w:firstLine="0"/>
              <w:jc w:val="left"/>
            </w:pPr>
            <w:r>
              <w:rPr>
                <w:sz w:val="26"/>
              </w:rPr>
              <w:t>Παράμετροι Ανάλυσης</w:t>
            </w:r>
          </w:p>
        </w:tc>
      </w:tr>
      <w:tr w:rsidR="002F5354">
        <w:trPr>
          <w:trHeight w:val="400"/>
        </w:trPr>
        <w:tc>
          <w:tcPr>
            <w:tcW w:w="2568" w:type="dxa"/>
            <w:tcBorders>
              <w:top w:val="single" w:sz="2" w:space="0" w:color="000000"/>
              <w:left w:val="single" w:sz="2" w:space="0" w:color="000000"/>
              <w:bottom w:val="single" w:sz="2" w:space="0" w:color="000000"/>
              <w:right w:val="nil"/>
            </w:tcBorders>
          </w:tcPr>
          <w:p w:rsidR="002F5354" w:rsidRDefault="002C7716">
            <w:pPr>
              <w:spacing w:after="0" w:line="259" w:lineRule="auto"/>
              <w:ind w:left="106" w:right="0" w:firstLine="0"/>
              <w:jc w:val="left"/>
            </w:pPr>
            <w:r>
              <w:t>Ακτινοβολία Α &amp; Β</w:t>
            </w:r>
          </w:p>
        </w:tc>
        <w:tc>
          <w:tcPr>
            <w:tcW w:w="62" w:type="dxa"/>
            <w:tcBorders>
              <w:top w:val="single" w:sz="2" w:space="0" w:color="000000"/>
              <w:left w:val="nil"/>
              <w:bottom w:val="single" w:sz="2" w:space="0" w:color="000000"/>
              <w:right w:val="single" w:sz="2" w:space="0" w:color="000000"/>
            </w:tcBorders>
          </w:tcPr>
          <w:p w:rsidR="002F5354" w:rsidRDefault="002F5354">
            <w:pPr>
              <w:spacing w:after="160" w:line="259" w:lineRule="auto"/>
              <w:ind w:right="0" w:firstLine="0"/>
              <w:jc w:val="left"/>
            </w:pPr>
          </w:p>
        </w:tc>
        <w:tc>
          <w:tcPr>
            <w:tcW w:w="1958"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15" w:right="0" w:firstLine="0"/>
              <w:jc w:val="left"/>
            </w:pPr>
            <w:r>
              <w:t>Ουράνιο 238</w:t>
            </w:r>
          </w:p>
        </w:tc>
        <w:tc>
          <w:tcPr>
            <w:tcW w:w="284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10" w:right="0" w:firstLine="0"/>
              <w:jc w:val="left"/>
            </w:pPr>
            <w:r>
              <w:t>Ουράνιο 234</w:t>
            </w:r>
          </w:p>
        </w:tc>
      </w:tr>
    </w:tbl>
    <w:p w:rsidR="002F5354" w:rsidRDefault="002C7716">
      <w:pPr>
        <w:spacing w:after="669"/>
        <w:ind w:left="14" w:right="14" w:firstLine="734"/>
      </w:pPr>
      <w:r>
        <w:t>Για τις αναλύσεις για ραδιενέργεια θα εξεταστούν ετησίως τέσσερα (4) δείγματα νερού τα οποία θα προέρχονται από το δίκτυο ύδρευσης του Δήμου Μαραθώνα.</w:t>
      </w:r>
    </w:p>
    <w:p w:rsidR="002F5354" w:rsidRDefault="002C7716">
      <w:pPr>
        <w:numPr>
          <w:ilvl w:val="1"/>
          <w:numId w:val="2"/>
        </w:numPr>
        <w:spacing w:after="273"/>
        <w:ind w:right="0" w:hanging="504"/>
        <w:jc w:val="left"/>
      </w:pPr>
      <w:r>
        <w:t>Αναλύσεις Θαλάσσιου Ύδατος</w:t>
      </w:r>
    </w:p>
    <w:p w:rsidR="002F5354" w:rsidRDefault="002C7716">
      <w:pPr>
        <w:spacing w:after="287"/>
        <w:ind w:left="14" w:right="14" w:firstLine="710"/>
      </w:pPr>
      <w:r>
        <w:t>Σύμφωνα με την ΚΥΑ 8600/416/Ε1Ο3, όπως δημοσιεύτηκε στο ΦΕΚ 356/</w:t>
      </w:r>
      <w:r w:rsidR="00A63A74">
        <w:t>τ Β</w:t>
      </w:r>
      <w:r>
        <w:t>/26-2- 2009 σε εναρμόνιση με την Οδηγία 2006/7/ΕΚ που αφορά την ποιότητα ακτών κολύμβησης οι μικροβιολογικές αναλύσεις που προβλέπονται να πραγματοποιούνται σε θαλασσινό νερό είναι αυτές που αναγράφονται στον πίνακα 4.</w:t>
      </w:r>
    </w:p>
    <w:p w:rsidR="002F5354" w:rsidRDefault="002C7716">
      <w:pPr>
        <w:spacing w:after="4" w:line="260" w:lineRule="auto"/>
        <w:ind w:left="284" w:right="288" w:hanging="10"/>
        <w:jc w:val="center"/>
      </w:pPr>
      <w:r>
        <w:t>Πίνακας 4: Παράμετροι Ανάλυσης θαλάσσιου Ύδατος</w:t>
      </w:r>
    </w:p>
    <w:tbl>
      <w:tblPr>
        <w:tblStyle w:val="TableGrid"/>
        <w:tblW w:w="7613" w:type="dxa"/>
        <w:tblInd w:w="931" w:type="dxa"/>
        <w:tblCellMar>
          <w:top w:w="48" w:type="dxa"/>
          <w:left w:w="115" w:type="dxa"/>
          <w:right w:w="115" w:type="dxa"/>
        </w:tblCellMar>
        <w:tblLook w:val="04A0" w:firstRow="1" w:lastRow="0" w:firstColumn="1" w:lastColumn="0" w:noHBand="0" w:noVBand="1"/>
      </w:tblPr>
      <w:tblGrid>
        <w:gridCol w:w="3264"/>
        <w:gridCol w:w="4349"/>
      </w:tblGrid>
      <w:tr w:rsidR="002F5354">
        <w:trPr>
          <w:trHeight w:val="336"/>
        </w:trPr>
        <w:tc>
          <w:tcPr>
            <w:tcW w:w="7613"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0" w:right="0" w:firstLine="0"/>
              <w:jc w:val="center"/>
            </w:pPr>
            <w:r>
              <w:rPr>
                <w:sz w:val="16"/>
              </w:rPr>
              <w:t>ΠΑΡΑΜΕΤΡΟΙ ΘΑΛΑΣΣΙΟΥ ΥΔΑΤΟΣ</w:t>
            </w:r>
          </w:p>
        </w:tc>
      </w:tr>
      <w:tr w:rsidR="002F5354">
        <w:trPr>
          <w:trHeight w:val="336"/>
        </w:trPr>
        <w:tc>
          <w:tcPr>
            <w:tcW w:w="3264"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0" w:firstLine="0"/>
              <w:jc w:val="center"/>
            </w:pPr>
            <w:r>
              <w:rPr>
                <w:sz w:val="16"/>
              </w:rPr>
              <w:t>Ε. Coli</w:t>
            </w:r>
          </w:p>
        </w:tc>
        <w:tc>
          <w:tcPr>
            <w:tcW w:w="4349"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4" w:right="0" w:firstLine="0"/>
              <w:jc w:val="center"/>
            </w:pPr>
            <w:r>
              <w:rPr>
                <w:sz w:val="20"/>
              </w:rPr>
              <w:t>Εντερόκοκκοι</w:t>
            </w:r>
          </w:p>
        </w:tc>
      </w:tr>
    </w:tbl>
    <w:p w:rsidR="002F5354" w:rsidRDefault="002C7716">
      <w:pPr>
        <w:spacing w:after="1486" w:line="239" w:lineRule="auto"/>
        <w:ind w:left="-5" w:right="0" w:firstLine="720"/>
      </w:pPr>
      <w:r>
        <w:rPr>
          <w:sz w:val="26"/>
          <w:u w:val="single" w:color="000000"/>
        </w:rPr>
        <w:t xml:space="preserve">Θα αναλυθούν δέκα τέσσερα δείγματα (10 δείγματα ετησίως με τις παραμέτρους του πίνακα 4 από τις θαλάσσιες ακτές του Δήμου Μαραθώνα και τρία (4) από την ακτή της </w:t>
      </w:r>
      <w:r>
        <w:rPr>
          <w:sz w:val="26"/>
        </w:rPr>
        <w:t>κατασκήνωσης της Νέας Μάκρης) θαλάσσιου ύδατος.</w:t>
      </w:r>
    </w:p>
    <w:p w:rsidR="002F5354" w:rsidRDefault="002C7716">
      <w:pPr>
        <w:numPr>
          <w:ilvl w:val="1"/>
          <w:numId w:val="2"/>
        </w:numPr>
        <w:spacing w:after="279"/>
        <w:ind w:right="0" w:hanging="504"/>
        <w:jc w:val="left"/>
      </w:pPr>
      <w:r>
        <w:t>Αναλύσεις Βιολογικού Καθαρισμού</w:t>
      </w:r>
    </w:p>
    <w:p w:rsidR="002F5354" w:rsidRDefault="002C7716">
      <w:pPr>
        <w:ind w:left="14" w:right="14" w:firstLine="730"/>
      </w:pPr>
      <w:r>
        <w:t>Προκειμένου να διασφαλίζεται η ορθή λειτουργία του Εργοστασίου Βιολογικού Καθαρισμού (ΕΒΚ), λαμβάνοντας υπόψη την κείμενη νομοθεσία (ΦΕΚ 192/τ. ΒΙ 14-31997), θα γίνονται οι αναλύσεις του Πίνακα 5 στην έξοδο του βιολογικού καθαρισμού της κατασκήνωσης Νέας Μάκρης.</w:t>
      </w:r>
    </w:p>
    <w:p w:rsidR="002F5354" w:rsidRDefault="002C7716">
      <w:pPr>
        <w:spacing w:after="2" w:line="259" w:lineRule="auto"/>
        <w:ind w:left="495" w:right="461" w:hanging="10"/>
        <w:jc w:val="center"/>
      </w:pPr>
      <w:r>
        <w:rPr>
          <w:sz w:val="20"/>
        </w:rPr>
        <w:t>ΠΙΝΑΚΑΣ 5</w:t>
      </w:r>
    </w:p>
    <w:p w:rsidR="002F5354" w:rsidRDefault="002C7716">
      <w:pPr>
        <w:spacing w:after="2" w:line="259" w:lineRule="auto"/>
        <w:ind w:left="495" w:right="461" w:hanging="10"/>
        <w:jc w:val="center"/>
      </w:pPr>
      <w:r>
        <w:rPr>
          <w:sz w:val="20"/>
        </w:rPr>
        <w:t>ΑΝΑΛΥΣΕΙΣ ΒΙΟΛΟΓΙΚΟΥ ΚΑΘΑΡΙΣΜΟΥ</w:t>
      </w:r>
      <w:r>
        <w:rPr>
          <w:noProof/>
        </w:rPr>
        <w:drawing>
          <wp:inline distT="0" distB="0" distL="0" distR="0">
            <wp:extent cx="3048" cy="6097"/>
            <wp:effectExtent l="0" t="0" r="0" b="0"/>
            <wp:docPr id="20664" name="Picture 20664"/>
            <wp:cNvGraphicFramePr/>
            <a:graphic xmlns:a="http://schemas.openxmlformats.org/drawingml/2006/main">
              <a:graphicData uri="http://schemas.openxmlformats.org/drawingml/2006/picture">
                <pic:pic xmlns:pic="http://schemas.openxmlformats.org/drawingml/2006/picture">
                  <pic:nvPicPr>
                    <pic:cNvPr id="20664" name="Picture 20664"/>
                    <pic:cNvPicPr/>
                  </pic:nvPicPr>
                  <pic:blipFill>
                    <a:blip r:embed="rId23"/>
                    <a:stretch>
                      <a:fillRect/>
                    </a:stretch>
                  </pic:blipFill>
                  <pic:spPr>
                    <a:xfrm>
                      <a:off x="0" y="0"/>
                      <a:ext cx="3048" cy="6097"/>
                    </a:xfrm>
                    <a:prstGeom prst="rect">
                      <a:avLst/>
                    </a:prstGeom>
                  </pic:spPr>
                </pic:pic>
              </a:graphicData>
            </a:graphic>
          </wp:inline>
        </w:drawing>
      </w:r>
    </w:p>
    <w:tbl>
      <w:tblPr>
        <w:tblStyle w:val="TableGrid"/>
        <w:tblW w:w="6161" w:type="dxa"/>
        <w:tblInd w:w="1679" w:type="dxa"/>
        <w:tblCellMar>
          <w:top w:w="72" w:type="dxa"/>
          <w:bottom w:w="53" w:type="dxa"/>
          <w:right w:w="115" w:type="dxa"/>
        </w:tblCellMar>
        <w:tblLook w:val="04A0" w:firstRow="1" w:lastRow="0" w:firstColumn="1" w:lastColumn="0" w:noHBand="0" w:noVBand="1"/>
      </w:tblPr>
      <w:tblGrid>
        <w:gridCol w:w="1969"/>
        <w:gridCol w:w="830"/>
        <w:gridCol w:w="3362"/>
      </w:tblGrid>
      <w:tr w:rsidR="002F5354">
        <w:trPr>
          <w:trHeight w:val="533"/>
        </w:trPr>
        <w:tc>
          <w:tcPr>
            <w:tcW w:w="1969" w:type="dxa"/>
            <w:tcBorders>
              <w:top w:val="single" w:sz="2" w:space="0" w:color="000000"/>
              <w:left w:val="single" w:sz="2" w:space="0" w:color="000000"/>
              <w:bottom w:val="single" w:sz="2" w:space="0" w:color="000000"/>
              <w:right w:val="single" w:sz="2" w:space="0" w:color="000000"/>
            </w:tcBorders>
          </w:tcPr>
          <w:p w:rsidR="002F5354" w:rsidRDefault="002C7716">
            <w:pPr>
              <w:spacing w:after="49" w:line="259" w:lineRule="auto"/>
              <w:ind w:left="112" w:right="0" w:firstLine="0"/>
              <w:jc w:val="center"/>
            </w:pPr>
            <w:r>
              <w:rPr>
                <w:sz w:val="16"/>
              </w:rPr>
              <w:t>ΣΗΜΕΙΟ</w:t>
            </w:r>
          </w:p>
          <w:p w:rsidR="002F5354" w:rsidRDefault="002C7716">
            <w:pPr>
              <w:spacing w:after="0" w:line="259" w:lineRule="auto"/>
              <w:ind w:left="112" w:right="0" w:firstLine="0"/>
              <w:jc w:val="center"/>
            </w:pPr>
            <w:r>
              <w:rPr>
                <w:sz w:val="16"/>
              </w:rPr>
              <w:t>ΔΕΙΓΜΑΤΟΛΗΨΙΑΣ</w:t>
            </w:r>
          </w:p>
        </w:tc>
        <w:tc>
          <w:tcPr>
            <w:tcW w:w="830" w:type="dxa"/>
            <w:tcBorders>
              <w:top w:val="single" w:sz="2" w:space="0" w:color="000000"/>
              <w:left w:val="single" w:sz="2" w:space="0" w:color="000000"/>
              <w:bottom w:val="single" w:sz="2" w:space="0" w:color="000000"/>
              <w:right w:val="nil"/>
            </w:tcBorders>
          </w:tcPr>
          <w:p w:rsidR="002F5354" w:rsidRDefault="002F5354">
            <w:pPr>
              <w:spacing w:after="160" w:line="259" w:lineRule="auto"/>
              <w:ind w:right="0" w:firstLine="0"/>
              <w:jc w:val="left"/>
            </w:pPr>
          </w:p>
        </w:tc>
        <w:tc>
          <w:tcPr>
            <w:tcW w:w="3361" w:type="dxa"/>
            <w:tcBorders>
              <w:top w:val="single" w:sz="2" w:space="0" w:color="000000"/>
              <w:left w:val="nil"/>
              <w:bottom w:val="single" w:sz="2" w:space="0" w:color="000000"/>
              <w:right w:val="single" w:sz="2" w:space="0" w:color="000000"/>
            </w:tcBorders>
            <w:vAlign w:val="center"/>
          </w:tcPr>
          <w:p w:rsidR="002F5354" w:rsidRDefault="002C7716">
            <w:pPr>
              <w:spacing w:after="0" w:line="259" w:lineRule="auto"/>
              <w:ind w:left="322" w:right="0" w:firstLine="0"/>
              <w:jc w:val="left"/>
            </w:pPr>
            <w:r>
              <w:rPr>
                <w:sz w:val="16"/>
              </w:rPr>
              <w:t>ΠΑΡΑΜΕΤΡΟΙ ΑΝΑΛΥΣΗΣ</w:t>
            </w:r>
          </w:p>
        </w:tc>
      </w:tr>
      <w:tr w:rsidR="002F5354">
        <w:trPr>
          <w:trHeight w:val="1787"/>
        </w:trPr>
        <w:tc>
          <w:tcPr>
            <w:tcW w:w="1969"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24" w:line="259" w:lineRule="auto"/>
              <w:ind w:left="107" w:right="0" w:firstLine="0"/>
              <w:jc w:val="center"/>
            </w:pPr>
            <w:r>
              <w:rPr>
                <w:sz w:val="18"/>
              </w:rPr>
              <w:t>Δείγμα Εξόδου</w:t>
            </w:r>
          </w:p>
          <w:p w:rsidR="002F5354" w:rsidRDefault="002C7716">
            <w:pPr>
              <w:spacing w:after="29" w:line="259" w:lineRule="auto"/>
              <w:ind w:left="121" w:right="0" w:firstLine="0"/>
              <w:jc w:val="center"/>
            </w:pPr>
            <w:r>
              <w:rPr>
                <w:sz w:val="18"/>
              </w:rPr>
              <w:t>Βιολογικού</w:t>
            </w:r>
          </w:p>
          <w:p w:rsidR="002F5354" w:rsidRDefault="002C7716">
            <w:pPr>
              <w:spacing w:after="0" w:line="259" w:lineRule="auto"/>
              <w:ind w:left="121" w:right="0" w:firstLine="0"/>
              <w:jc w:val="center"/>
            </w:pPr>
            <w:r>
              <w:rPr>
                <w:sz w:val="18"/>
              </w:rPr>
              <w:t>Καθαρισμού</w:t>
            </w:r>
          </w:p>
        </w:tc>
        <w:tc>
          <w:tcPr>
            <w:tcW w:w="830" w:type="dxa"/>
            <w:tcBorders>
              <w:top w:val="single" w:sz="2" w:space="0" w:color="000000"/>
              <w:left w:val="single" w:sz="2" w:space="0" w:color="000000"/>
              <w:bottom w:val="single" w:sz="2" w:space="0" w:color="000000"/>
              <w:right w:val="nil"/>
            </w:tcBorders>
          </w:tcPr>
          <w:p w:rsidR="002F5354" w:rsidRDefault="002C7716">
            <w:pPr>
              <w:spacing w:after="0" w:line="259" w:lineRule="auto"/>
              <w:ind w:left="437" w:right="106" w:firstLine="0"/>
              <w:jc w:val="center"/>
            </w:pPr>
            <w:r>
              <w:rPr>
                <w:sz w:val="20"/>
              </w:rPr>
              <w:t>ο o</w:t>
            </w:r>
          </w:p>
        </w:tc>
        <w:tc>
          <w:tcPr>
            <w:tcW w:w="3361" w:type="dxa"/>
            <w:tcBorders>
              <w:top w:val="single" w:sz="2" w:space="0" w:color="000000"/>
              <w:left w:val="nil"/>
              <w:bottom w:val="single" w:sz="2" w:space="0" w:color="000000"/>
              <w:right w:val="single" w:sz="2" w:space="0" w:color="000000"/>
            </w:tcBorders>
            <w:vAlign w:val="bottom"/>
          </w:tcPr>
          <w:p w:rsidR="002F5354" w:rsidRDefault="002C7716">
            <w:pPr>
              <w:spacing w:after="29" w:line="259" w:lineRule="auto"/>
              <w:ind w:left="10" w:right="0" w:firstLine="0"/>
              <w:jc w:val="left"/>
            </w:pPr>
            <w:r>
              <w:rPr>
                <w:sz w:val="18"/>
              </w:rPr>
              <w:t>Ηλεκτρική Αγωγιμότητα</w:t>
            </w:r>
          </w:p>
          <w:p w:rsidR="002F5354" w:rsidRDefault="002C7716">
            <w:pPr>
              <w:spacing w:after="39" w:line="259" w:lineRule="auto"/>
              <w:ind w:left="5" w:right="0" w:firstLine="0"/>
              <w:jc w:val="left"/>
            </w:pPr>
            <w:r>
              <w:rPr>
                <w:sz w:val="18"/>
              </w:rPr>
              <w:t>Χλωριούχα</w:t>
            </w:r>
          </w:p>
          <w:p w:rsidR="002F5354" w:rsidRDefault="002C7716">
            <w:pPr>
              <w:spacing w:after="19" w:line="259" w:lineRule="auto"/>
              <w:ind w:left="10" w:right="0" w:firstLine="0"/>
              <w:jc w:val="left"/>
            </w:pPr>
            <w:r>
              <w:rPr>
                <w:sz w:val="18"/>
              </w:rPr>
              <w:t>BOD (βιολογικά απαιτούμενο οξυγόνο)</w:t>
            </w:r>
          </w:p>
          <w:p w:rsidR="002F5354" w:rsidRDefault="002C7716">
            <w:pPr>
              <w:spacing w:after="23" w:line="259" w:lineRule="auto"/>
              <w:ind w:left="10" w:right="0" w:firstLine="0"/>
              <w:jc w:val="left"/>
            </w:pPr>
            <w:r>
              <w:rPr>
                <w:sz w:val="18"/>
              </w:rPr>
              <w:t>COD (χημικά απαιτούμενο οξυγόνο)</w:t>
            </w:r>
          </w:p>
          <w:p w:rsidR="002F5354" w:rsidRDefault="002C7716">
            <w:pPr>
              <w:spacing w:after="7" w:line="259" w:lineRule="auto"/>
              <w:ind w:right="0" w:firstLine="0"/>
              <w:jc w:val="left"/>
            </w:pPr>
            <w:r>
              <w:rPr>
                <w:sz w:val="18"/>
              </w:rPr>
              <w:t>TSS (ολικά αιωρούμενα στερεά)</w:t>
            </w:r>
          </w:p>
          <w:p w:rsidR="002F5354" w:rsidRDefault="002C7716">
            <w:pPr>
              <w:spacing w:after="0" w:line="259" w:lineRule="auto"/>
              <w:ind w:left="10" w:right="0" w:firstLine="0"/>
              <w:jc w:val="left"/>
            </w:pPr>
            <w:r>
              <w:rPr>
                <w:sz w:val="18"/>
              </w:rPr>
              <w:t>Ολικό άζωτο</w:t>
            </w:r>
          </w:p>
        </w:tc>
      </w:tr>
    </w:tbl>
    <w:p w:rsidR="002F5354" w:rsidRDefault="002C7716">
      <w:pPr>
        <w:spacing w:after="276" w:line="265" w:lineRule="auto"/>
        <w:ind w:left="7536" w:right="0" w:hanging="10"/>
        <w:jc w:val="left"/>
      </w:pPr>
      <w:r>
        <w:rPr>
          <w:sz w:val="18"/>
        </w:rPr>
        <w:t xml:space="preserve">24% </w:t>
      </w:r>
    </w:p>
    <w:tbl>
      <w:tblPr>
        <w:tblStyle w:val="TableGrid"/>
        <w:tblW w:w="6150" w:type="dxa"/>
        <w:tblInd w:w="1642" w:type="dxa"/>
        <w:tblCellMar>
          <w:top w:w="18" w:type="dxa"/>
          <w:bottom w:w="40" w:type="dxa"/>
          <w:right w:w="157" w:type="dxa"/>
        </w:tblCellMar>
        <w:tblLook w:val="04A0" w:firstRow="1" w:lastRow="0" w:firstColumn="1" w:lastColumn="0" w:noHBand="0" w:noVBand="1"/>
      </w:tblPr>
      <w:tblGrid>
        <w:gridCol w:w="1958"/>
        <w:gridCol w:w="835"/>
        <w:gridCol w:w="3357"/>
      </w:tblGrid>
      <w:tr w:rsidR="002F5354">
        <w:trPr>
          <w:trHeight w:val="1085"/>
        </w:trPr>
        <w:tc>
          <w:tcPr>
            <w:tcW w:w="1958"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c>
          <w:tcPr>
            <w:tcW w:w="835" w:type="dxa"/>
            <w:tcBorders>
              <w:top w:val="single" w:sz="2" w:space="0" w:color="000000"/>
              <w:left w:val="single" w:sz="2" w:space="0" w:color="000000"/>
              <w:bottom w:val="single" w:sz="2" w:space="0" w:color="000000"/>
              <w:right w:val="nil"/>
            </w:tcBorders>
            <w:vAlign w:val="bottom"/>
          </w:tcPr>
          <w:p w:rsidR="002F5354" w:rsidRDefault="002C7716">
            <w:pPr>
              <w:spacing w:after="0" w:line="259" w:lineRule="auto"/>
              <w:ind w:left="480" w:right="0" w:firstLine="0"/>
              <w:jc w:val="left"/>
            </w:pPr>
            <w:r>
              <w:rPr>
                <w:sz w:val="20"/>
              </w:rPr>
              <w:t xml:space="preserve">o </w:t>
            </w:r>
          </w:p>
        </w:tc>
        <w:tc>
          <w:tcPr>
            <w:tcW w:w="3356" w:type="dxa"/>
            <w:tcBorders>
              <w:top w:val="single" w:sz="2" w:space="0" w:color="000000"/>
              <w:left w:val="nil"/>
              <w:bottom w:val="single" w:sz="2" w:space="0" w:color="000000"/>
              <w:right w:val="single" w:sz="2" w:space="0" w:color="000000"/>
            </w:tcBorders>
          </w:tcPr>
          <w:p w:rsidR="002F5354" w:rsidRDefault="002C7716">
            <w:pPr>
              <w:spacing w:after="0" w:line="259" w:lineRule="auto"/>
              <w:ind w:right="1471" w:firstLine="235"/>
            </w:pPr>
            <w:r>
              <w:rPr>
                <w:sz w:val="18"/>
              </w:rPr>
              <w:t>άζωτο νιτρικών άζωτο νιτρωδών και άζωτο Kjeldahl) Ολικός φώσφορος</w:t>
            </w:r>
          </w:p>
        </w:tc>
      </w:tr>
    </w:tbl>
    <w:p w:rsidR="002F5354" w:rsidRDefault="002C7716">
      <w:pPr>
        <w:spacing w:after="882" w:line="239" w:lineRule="auto"/>
        <w:ind w:left="-5" w:right="0" w:firstLine="720"/>
      </w:pPr>
      <w:r>
        <w:rPr>
          <w:sz w:val="26"/>
          <w:u w:val="single" w:color="000000"/>
        </w:rPr>
        <w:t>Θα αναλυθούν συνολικά δύο (2) δείγματα ετησίως με τις παραμέτρους του πίνακα 5 από την έξοδο του Βιολογικού καθαρισμού της κατασκήνωσης της Νέας Μάκρης του δήμου Μαραθώνα.</w:t>
      </w:r>
    </w:p>
    <w:p w:rsidR="002F5354" w:rsidRDefault="002C7716">
      <w:pPr>
        <w:spacing w:after="295" w:line="248" w:lineRule="auto"/>
        <w:ind w:left="365" w:right="0" w:firstLine="0"/>
        <w:jc w:val="left"/>
      </w:pPr>
      <w:r>
        <w:rPr>
          <w:sz w:val="26"/>
        </w:rPr>
        <w:t>3. Δειγματοληψία</w:t>
      </w:r>
    </w:p>
    <w:p w:rsidR="002F5354" w:rsidRDefault="002C7716">
      <w:pPr>
        <w:spacing w:after="118" w:line="248" w:lineRule="auto"/>
        <w:ind w:left="14" w:right="0" w:firstLine="730"/>
        <w:jc w:val="left"/>
      </w:pPr>
      <w:r>
        <w:rPr>
          <w:sz w:val="26"/>
        </w:rPr>
        <w:t>οι δειγματοληψίες θα πραγματοποιούνται από εξειδικευμένο προσωπικό του αναδόχου για την πλήρη εφαρμογή του ανωτέρω προγράμματος.</w:t>
      </w:r>
    </w:p>
    <w:p w:rsidR="002F5354" w:rsidRDefault="002C7716">
      <w:pPr>
        <w:spacing w:after="583" w:line="248" w:lineRule="auto"/>
        <w:ind w:left="14" w:right="0" w:firstLine="653"/>
        <w:jc w:val="left"/>
      </w:pPr>
      <w:r>
        <w:rPr>
          <w:sz w:val="26"/>
        </w:rPr>
        <w:t>Σε περίπτωση που απαιτηθεί να πραγματοποιηθούν έκτακτες δειγματοληψίες για τον Δήμο και τον ποιοτικό έλεγχο του πόσιμου ύδατος, δηλαδή σε περιπτώσεις υπόνοιας ή εμφάνισης υγειονομικού κινδύνου στο δίκτυο ύδρευσης, θα πρέπει ο Ανάδοχος να διενεργεί άμεσα τη δειγματοληψία και εντός 1 ώρας από την στιγμή της δειγματοληψίας να ξεκινά τις αναλύσεις, προκειμένου να εκτιμάται η κρισιμότητα της κατάστασης και να δρομολογούνται οι απαραίτητες ενέργειες του Δήμου.</w:t>
      </w:r>
    </w:p>
    <w:p w:rsidR="002F5354" w:rsidRDefault="002C7716">
      <w:pPr>
        <w:spacing w:after="295" w:line="248" w:lineRule="auto"/>
        <w:ind w:left="14" w:right="0" w:firstLine="720"/>
        <w:jc w:val="left"/>
      </w:pPr>
      <w:r>
        <w:rPr>
          <w:sz w:val="26"/>
        </w:rPr>
        <w:t>Οι οδηγίες δειγματοληψίες καθώς και τα σημεία δειγματοληψίας θα προσδιορίζονται ύστερα από συνεννόηση με την Τεχνική Υπηρεσία του Δήμου Μαραθώνα.</w:t>
      </w:r>
    </w:p>
    <w:p w:rsidR="002F5354" w:rsidRDefault="002C7716">
      <w:pPr>
        <w:spacing w:after="578" w:line="248" w:lineRule="auto"/>
        <w:ind w:left="749" w:right="0" w:firstLine="0"/>
        <w:jc w:val="left"/>
      </w:pPr>
      <w:r>
        <w:rPr>
          <w:sz w:val="26"/>
        </w:rPr>
        <w:t>Ο εξοπλισμός είναι ευθύνη του αναδόχου.</w:t>
      </w:r>
    </w:p>
    <w:p w:rsidR="002F5354" w:rsidRDefault="002C7716" w:rsidP="00AB58C9">
      <w:pPr>
        <w:pStyle w:val="1"/>
        <w:numPr>
          <w:ilvl w:val="0"/>
          <w:numId w:val="0"/>
        </w:numPr>
        <w:spacing w:after="301"/>
        <w:ind w:right="0"/>
      </w:pPr>
      <w:r>
        <w:t>ΕΙΔΙΚΕΣ ΑΠΑΙΤΗΣΕΙΣ</w:t>
      </w:r>
    </w:p>
    <w:p w:rsidR="002F5354" w:rsidRDefault="002C7716">
      <w:pPr>
        <w:spacing w:after="294" w:line="259" w:lineRule="auto"/>
        <w:ind w:left="33" w:right="0" w:hanging="10"/>
        <w:jc w:val="left"/>
      </w:pPr>
      <w:r>
        <w:rPr>
          <w:sz w:val="22"/>
        </w:rPr>
        <w:t>2.1. ΟΜΑΔΑ Α</w:t>
      </w:r>
    </w:p>
    <w:p w:rsidR="002F5354" w:rsidRDefault="002C7716">
      <w:pPr>
        <w:spacing w:after="637" w:line="248" w:lineRule="auto"/>
        <w:ind w:left="14" w:right="0" w:firstLine="0"/>
        <w:jc w:val="left"/>
      </w:pPr>
      <w:r>
        <w:rPr>
          <w:sz w:val="26"/>
        </w:rPr>
        <w:t>Για την διαδικασία ελέγχου πόσιμου νερού της ΟΜΑΔΑΣ Α θα πρέπει οι αναλύσεις της ΟΜΑΔΑΣ Α να είναι διαπιστευμένες από το ΕΣΥΔ(εξαιρούνται οσμή και γεύση).</w:t>
      </w:r>
    </w:p>
    <w:p w:rsidR="002F5354" w:rsidRDefault="002C7716">
      <w:pPr>
        <w:spacing w:after="54" w:line="259" w:lineRule="auto"/>
        <w:ind w:left="33" w:right="0" w:hanging="10"/>
        <w:jc w:val="left"/>
      </w:pPr>
      <w:r>
        <w:rPr>
          <w:sz w:val="22"/>
        </w:rPr>
        <w:t>2.2. ΟΜΑΔΑ B</w:t>
      </w:r>
    </w:p>
    <w:p w:rsidR="002F5354" w:rsidRDefault="002C7716">
      <w:pPr>
        <w:spacing w:after="583"/>
        <w:ind w:left="14" w:right="14"/>
      </w:pPr>
      <w:r>
        <w:t>Για την διαδικασία ελέγχου πόσιμου νερού της ΟΜΑΔΑΣ Β θα πρέπει οι αναλύσεις της ΟΜΑΔΑΣ Α να είναι διαπιστευμένες από το ΕΣΥΔ (εξαιρούνται οσμή και γεύση).</w:t>
      </w:r>
    </w:p>
    <w:p w:rsidR="002F5354" w:rsidRDefault="002C7716">
      <w:pPr>
        <w:spacing w:after="134" w:line="265" w:lineRule="auto"/>
        <w:ind w:left="24" w:right="0" w:hanging="10"/>
        <w:jc w:val="left"/>
      </w:pPr>
      <w:r>
        <w:rPr>
          <w:sz w:val="18"/>
        </w:rPr>
        <w:t>2.3. ΑΝΑΛΥΣΕΙΣ ΡΑΔΙΕΝΕΡΓΕΙΑΣ</w:t>
      </w:r>
    </w:p>
    <w:p w:rsidR="002F5354" w:rsidRDefault="002C7716">
      <w:pPr>
        <w:spacing w:after="0" w:line="343" w:lineRule="auto"/>
        <w:ind w:left="23" w:right="0" w:firstLine="725"/>
        <w:jc w:val="left"/>
      </w:pPr>
      <w:r>
        <w:rPr>
          <w:sz w:val="22"/>
        </w:rPr>
        <w:t>Για την διαδικασία ελέγχου πόσιμου νερού για ραδιενέργεια θα ελέγχονται οι παρακάτω παράμετροι:</w:t>
      </w:r>
    </w:p>
    <w:p w:rsidR="002F5354" w:rsidRDefault="002C7716">
      <w:pPr>
        <w:spacing w:after="662" w:line="228" w:lineRule="auto"/>
        <w:ind w:left="-29" w:right="24" w:firstLine="758"/>
      </w:pPr>
      <w:r>
        <w:rPr>
          <w:sz w:val="22"/>
        </w:rPr>
        <w:t xml:space="preserve">Ολική α και ολική β ακτινοβολία (Bq/l), Ουράνιο 234 ( </w:t>
      </w:r>
      <w:r>
        <w:rPr>
          <w:sz w:val="22"/>
          <w:vertAlign w:val="superscript"/>
        </w:rPr>
        <w:t xml:space="preserve">234 </w:t>
      </w:r>
      <w:r>
        <w:rPr>
          <w:sz w:val="22"/>
        </w:rPr>
        <w:t xml:space="preserve">1), Bq/L), Ουράνιο 238 ( </w:t>
      </w:r>
      <w:r>
        <w:rPr>
          <w:sz w:val="22"/>
          <w:vertAlign w:val="superscript"/>
        </w:rPr>
        <w:t xml:space="preserve">238 </w:t>
      </w:r>
      <w:r>
        <w:rPr>
          <w:sz w:val="22"/>
        </w:rPr>
        <w:t xml:space="preserve">1], Bq/L). </w:t>
      </w:r>
      <w:r>
        <w:rPr>
          <w:sz w:val="22"/>
          <w:u w:val="single" w:color="000000"/>
        </w:rPr>
        <w:t xml:space="preserve">Για τις </w:t>
      </w:r>
      <w:r>
        <w:rPr>
          <w:noProof/>
        </w:rPr>
        <w:drawing>
          <wp:inline distT="0" distB="0" distL="0" distR="0">
            <wp:extent cx="6096" cy="6098"/>
            <wp:effectExtent l="0" t="0" r="0" b="0"/>
            <wp:docPr id="24275" name="Picture 24275"/>
            <wp:cNvGraphicFramePr/>
            <a:graphic xmlns:a="http://schemas.openxmlformats.org/drawingml/2006/main">
              <a:graphicData uri="http://schemas.openxmlformats.org/drawingml/2006/picture">
                <pic:pic xmlns:pic="http://schemas.openxmlformats.org/drawingml/2006/picture">
                  <pic:nvPicPr>
                    <pic:cNvPr id="24275" name="Picture 24275"/>
                    <pic:cNvPicPr/>
                  </pic:nvPicPr>
                  <pic:blipFill>
                    <a:blip r:embed="rId20"/>
                    <a:stretch>
                      <a:fillRect/>
                    </a:stretch>
                  </pic:blipFill>
                  <pic:spPr>
                    <a:xfrm>
                      <a:off x="0" y="0"/>
                      <a:ext cx="6096" cy="6098"/>
                    </a:xfrm>
                    <a:prstGeom prst="rect">
                      <a:avLst/>
                    </a:prstGeom>
                  </pic:spPr>
                </pic:pic>
              </a:graphicData>
            </a:graphic>
          </wp:inline>
        </w:drawing>
      </w:r>
      <w:r>
        <w:rPr>
          <w:sz w:val="22"/>
          <w:u w:val="single" w:color="000000"/>
        </w:rPr>
        <w:t>παραμέτρους της Ραδιενέργειας το εργαστήριο που θα αναλάβει θα πρέπει να είναι διαπιστευμένο από το ΕΣΥΔ και εξουσιοδοτημένο από την ΕΕΑΕ.</w:t>
      </w:r>
      <w:r>
        <w:rPr>
          <w:noProof/>
        </w:rPr>
        <w:drawing>
          <wp:inline distT="0" distB="0" distL="0" distR="0">
            <wp:extent cx="6096" cy="6098"/>
            <wp:effectExtent l="0" t="0" r="0" b="0"/>
            <wp:docPr id="24276" name="Picture 24276"/>
            <wp:cNvGraphicFramePr/>
            <a:graphic xmlns:a="http://schemas.openxmlformats.org/drawingml/2006/main">
              <a:graphicData uri="http://schemas.openxmlformats.org/drawingml/2006/picture">
                <pic:pic xmlns:pic="http://schemas.openxmlformats.org/drawingml/2006/picture">
                  <pic:nvPicPr>
                    <pic:cNvPr id="24276" name="Picture 24276"/>
                    <pic:cNvPicPr/>
                  </pic:nvPicPr>
                  <pic:blipFill>
                    <a:blip r:embed="rId24"/>
                    <a:stretch>
                      <a:fillRect/>
                    </a:stretch>
                  </pic:blipFill>
                  <pic:spPr>
                    <a:xfrm>
                      <a:off x="0" y="0"/>
                      <a:ext cx="6096" cy="6098"/>
                    </a:xfrm>
                    <a:prstGeom prst="rect">
                      <a:avLst/>
                    </a:prstGeom>
                  </pic:spPr>
                </pic:pic>
              </a:graphicData>
            </a:graphic>
          </wp:inline>
        </w:drawing>
      </w:r>
    </w:p>
    <w:p w:rsidR="002F5354" w:rsidRDefault="002C7716">
      <w:pPr>
        <w:ind w:left="14" w:right="14"/>
      </w:pPr>
      <w:r>
        <w:t>2.4. Αναλύσεις Θαλάσσιου Ύδατος</w:t>
      </w:r>
    </w:p>
    <w:p w:rsidR="002F5354" w:rsidRDefault="002C7716">
      <w:pPr>
        <w:spacing w:after="305"/>
        <w:ind w:left="14" w:right="14" w:firstLine="720"/>
      </w:pPr>
      <w:r>
        <w:t>Για την διαδικασία ελέγχου ποιότητας θαλάσσιου νερού, θα λαμβάνεται υπ' όψιν τα όσα αναφέρονται στην κείμενη νομοθεσία Σύμφωνα με την ΚΥΑ 8600/416/Ε1Ο3, όπως δημοσιεύτηκε στο ΦΕΚ 356/</w:t>
      </w:r>
      <w:proofErr w:type="spellStart"/>
      <w:r>
        <w:t>τΒ</w:t>
      </w:r>
      <w:proofErr w:type="spellEnd"/>
      <w:r>
        <w:t>/26-2- 2009 σε εναρμόνιση με την Οδηγία 2006/7/ΕΚ που αφορά την ποιότητα ακτών κολύμβησης.</w:t>
      </w:r>
    </w:p>
    <w:p w:rsidR="002F5354" w:rsidRDefault="002C7716">
      <w:pPr>
        <w:ind w:left="14" w:right="14"/>
      </w:pPr>
      <w:r>
        <w:t>2.5. Αναλύσεις Βιολογικού Καθαρισμού</w:t>
      </w:r>
    </w:p>
    <w:p w:rsidR="002F5354" w:rsidRDefault="002C7716">
      <w:pPr>
        <w:spacing w:after="583"/>
        <w:ind w:left="14" w:right="14" w:firstLine="725"/>
      </w:pPr>
      <w:r>
        <w:t>Για την διαδικασία ελέγχου της ορθής λειτουργίας του Εργοστασίου Βιολογικού Καθαρισμού (ΕΒΚ), όλες οι αναλύσεις του ΒΙΟΚΑ που περιγράφονται στην μελέτη θα πρέπει να είναι διαπιστευμένες από το ΕΣ ΥΔ.</w:t>
      </w:r>
    </w:p>
    <w:p w:rsidR="002F5354" w:rsidRDefault="002C7716">
      <w:pPr>
        <w:pStyle w:val="2"/>
        <w:spacing w:after="4" w:line="259" w:lineRule="auto"/>
        <w:ind w:left="436" w:hanging="413"/>
        <w:jc w:val="left"/>
      </w:pPr>
      <w:r>
        <w:rPr>
          <w:sz w:val="20"/>
          <w:u w:val="none"/>
        </w:rPr>
        <w:t>ΤΗΡΗΣΗ ΑΡΧΕΙΟΥ ΣΕ ΗΛΕΚΤΡΟΝΙΚΗ ΜΟΡΦΗ</w:t>
      </w:r>
    </w:p>
    <w:p w:rsidR="002F5354" w:rsidRDefault="002C7716">
      <w:pPr>
        <w:ind w:left="14" w:right="14" w:firstLine="710"/>
      </w:pPr>
      <w:r>
        <w:t>Τα αποτελέσματα θα παραδίνονται και σε ηλεκτρονική μορφή (ηλεκτρονική αλληλογραφία {e-</w:t>
      </w:r>
      <w:proofErr w:type="spellStart"/>
      <w:r>
        <w:t>mail</w:t>
      </w:r>
      <w:proofErr w:type="spellEnd"/>
      <w:r>
        <w:t>}, με τις παρατηρήσεις που πρέπει να επισημανθούν, από το επιστημονικό</w:t>
      </w:r>
    </w:p>
    <w:p w:rsidR="002F5354" w:rsidRDefault="002F5354">
      <w:pPr>
        <w:sectPr w:rsidR="002F5354">
          <w:type w:val="continuous"/>
          <w:pgSz w:w="11904" w:h="16834"/>
          <w:pgMar w:top="2293" w:right="1138" w:bottom="1915" w:left="1258" w:header="720" w:footer="720" w:gutter="0"/>
          <w:cols w:space="720"/>
        </w:sectPr>
      </w:pPr>
    </w:p>
    <w:p w:rsidR="002F5354" w:rsidRDefault="002C7716">
      <w:pPr>
        <w:spacing w:after="527"/>
        <w:ind w:left="14" w:right="14"/>
      </w:pPr>
      <w:r>
        <w:t>επιτελείο του εργαστηρίου.</w:t>
      </w:r>
    </w:p>
    <w:p w:rsidR="00AB58C9" w:rsidRDefault="00AB58C9" w:rsidP="00AB58C9">
      <w:pPr>
        <w:spacing w:after="4" w:line="260" w:lineRule="auto"/>
        <w:ind w:left="284" w:right="331" w:firstLine="0"/>
      </w:pPr>
    </w:p>
    <w:tbl>
      <w:tblPr>
        <w:tblStyle w:val="a5"/>
        <w:tblpPr w:leftFromText="180" w:rightFromText="180" w:vertAnchor="text" w:horzAnchor="page" w:tblpXSpec="center" w:tblpY="23"/>
        <w:tblW w:w="9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72"/>
      </w:tblGrid>
      <w:tr w:rsidR="00B545AB" w:rsidTr="00B545AB">
        <w:tc>
          <w:tcPr>
            <w:tcW w:w="4248" w:type="dxa"/>
          </w:tcPr>
          <w:p w:rsidR="00B545AB" w:rsidRPr="00B545AB" w:rsidRDefault="00B545AB" w:rsidP="00B545AB">
            <w:pPr>
              <w:spacing w:after="4" w:line="260" w:lineRule="auto"/>
              <w:ind w:left="284" w:right="331" w:firstLine="0"/>
              <w:jc w:val="center"/>
              <w:rPr>
                <w:lang w:val="en-US"/>
              </w:rPr>
            </w:pPr>
            <w:r>
              <w:t>Συντάχθηκε</w:t>
            </w:r>
          </w:p>
          <w:p w:rsidR="00B545AB" w:rsidRDefault="00B545AB" w:rsidP="00B545AB">
            <w:pPr>
              <w:spacing w:after="4" w:line="260" w:lineRule="auto"/>
              <w:ind w:left="284" w:right="331" w:firstLine="0"/>
              <w:jc w:val="center"/>
            </w:pPr>
            <w:r>
              <w:t>18/06/2021</w:t>
            </w:r>
          </w:p>
          <w:p w:rsidR="00B545AB" w:rsidRDefault="00B545AB" w:rsidP="00B545AB">
            <w:pPr>
              <w:spacing w:after="4" w:line="260" w:lineRule="auto"/>
              <w:ind w:left="164" w:right="171" w:firstLine="0"/>
              <w:jc w:val="center"/>
            </w:pPr>
            <w:r>
              <w:t xml:space="preserve">Αναπλ. Προϊσταμένη </w:t>
            </w:r>
            <w:r w:rsidR="003C5644">
              <w:t>Τμ. Υδραυλικών</w:t>
            </w:r>
            <w:r>
              <w:t xml:space="preserve"> &amp; </w:t>
            </w:r>
            <w:r w:rsidR="003C5644">
              <w:t>Εγγειοβελτιωτικών</w:t>
            </w:r>
            <w:r>
              <w:t xml:space="preserve"> </w:t>
            </w:r>
            <w:r w:rsidR="003C5644">
              <w:t>Έργων</w:t>
            </w:r>
          </w:p>
        </w:tc>
        <w:tc>
          <w:tcPr>
            <w:tcW w:w="4872" w:type="dxa"/>
          </w:tcPr>
          <w:p w:rsidR="00B545AB" w:rsidRDefault="00B545AB" w:rsidP="00B545AB">
            <w:pPr>
              <w:spacing w:after="4" w:line="260" w:lineRule="auto"/>
              <w:ind w:left="284" w:right="331" w:firstLine="0"/>
              <w:jc w:val="center"/>
            </w:pPr>
            <w:r>
              <w:t>Θεωρήθηκε</w:t>
            </w:r>
          </w:p>
          <w:p w:rsidR="00B545AB" w:rsidRDefault="00B545AB" w:rsidP="00B545AB">
            <w:pPr>
              <w:spacing w:after="4" w:line="260" w:lineRule="auto"/>
              <w:ind w:left="284" w:right="331" w:firstLine="0"/>
              <w:jc w:val="center"/>
            </w:pPr>
            <w:r>
              <w:t>26/06/2021</w:t>
            </w:r>
          </w:p>
          <w:p w:rsidR="00B545AB" w:rsidRDefault="00B545AB" w:rsidP="00B545AB">
            <w:pPr>
              <w:spacing w:after="4" w:line="260" w:lineRule="auto"/>
              <w:ind w:left="284" w:right="331" w:firstLine="0"/>
              <w:jc w:val="center"/>
            </w:pPr>
            <w:r>
              <w:t>Προϊστάμενος Διεύθυνσης Τεχνικών Υπηρεσιών</w:t>
            </w:r>
          </w:p>
        </w:tc>
      </w:tr>
      <w:tr w:rsidR="00B545AB" w:rsidTr="00B545AB">
        <w:tc>
          <w:tcPr>
            <w:tcW w:w="4248" w:type="dxa"/>
          </w:tcPr>
          <w:p w:rsidR="00B545AB" w:rsidRDefault="00B545AB" w:rsidP="00B545AB">
            <w:pPr>
              <w:ind w:firstLine="0"/>
            </w:pPr>
          </w:p>
          <w:p w:rsidR="00B545AB" w:rsidRDefault="00B545AB" w:rsidP="00B545AB">
            <w:pPr>
              <w:ind w:firstLine="0"/>
            </w:pPr>
          </w:p>
          <w:p w:rsidR="00B545AB" w:rsidRDefault="00B545AB" w:rsidP="00B545AB">
            <w:pPr>
              <w:ind w:firstLine="0"/>
            </w:pPr>
          </w:p>
        </w:tc>
        <w:tc>
          <w:tcPr>
            <w:tcW w:w="4872" w:type="dxa"/>
          </w:tcPr>
          <w:p w:rsidR="00B545AB" w:rsidRDefault="00B545AB" w:rsidP="00B545AB">
            <w:pPr>
              <w:ind w:firstLine="0"/>
            </w:pPr>
          </w:p>
        </w:tc>
      </w:tr>
      <w:tr w:rsidR="00B545AB" w:rsidTr="00B545AB">
        <w:tc>
          <w:tcPr>
            <w:tcW w:w="4248" w:type="dxa"/>
          </w:tcPr>
          <w:p w:rsidR="00B545AB" w:rsidRDefault="00B545AB" w:rsidP="00B545AB">
            <w:pPr>
              <w:spacing w:after="4" w:line="260" w:lineRule="auto"/>
              <w:ind w:left="284" w:right="331" w:firstLine="0"/>
              <w:jc w:val="center"/>
            </w:pPr>
            <w:r>
              <w:t>Αικ. Σκόρδη-Τσούρα</w:t>
            </w:r>
          </w:p>
          <w:p w:rsidR="00B545AB" w:rsidRDefault="00B545AB" w:rsidP="00B545AB">
            <w:pPr>
              <w:ind w:firstLine="0"/>
            </w:pPr>
          </w:p>
        </w:tc>
        <w:tc>
          <w:tcPr>
            <w:tcW w:w="4872" w:type="dxa"/>
          </w:tcPr>
          <w:p w:rsidR="00B545AB" w:rsidRDefault="00B545AB" w:rsidP="00B545AB">
            <w:pPr>
              <w:ind w:firstLine="0"/>
              <w:jc w:val="center"/>
            </w:pPr>
            <w:r>
              <w:t>Γεώργιος Κολοβός</w:t>
            </w:r>
          </w:p>
        </w:tc>
      </w:tr>
    </w:tbl>
    <w:p w:rsidR="00AB58C9" w:rsidRDefault="00AB58C9" w:rsidP="00AB58C9">
      <w:pPr>
        <w:spacing w:after="4" w:line="260" w:lineRule="auto"/>
        <w:ind w:left="284" w:right="331" w:firstLine="0"/>
      </w:pPr>
    </w:p>
    <w:p w:rsidR="00AB58C9" w:rsidRDefault="00AB58C9" w:rsidP="00AB58C9">
      <w:pPr>
        <w:spacing w:after="4" w:line="260" w:lineRule="auto"/>
        <w:ind w:left="284" w:right="331" w:firstLine="0"/>
      </w:pPr>
    </w:p>
    <w:p w:rsidR="00AB58C9" w:rsidRDefault="00AB58C9" w:rsidP="00AB58C9">
      <w:pPr>
        <w:spacing w:after="4" w:line="260" w:lineRule="auto"/>
        <w:ind w:left="284" w:right="331" w:firstLine="0"/>
      </w:pPr>
    </w:p>
    <w:p w:rsidR="00AB58C9" w:rsidRDefault="00AB58C9" w:rsidP="00AB58C9">
      <w:pPr>
        <w:spacing w:after="4" w:line="260" w:lineRule="auto"/>
        <w:ind w:left="284" w:right="331" w:firstLine="0"/>
      </w:pPr>
    </w:p>
    <w:p w:rsidR="002F5354" w:rsidRDefault="002F5354" w:rsidP="00AB58C9">
      <w:pPr>
        <w:spacing w:after="4" w:line="260" w:lineRule="auto"/>
        <w:ind w:left="284" w:right="331" w:firstLine="0"/>
      </w:pPr>
    </w:p>
    <w:p w:rsidR="002F5354" w:rsidRDefault="002F5354"/>
    <w:p w:rsidR="00AB58C9" w:rsidRDefault="00AB58C9"/>
    <w:p w:rsidR="00AB58C9" w:rsidRDefault="00AB58C9">
      <w:pPr>
        <w:sectPr w:rsidR="00AB58C9">
          <w:type w:val="continuous"/>
          <w:pgSz w:w="11904" w:h="16834"/>
          <w:pgMar w:top="1440" w:right="1123" w:bottom="1440" w:left="1306" w:header="720" w:footer="720" w:gutter="0"/>
          <w:cols w:num="2" w:space="720" w:equalWidth="0">
            <w:col w:w="4363" w:space="1968"/>
            <w:col w:w="3144"/>
          </w:cols>
        </w:sectPr>
      </w:pPr>
    </w:p>
    <w:p w:rsidR="002F5354" w:rsidRDefault="002C7716">
      <w:pPr>
        <w:tabs>
          <w:tab w:val="center" w:pos="7718"/>
          <w:tab w:val="center" w:pos="9046"/>
        </w:tabs>
        <w:spacing w:after="755" w:line="703" w:lineRule="auto"/>
        <w:ind w:right="0" w:firstLine="0"/>
        <w:jc w:val="left"/>
      </w:pPr>
      <w:r>
        <w:rPr>
          <w:sz w:val="18"/>
        </w:rPr>
        <w:tab/>
      </w:r>
      <w:r>
        <w:rPr>
          <w:sz w:val="18"/>
        </w:rPr>
        <w:tab/>
      </w:r>
      <w:r>
        <w:rPr>
          <w:noProof/>
        </w:rPr>
        <w:drawing>
          <wp:inline distT="0" distB="0" distL="0" distR="0">
            <wp:extent cx="3048" cy="12195"/>
            <wp:effectExtent l="0" t="0" r="0" b="0"/>
            <wp:docPr id="27586" name="Picture 27586"/>
            <wp:cNvGraphicFramePr/>
            <a:graphic xmlns:a="http://schemas.openxmlformats.org/drawingml/2006/main">
              <a:graphicData uri="http://schemas.openxmlformats.org/drawingml/2006/picture">
                <pic:pic xmlns:pic="http://schemas.openxmlformats.org/drawingml/2006/picture">
                  <pic:nvPicPr>
                    <pic:cNvPr id="27586" name="Picture 27586"/>
                    <pic:cNvPicPr/>
                  </pic:nvPicPr>
                  <pic:blipFill>
                    <a:blip r:embed="rId25"/>
                    <a:stretch>
                      <a:fillRect/>
                    </a:stretch>
                  </pic:blipFill>
                  <pic:spPr>
                    <a:xfrm>
                      <a:off x="0" y="0"/>
                      <a:ext cx="3048" cy="12195"/>
                    </a:xfrm>
                    <a:prstGeom prst="rect">
                      <a:avLst/>
                    </a:prstGeom>
                  </pic:spPr>
                </pic:pic>
              </a:graphicData>
            </a:graphic>
          </wp:inline>
        </w:drawing>
      </w:r>
    </w:p>
    <w:p w:rsidR="002F5354" w:rsidRPr="00AB58C9" w:rsidRDefault="002C7716">
      <w:pPr>
        <w:pStyle w:val="2"/>
        <w:numPr>
          <w:ilvl w:val="0"/>
          <w:numId w:val="0"/>
        </w:numPr>
        <w:ind w:left="111" w:right="110"/>
        <w:rPr>
          <w:b/>
        </w:rPr>
      </w:pPr>
      <w:r w:rsidRPr="00AB58C9">
        <w:rPr>
          <w:b/>
        </w:rPr>
        <w:t>ΕΝΤΥΠΟ ΟΙΚΟΝΟΜΙΚΗΣ ΠΡΟΣΦΟΡΑΣ</w:t>
      </w:r>
    </w:p>
    <w:p w:rsidR="002F5354" w:rsidRDefault="002C7716">
      <w:pPr>
        <w:spacing w:after="4" w:line="260" w:lineRule="auto"/>
        <w:ind w:left="10" w:right="0" w:hanging="10"/>
        <w:jc w:val="center"/>
      </w:pPr>
      <w:r>
        <w:t>Για την απ' ευθείας ανάθεση προς επιλογή αναδόχου για τον έλεγχο ποιότητας πόσιμου νερού του δικτύου ύδρευσης, θαλάσσιων υδάτων και του κολυμβητηρίου του Δήμου Μαραθώνα</w:t>
      </w:r>
    </w:p>
    <w:p w:rsidR="002F5354" w:rsidRDefault="002C7716">
      <w:pPr>
        <w:pStyle w:val="2"/>
        <w:numPr>
          <w:ilvl w:val="0"/>
          <w:numId w:val="0"/>
        </w:numPr>
        <w:spacing w:after="519"/>
        <w:ind w:left="111" w:right="144"/>
      </w:pPr>
      <w:r>
        <w:rPr>
          <w:noProof/>
        </w:rPr>
        <w:drawing>
          <wp:inline distT="0" distB="0" distL="0" distR="0">
            <wp:extent cx="6096" cy="6097"/>
            <wp:effectExtent l="0" t="0" r="0" b="0"/>
            <wp:docPr id="27587" name="Picture 27587"/>
            <wp:cNvGraphicFramePr/>
            <a:graphic xmlns:a="http://schemas.openxmlformats.org/drawingml/2006/main">
              <a:graphicData uri="http://schemas.openxmlformats.org/drawingml/2006/picture">
                <pic:pic xmlns:pic="http://schemas.openxmlformats.org/drawingml/2006/picture">
                  <pic:nvPicPr>
                    <pic:cNvPr id="27587" name="Picture 27587"/>
                    <pic:cNvPicPr/>
                  </pic:nvPicPr>
                  <pic:blipFill>
                    <a:blip r:embed="rId26"/>
                    <a:stretch>
                      <a:fillRect/>
                    </a:stretch>
                  </pic:blipFill>
                  <pic:spPr>
                    <a:xfrm>
                      <a:off x="0" y="0"/>
                      <a:ext cx="6096" cy="6097"/>
                    </a:xfrm>
                    <a:prstGeom prst="rect">
                      <a:avLst/>
                    </a:prstGeom>
                  </pic:spPr>
                </pic:pic>
              </a:graphicData>
            </a:graphic>
          </wp:inline>
        </w:drawing>
      </w:r>
      <w:r>
        <w:t xml:space="preserve">Ο </w:t>
      </w:r>
      <w:r w:rsidR="003C5644">
        <w:t>ανάδοχος</w:t>
      </w:r>
      <w:r>
        <w:t xml:space="preserve"> </w:t>
      </w:r>
      <w:r w:rsidR="003C5644">
        <w:t>υποχρεούται</w:t>
      </w:r>
      <w:r>
        <w:t xml:space="preserve"> στην υποβολή μίας </w:t>
      </w:r>
      <w:r w:rsidR="003C5644">
        <w:t>προσφοράς</w:t>
      </w:r>
      <w:r>
        <w:t xml:space="preserve"> και για τις δύο ομάδες</w:t>
      </w:r>
    </w:p>
    <w:p w:rsidR="002F5354" w:rsidRDefault="002C7716">
      <w:pPr>
        <w:spacing w:line="248" w:lineRule="auto"/>
        <w:ind w:left="192" w:right="0" w:firstLine="0"/>
        <w:jc w:val="left"/>
      </w:pPr>
      <w:r>
        <w:rPr>
          <w:sz w:val="26"/>
        </w:rPr>
        <w:t>ΟΜΑΔΑ Ι ΠΡΟΥΠΟΛΟΓΙΣΜΟΣ ΠΡΟΣΦΟΡΑΣ ΓΙΑ ΤΟΝ ΕΛΕΓΧΟ ΝΕΡΟΥ ΚΑΙ</w:t>
      </w:r>
    </w:p>
    <w:p w:rsidR="002F5354" w:rsidRDefault="002C7716">
      <w:pPr>
        <w:spacing w:after="0" w:line="261" w:lineRule="auto"/>
        <w:ind w:left="634" w:right="610" w:hanging="10"/>
        <w:jc w:val="center"/>
      </w:pPr>
      <w:r>
        <w:rPr>
          <w:sz w:val="26"/>
        </w:rPr>
        <w:t>ΚΟΛΥΜΒΗΤΗΡΙΟΥ ΔΗΜΟΥ ΜΑΡΑΘΩΝΟΣ</w:t>
      </w:r>
    </w:p>
    <w:tbl>
      <w:tblPr>
        <w:tblStyle w:val="TableGrid"/>
        <w:tblW w:w="9686" w:type="dxa"/>
        <w:tblInd w:w="-52" w:type="dxa"/>
        <w:tblCellMar>
          <w:top w:w="37" w:type="dxa"/>
          <w:left w:w="32" w:type="dxa"/>
          <w:right w:w="40" w:type="dxa"/>
        </w:tblCellMar>
        <w:tblLook w:val="04A0" w:firstRow="1" w:lastRow="0" w:firstColumn="1" w:lastColumn="0" w:noHBand="0" w:noVBand="1"/>
      </w:tblPr>
      <w:tblGrid>
        <w:gridCol w:w="566"/>
        <w:gridCol w:w="4276"/>
        <w:gridCol w:w="1286"/>
        <w:gridCol w:w="1142"/>
        <w:gridCol w:w="1283"/>
        <w:gridCol w:w="1133"/>
      </w:tblGrid>
      <w:tr w:rsidR="002F5354">
        <w:trPr>
          <w:trHeight w:val="547"/>
        </w:trPr>
        <w:tc>
          <w:tcPr>
            <w:tcW w:w="56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62" w:right="0" w:firstLine="0"/>
              <w:jc w:val="left"/>
            </w:pPr>
            <w:r>
              <w:rPr>
                <w:sz w:val="20"/>
              </w:rPr>
              <w:t>ΑΙΑ</w:t>
            </w:r>
          </w:p>
        </w:tc>
        <w:tc>
          <w:tcPr>
            <w:tcW w:w="427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13" w:firstLine="0"/>
              <w:jc w:val="center"/>
            </w:pPr>
            <w:r>
              <w:t>Είδος Προμήθειας</w:t>
            </w:r>
          </w:p>
        </w:tc>
        <w:tc>
          <w:tcPr>
            <w:tcW w:w="128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60" w:right="0" w:firstLine="0"/>
              <w:jc w:val="center"/>
            </w:pPr>
            <w:r>
              <w:t>Μονάδα</w:t>
            </w:r>
          </w:p>
          <w:p w:rsidR="002F5354" w:rsidRDefault="002C7716">
            <w:pPr>
              <w:spacing w:after="0" w:line="259" w:lineRule="auto"/>
              <w:ind w:left="136" w:right="0" w:firstLine="0"/>
              <w:jc w:val="left"/>
            </w:pPr>
            <w:r>
              <w:rPr>
                <w:sz w:val="22"/>
              </w:rPr>
              <w:t>Μέτρησης</w:t>
            </w:r>
          </w:p>
        </w:tc>
        <w:tc>
          <w:tcPr>
            <w:tcW w:w="1142"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73" w:right="0" w:firstLine="0"/>
              <w:jc w:val="left"/>
            </w:pPr>
            <w:r>
              <w:rPr>
                <w:sz w:val="22"/>
              </w:rPr>
              <w:t>Ποσότητα</w:t>
            </w:r>
          </w:p>
        </w:tc>
        <w:tc>
          <w:tcPr>
            <w:tcW w:w="1283"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28" w:firstLine="0"/>
              <w:jc w:val="center"/>
            </w:pPr>
            <w:r>
              <w:rPr>
                <w:sz w:val="22"/>
              </w:rPr>
              <w:t>Τιμή</w:t>
            </w:r>
          </w:p>
          <w:p w:rsidR="002F5354" w:rsidRDefault="002C7716">
            <w:pPr>
              <w:spacing w:after="0" w:line="259" w:lineRule="auto"/>
              <w:ind w:left="174" w:right="0" w:firstLine="0"/>
              <w:jc w:val="left"/>
            </w:pPr>
            <w:r>
              <w:rPr>
                <w:sz w:val="22"/>
              </w:rPr>
              <w:t>Μονάδος</w:t>
            </w:r>
          </w:p>
        </w:tc>
        <w:tc>
          <w:tcPr>
            <w:tcW w:w="1133"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149" w:right="0" w:firstLine="0"/>
              <w:jc w:val="left"/>
            </w:pPr>
            <w:r>
              <w:t>Δαπάνη</w:t>
            </w:r>
          </w:p>
        </w:tc>
      </w:tr>
      <w:tr w:rsidR="002F5354">
        <w:trPr>
          <w:trHeight w:val="820"/>
        </w:trPr>
        <w:tc>
          <w:tcPr>
            <w:tcW w:w="56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0" w:firstLine="0"/>
              <w:jc w:val="center"/>
            </w:pPr>
            <w:r>
              <w:rPr>
                <w:sz w:val="32"/>
              </w:rPr>
              <w:t>1</w:t>
            </w:r>
          </w:p>
        </w:tc>
        <w:tc>
          <w:tcPr>
            <w:tcW w:w="427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176" w:firstLine="19"/>
            </w:pPr>
            <w:r>
              <w:rPr>
                <w:sz w:val="22"/>
              </w:rPr>
              <w:t>Εργασία χημικού — μικροβιολογικού ελέγχου για πόσιμο νερό με τις παραμέτρους της ΟΜΑΔΑΣ Α.</w:t>
            </w:r>
          </w:p>
        </w:tc>
        <w:tc>
          <w:tcPr>
            <w:tcW w:w="128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31" w:firstLine="0"/>
              <w:jc w:val="center"/>
            </w:pPr>
            <w:r>
              <w:rPr>
                <w:sz w:val="22"/>
              </w:rPr>
              <w:t>τεμάχιο</w:t>
            </w:r>
          </w:p>
        </w:tc>
        <w:tc>
          <w:tcPr>
            <w:tcW w:w="1142"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2" w:firstLine="0"/>
              <w:jc w:val="center"/>
            </w:pPr>
            <w:r>
              <w:rPr>
                <w:sz w:val="22"/>
              </w:rPr>
              <w:t>276</w:t>
            </w:r>
          </w:p>
        </w:tc>
        <w:tc>
          <w:tcPr>
            <w:tcW w:w="1283"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c>
          <w:tcPr>
            <w:tcW w:w="1133"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r>
      <w:tr w:rsidR="002F5354">
        <w:trPr>
          <w:trHeight w:val="816"/>
        </w:trPr>
        <w:tc>
          <w:tcPr>
            <w:tcW w:w="56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5" w:firstLine="0"/>
              <w:jc w:val="center"/>
            </w:pPr>
            <w:r>
              <w:rPr>
                <w:sz w:val="20"/>
              </w:rPr>
              <w:t>2</w:t>
            </w:r>
          </w:p>
        </w:tc>
        <w:tc>
          <w:tcPr>
            <w:tcW w:w="427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5" w:right="172" w:firstLine="19"/>
            </w:pPr>
            <w:r>
              <w:rPr>
                <w:sz w:val="22"/>
              </w:rPr>
              <w:t>Εργασία χημικού — μικροβιολογικού ελέγχου για πόσιμο νερό με τις παραμέτρους της ΟΜΑΔΑΣ B.</w:t>
            </w:r>
          </w:p>
        </w:tc>
        <w:tc>
          <w:tcPr>
            <w:tcW w:w="128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22" w:firstLine="0"/>
              <w:jc w:val="center"/>
            </w:pPr>
            <w:r>
              <w:rPr>
                <w:sz w:val="22"/>
              </w:rPr>
              <w:t>τεμάχιο</w:t>
            </w:r>
          </w:p>
        </w:tc>
        <w:tc>
          <w:tcPr>
            <w:tcW w:w="1142"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2" w:right="0" w:firstLine="0"/>
              <w:jc w:val="center"/>
            </w:pPr>
            <w:r>
              <w:t>4</w:t>
            </w:r>
          </w:p>
        </w:tc>
        <w:tc>
          <w:tcPr>
            <w:tcW w:w="1283"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c>
          <w:tcPr>
            <w:tcW w:w="1133"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r>
      <w:tr w:rsidR="002F5354">
        <w:trPr>
          <w:trHeight w:val="282"/>
        </w:trPr>
        <w:tc>
          <w:tcPr>
            <w:tcW w:w="56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0" w:firstLine="0"/>
              <w:jc w:val="center"/>
            </w:pPr>
            <w:r>
              <w:t>3</w:t>
            </w:r>
          </w:p>
        </w:tc>
        <w:tc>
          <w:tcPr>
            <w:tcW w:w="427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4" w:right="0" w:firstLine="0"/>
              <w:jc w:val="left"/>
            </w:pPr>
            <w:r>
              <w:rPr>
                <w:sz w:val="22"/>
              </w:rPr>
              <w:t>Μέτρηση ολικής α/β ακτινοβολίας</w:t>
            </w:r>
          </w:p>
        </w:tc>
        <w:tc>
          <w:tcPr>
            <w:tcW w:w="128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12" w:firstLine="0"/>
              <w:jc w:val="center"/>
            </w:pPr>
            <w:r>
              <w:rPr>
                <w:sz w:val="22"/>
              </w:rPr>
              <w:t>τεμάχιο</w:t>
            </w:r>
          </w:p>
        </w:tc>
        <w:tc>
          <w:tcPr>
            <w:tcW w:w="114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2" w:firstLine="0"/>
              <w:jc w:val="center"/>
            </w:pPr>
            <w:r>
              <w:t>4</w:t>
            </w:r>
          </w:p>
        </w:tc>
        <w:tc>
          <w:tcPr>
            <w:tcW w:w="1283"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c>
          <w:tcPr>
            <w:tcW w:w="1133"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r>
      <w:tr w:rsidR="002F5354">
        <w:trPr>
          <w:trHeight w:val="549"/>
        </w:trPr>
        <w:tc>
          <w:tcPr>
            <w:tcW w:w="56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0" w:firstLine="0"/>
              <w:jc w:val="center"/>
            </w:pPr>
            <w:r>
              <w:rPr>
                <w:sz w:val="22"/>
              </w:rPr>
              <w:t>4</w:t>
            </w:r>
          </w:p>
        </w:tc>
        <w:tc>
          <w:tcPr>
            <w:tcW w:w="427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5"/>
              <w:jc w:val="left"/>
            </w:pPr>
            <w:r>
              <w:rPr>
                <w:sz w:val="22"/>
              </w:rPr>
              <w:t>Μέτρηση ισοτόπων του ουρανίου (U-238 234)</w:t>
            </w:r>
          </w:p>
        </w:tc>
        <w:tc>
          <w:tcPr>
            <w:tcW w:w="128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right="7" w:firstLine="0"/>
              <w:jc w:val="center"/>
            </w:pPr>
            <w:r>
              <w:t>τεμάχιο</w:t>
            </w:r>
          </w:p>
        </w:tc>
        <w:tc>
          <w:tcPr>
            <w:tcW w:w="1142"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2" w:right="0" w:firstLine="0"/>
              <w:jc w:val="center"/>
            </w:pPr>
            <w:r>
              <w:t>4</w:t>
            </w:r>
          </w:p>
        </w:tc>
        <w:tc>
          <w:tcPr>
            <w:tcW w:w="1283"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c>
          <w:tcPr>
            <w:tcW w:w="1133"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r>
      <w:tr w:rsidR="002F5354">
        <w:trPr>
          <w:trHeight w:val="284"/>
        </w:trPr>
        <w:tc>
          <w:tcPr>
            <w:tcW w:w="56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0" w:right="0" w:firstLine="0"/>
              <w:jc w:val="center"/>
            </w:pPr>
            <w:r>
              <w:t>5</w:t>
            </w:r>
          </w:p>
        </w:tc>
        <w:tc>
          <w:tcPr>
            <w:tcW w:w="4276" w:type="dxa"/>
            <w:tcBorders>
              <w:top w:val="single" w:sz="2" w:space="0" w:color="000000"/>
              <w:left w:val="single" w:sz="2" w:space="0" w:color="000000"/>
              <w:bottom w:val="single" w:sz="2" w:space="0" w:color="000000"/>
              <w:right w:val="single" w:sz="2" w:space="0" w:color="000000"/>
            </w:tcBorders>
          </w:tcPr>
          <w:p w:rsidR="002F5354" w:rsidRDefault="003C5644">
            <w:pPr>
              <w:spacing w:after="0" w:line="259" w:lineRule="auto"/>
              <w:ind w:left="24" w:right="0" w:firstLine="0"/>
              <w:jc w:val="left"/>
            </w:pPr>
            <w:r>
              <w:rPr>
                <w:sz w:val="22"/>
              </w:rPr>
              <w:t>Έκδοση</w:t>
            </w:r>
            <w:r w:rsidR="002C7716">
              <w:rPr>
                <w:sz w:val="22"/>
              </w:rPr>
              <w:t xml:space="preserve"> πιστοποιητικού καταλληλότητας</w:t>
            </w:r>
          </w:p>
        </w:tc>
        <w:tc>
          <w:tcPr>
            <w:tcW w:w="128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2" w:firstLine="0"/>
              <w:jc w:val="center"/>
            </w:pPr>
            <w:r>
              <w:rPr>
                <w:sz w:val="22"/>
              </w:rPr>
              <w:t>τεμάχιο</w:t>
            </w:r>
          </w:p>
        </w:tc>
        <w:tc>
          <w:tcPr>
            <w:tcW w:w="114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7" w:right="0" w:firstLine="0"/>
              <w:jc w:val="center"/>
            </w:pPr>
            <w:r>
              <w:t>4</w:t>
            </w:r>
          </w:p>
        </w:tc>
        <w:tc>
          <w:tcPr>
            <w:tcW w:w="1283"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c>
          <w:tcPr>
            <w:tcW w:w="1133"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r>
      <w:tr w:rsidR="002F5354">
        <w:trPr>
          <w:trHeight w:val="278"/>
        </w:trPr>
        <w:tc>
          <w:tcPr>
            <w:tcW w:w="56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0" w:right="0" w:firstLine="0"/>
              <w:jc w:val="center"/>
            </w:pPr>
            <w:r>
              <w:t>8</w:t>
            </w:r>
          </w:p>
        </w:tc>
        <w:tc>
          <w:tcPr>
            <w:tcW w:w="427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4" w:right="0" w:firstLine="0"/>
              <w:jc w:val="left"/>
            </w:pPr>
            <w:r>
              <w:rPr>
                <w:sz w:val="22"/>
              </w:rPr>
              <w:t>Αναλύσεις θαλασσινού νερού</w:t>
            </w:r>
          </w:p>
        </w:tc>
        <w:tc>
          <w:tcPr>
            <w:tcW w:w="128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 w:right="0" w:firstLine="0"/>
              <w:jc w:val="center"/>
            </w:pPr>
            <w:r>
              <w:t>τεμάχιο</w:t>
            </w:r>
          </w:p>
        </w:tc>
        <w:tc>
          <w:tcPr>
            <w:tcW w:w="1142" w:type="dxa"/>
            <w:tcBorders>
              <w:top w:val="single" w:sz="2" w:space="0" w:color="000000"/>
              <w:left w:val="single" w:sz="2" w:space="0" w:color="000000"/>
              <w:bottom w:val="single" w:sz="2" w:space="0" w:color="000000"/>
              <w:right w:val="single" w:sz="2" w:space="0" w:color="000000"/>
            </w:tcBorders>
          </w:tcPr>
          <w:p w:rsidR="002F5354" w:rsidRDefault="003C5644">
            <w:pPr>
              <w:spacing w:after="0" w:line="259" w:lineRule="auto"/>
              <w:ind w:left="26" w:right="0" w:firstLine="0"/>
              <w:jc w:val="center"/>
            </w:pPr>
            <w:r>
              <w:rPr>
                <w:sz w:val="30"/>
              </w:rPr>
              <w:t>10</w:t>
            </w:r>
          </w:p>
        </w:tc>
        <w:tc>
          <w:tcPr>
            <w:tcW w:w="1283"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c>
          <w:tcPr>
            <w:tcW w:w="1133"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r>
      <w:tr w:rsidR="002F5354">
        <w:trPr>
          <w:trHeight w:val="820"/>
        </w:trPr>
        <w:tc>
          <w:tcPr>
            <w:tcW w:w="566" w:type="dxa"/>
            <w:tcBorders>
              <w:top w:val="single" w:sz="2" w:space="0" w:color="000000"/>
              <w:left w:val="single" w:sz="2" w:space="0" w:color="000000"/>
              <w:bottom w:val="single" w:sz="2" w:space="0" w:color="000000"/>
              <w:right w:val="nil"/>
            </w:tcBorders>
          </w:tcPr>
          <w:p w:rsidR="002F5354" w:rsidRDefault="002F5354">
            <w:pPr>
              <w:spacing w:after="160" w:line="259" w:lineRule="auto"/>
              <w:ind w:right="0" w:firstLine="0"/>
              <w:jc w:val="left"/>
            </w:pPr>
          </w:p>
        </w:tc>
        <w:tc>
          <w:tcPr>
            <w:tcW w:w="5562" w:type="dxa"/>
            <w:gridSpan w:val="2"/>
            <w:tcBorders>
              <w:top w:val="single" w:sz="2" w:space="0" w:color="000000"/>
              <w:left w:val="nil"/>
              <w:bottom w:val="single" w:sz="2" w:space="0" w:color="000000"/>
              <w:right w:val="single" w:sz="2" w:space="0" w:color="000000"/>
            </w:tcBorders>
          </w:tcPr>
          <w:p w:rsidR="002F5354" w:rsidRDefault="002F5354">
            <w:pPr>
              <w:spacing w:after="160" w:line="259" w:lineRule="auto"/>
              <w:ind w:right="0" w:firstLine="0"/>
              <w:jc w:val="left"/>
            </w:pPr>
          </w:p>
        </w:tc>
        <w:tc>
          <w:tcPr>
            <w:tcW w:w="2425"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50" w:line="259" w:lineRule="auto"/>
              <w:ind w:left="16" w:right="0" w:firstLine="0"/>
              <w:jc w:val="left"/>
            </w:pPr>
            <w:r>
              <w:rPr>
                <w:sz w:val="18"/>
              </w:rPr>
              <w:t>ΣΥΝΟΛΟ</w:t>
            </w:r>
          </w:p>
          <w:p w:rsidR="002F5354" w:rsidRDefault="002C7716">
            <w:pPr>
              <w:spacing w:after="0" w:line="259" w:lineRule="auto"/>
              <w:ind w:left="20" w:right="0" w:firstLine="0"/>
              <w:jc w:val="left"/>
            </w:pPr>
            <w:r>
              <w:rPr>
                <w:sz w:val="20"/>
              </w:rPr>
              <w:t>ΦΠΑ 24%</w:t>
            </w:r>
          </w:p>
          <w:p w:rsidR="002F5354" w:rsidRDefault="002C7716">
            <w:pPr>
              <w:spacing w:after="0" w:line="259" w:lineRule="auto"/>
              <w:ind w:left="20" w:right="0" w:firstLine="0"/>
              <w:jc w:val="left"/>
            </w:pPr>
            <w:r>
              <w:rPr>
                <w:sz w:val="18"/>
              </w:rPr>
              <w:t>ΣΥΝΟΛΟ ΔΑΠΑΝΗΣ</w:t>
            </w:r>
          </w:p>
        </w:tc>
        <w:tc>
          <w:tcPr>
            <w:tcW w:w="1133"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0" w:firstLine="0"/>
              <w:jc w:val="right"/>
            </w:pPr>
            <w:r>
              <w:rPr>
                <w:sz w:val="22"/>
              </w:rPr>
              <w:t>€</w:t>
            </w:r>
          </w:p>
        </w:tc>
      </w:tr>
    </w:tbl>
    <w:p w:rsidR="00675E5E" w:rsidRDefault="00675E5E">
      <w:pPr>
        <w:spacing w:after="0" w:line="265" w:lineRule="auto"/>
        <w:ind w:left="82" w:right="0" w:hanging="10"/>
        <w:jc w:val="center"/>
        <w:rPr>
          <w:sz w:val="22"/>
        </w:rPr>
      </w:pPr>
    </w:p>
    <w:p w:rsidR="002F5354" w:rsidRDefault="002C7716">
      <w:pPr>
        <w:spacing w:after="0" w:line="265" w:lineRule="auto"/>
        <w:ind w:left="82" w:right="0" w:hanging="10"/>
        <w:jc w:val="center"/>
      </w:pPr>
      <w:r>
        <w:rPr>
          <w:sz w:val="22"/>
        </w:rPr>
        <w:t>ΟΜΑΔΑ 2 ΠΡΟΥΠΟΛΟΓΙΣΜΟΣ ΠΡΟΣΦΟΡΑΣ ΓΙΑ ΤΟΝ ΕΛΕΓΧΟ</w:t>
      </w:r>
    </w:p>
    <w:p w:rsidR="002F5354" w:rsidRDefault="002C7716">
      <w:pPr>
        <w:spacing w:after="120" w:line="259" w:lineRule="auto"/>
        <w:ind w:left="495" w:right="398" w:hanging="10"/>
        <w:jc w:val="center"/>
      </w:pPr>
      <w:r>
        <w:rPr>
          <w:sz w:val="20"/>
        </w:rPr>
        <w:t>ΒΙΟΛΟΓΙΚΟΥ ΚΑΘΑΡΙΣΜΟΥ ΚΑΙ ΘΑΛΑΣΣΙΝΟΥ ΝΕΡΟΥ ΚΑΤΑΣΚΗΝΩΣΗΣ</w:t>
      </w:r>
    </w:p>
    <w:tbl>
      <w:tblPr>
        <w:tblStyle w:val="TableGrid"/>
        <w:tblW w:w="9702" w:type="dxa"/>
        <w:tblInd w:w="-38" w:type="dxa"/>
        <w:tblCellMar>
          <w:top w:w="47" w:type="dxa"/>
          <w:left w:w="42" w:type="dxa"/>
          <w:right w:w="78" w:type="dxa"/>
        </w:tblCellMar>
        <w:tblLook w:val="04A0" w:firstRow="1" w:lastRow="0" w:firstColumn="1" w:lastColumn="0" w:noHBand="0" w:noVBand="1"/>
      </w:tblPr>
      <w:tblGrid>
        <w:gridCol w:w="567"/>
        <w:gridCol w:w="4288"/>
        <w:gridCol w:w="1286"/>
        <w:gridCol w:w="1152"/>
        <w:gridCol w:w="1280"/>
        <w:gridCol w:w="1129"/>
      </w:tblGrid>
      <w:tr w:rsidR="002F5354">
        <w:trPr>
          <w:trHeight w:val="593"/>
        </w:trPr>
        <w:tc>
          <w:tcPr>
            <w:tcW w:w="56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35" w:right="0" w:firstLine="0"/>
            </w:pPr>
            <w:r>
              <w:rPr>
                <w:sz w:val="22"/>
              </w:rPr>
              <w:t>ΑΙΑ</w:t>
            </w:r>
          </w:p>
        </w:tc>
        <w:tc>
          <w:tcPr>
            <w:tcW w:w="4288"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30" w:right="0" w:firstLine="0"/>
              <w:jc w:val="center"/>
            </w:pPr>
            <w:r>
              <w:rPr>
                <w:sz w:val="26"/>
              </w:rPr>
              <w:t>Είδος Προμήθειας</w:t>
            </w:r>
          </w:p>
        </w:tc>
        <w:tc>
          <w:tcPr>
            <w:tcW w:w="1286"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06" w:right="0" w:firstLine="0"/>
              <w:jc w:val="left"/>
            </w:pPr>
            <w:r>
              <w:rPr>
                <w:sz w:val="26"/>
              </w:rPr>
              <w:t>Μονάδα</w:t>
            </w:r>
          </w:p>
          <w:p w:rsidR="002F5354" w:rsidRDefault="002C7716">
            <w:pPr>
              <w:spacing w:after="0" w:line="259" w:lineRule="auto"/>
              <w:ind w:left="91" w:right="0" w:firstLine="0"/>
              <w:jc w:val="left"/>
            </w:pPr>
            <w:r>
              <w:t>Μέτρησης</w:t>
            </w:r>
          </w:p>
        </w:tc>
        <w:tc>
          <w:tcPr>
            <w:tcW w:w="1152"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34" w:right="0" w:firstLine="0"/>
            </w:pPr>
            <w:r>
              <w:t>Ποσότητα</w:t>
            </w:r>
          </w:p>
        </w:tc>
        <w:tc>
          <w:tcPr>
            <w:tcW w:w="1280"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4" w:firstLine="0"/>
              <w:jc w:val="center"/>
            </w:pPr>
            <w:r>
              <w:t>Τιμή</w:t>
            </w:r>
          </w:p>
          <w:p w:rsidR="002F5354" w:rsidRDefault="002C7716">
            <w:pPr>
              <w:spacing w:after="0" w:line="259" w:lineRule="auto"/>
              <w:ind w:left="130" w:right="0" w:firstLine="0"/>
              <w:jc w:val="left"/>
            </w:pPr>
            <w:r>
              <w:rPr>
                <w:sz w:val="26"/>
              </w:rPr>
              <w:t>Μονάδος</w:t>
            </w:r>
          </w:p>
        </w:tc>
        <w:tc>
          <w:tcPr>
            <w:tcW w:w="1129"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112" w:right="0" w:firstLine="0"/>
              <w:jc w:val="left"/>
            </w:pPr>
            <w:r>
              <w:rPr>
                <w:sz w:val="26"/>
              </w:rPr>
              <w:t>Δαπάνη</w:t>
            </w:r>
          </w:p>
        </w:tc>
      </w:tr>
      <w:tr w:rsidR="002F5354">
        <w:trPr>
          <w:trHeight w:val="896"/>
        </w:trPr>
        <w:tc>
          <w:tcPr>
            <w:tcW w:w="56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41" w:right="0" w:firstLine="0"/>
              <w:jc w:val="center"/>
            </w:pPr>
            <w:r>
              <w:rPr>
                <w:sz w:val="34"/>
              </w:rPr>
              <w:t xml:space="preserve">1 </w:t>
            </w:r>
          </w:p>
        </w:tc>
        <w:tc>
          <w:tcPr>
            <w:tcW w:w="4288"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 w:right="384" w:firstLine="10"/>
            </w:pPr>
            <w:r>
              <w:t>Εργασία χημικού - μικροβιολογικού ελέγχου βιολογικού καθαρισμού Νέας Μάκρης</w:t>
            </w:r>
          </w:p>
        </w:tc>
        <w:tc>
          <w:tcPr>
            <w:tcW w:w="128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5" w:right="0" w:firstLine="0"/>
              <w:jc w:val="center"/>
            </w:pPr>
            <w:r>
              <w:rPr>
                <w:sz w:val="26"/>
              </w:rPr>
              <w:t>τεμάχιο</w:t>
            </w:r>
          </w:p>
        </w:tc>
        <w:tc>
          <w:tcPr>
            <w:tcW w:w="1152"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24" w:right="0" w:firstLine="0"/>
              <w:jc w:val="center"/>
            </w:pPr>
            <w:r>
              <w:t>2</w:t>
            </w:r>
          </w:p>
        </w:tc>
        <w:tc>
          <w:tcPr>
            <w:tcW w:w="1280"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c>
          <w:tcPr>
            <w:tcW w:w="1129"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r>
      <w:tr w:rsidR="002F5354">
        <w:trPr>
          <w:trHeight w:val="598"/>
        </w:trPr>
        <w:tc>
          <w:tcPr>
            <w:tcW w:w="56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36" w:right="0" w:firstLine="0"/>
              <w:jc w:val="center"/>
            </w:pPr>
            <w:r>
              <w:rPr>
                <w:sz w:val="22"/>
              </w:rPr>
              <w:t>2</w:t>
            </w:r>
          </w:p>
        </w:tc>
        <w:tc>
          <w:tcPr>
            <w:tcW w:w="4288"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1" w:right="0" w:firstLine="0"/>
              <w:jc w:val="left"/>
            </w:pPr>
            <w:r>
              <w:t>Αναλύσεις Θαλασσινού νερού</w:t>
            </w:r>
          </w:p>
          <w:p w:rsidR="002F5354" w:rsidRDefault="002C7716">
            <w:pPr>
              <w:spacing w:after="0" w:line="259" w:lineRule="auto"/>
              <w:ind w:left="11" w:right="0" w:firstLine="0"/>
              <w:jc w:val="left"/>
            </w:pPr>
            <w:r>
              <w:t>Κατασκήνωσης Νέας Μάκρης</w:t>
            </w:r>
          </w:p>
        </w:tc>
        <w:tc>
          <w:tcPr>
            <w:tcW w:w="1286"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14" w:right="0" w:firstLine="0"/>
              <w:jc w:val="center"/>
            </w:pPr>
            <w:r>
              <w:rPr>
                <w:sz w:val="26"/>
              </w:rPr>
              <w:t>τεμάχιο</w:t>
            </w:r>
          </w:p>
        </w:tc>
        <w:tc>
          <w:tcPr>
            <w:tcW w:w="1152"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24" w:right="0" w:firstLine="0"/>
              <w:jc w:val="center"/>
            </w:pPr>
            <w:r>
              <w:rPr>
                <w:sz w:val="26"/>
              </w:rPr>
              <w:t>4</w:t>
            </w:r>
          </w:p>
        </w:tc>
        <w:tc>
          <w:tcPr>
            <w:tcW w:w="1280"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c>
          <w:tcPr>
            <w:tcW w:w="1129"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r>
      <w:tr w:rsidR="002F5354">
        <w:trPr>
          <w:trHeight w:val="889"/>
        </w:trPr>
        <w:tc>
          <w:tcPr>
            <w:tcW w:w="4854" w:type="dxa"/>
            <w:gridSpan w:val="2"/>
            <w:tcBorders>
              <w:top w:val="single" w:sz="2" w:space="0" w:color="000000"/>
              <w:left w:val="single" w:sz="2" w:space="0" w:color="000000"/>
              <w:bottom w:val="single" w:sz="2" w:space="0" w:color="000000"/>
              <w:right w:val="nil"/>
            </w:tcBorders>
          </w:tcPr>
          <w:p w:rsidR="002F5354" w:rsidRDefault="002F5354">
            <w:pPr>
              <w:spacing w:after="160" w:line="259" w:lineRule="auto"/>
              <w:ind w:right="0" w:firstLine="0"/>
              <w:jc w:val="left"/>
            </w:pPr>
          </w:p>
        </w:tc>
        <w:tc>
          <w:tcPr>
            <w:tcW w:w="1286" w:type="dxa"/>
            <w:tcBorders>
              <w:top w:val="single" w:sz="2" w:space="0" w:color="000000"/>
              <w:left w:val="nil"/>
              <w:bottom w:val="single" w:sz="2" w:space="0" w:color="000000"/>
              <w:right w:val="single" w:sz="2" w:space="0" w:color="000000"/>
            </w:tcBorders>
          </w:tcPr>
          <w:p w:rsidR="002F5354" w:rsidRDefault="002F5354">
            <w:pPr>
              <w:spacing w:after="160" w:line="259" w:lineRule="auto"/>
              <w:ind w:right="0" w:firstLine="0"/>
              <w:jc w:val="left"/>
            </w:pPr>
          </w:p>
        </w:tc>
        <w:tc>
          <w:tcPr>
            <w:tcW w:w="2432"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43" w:line="259" w:lineRule="auto"/>
              <w:ind w:right="0" w:firstLine="0"/>
              <w:jc w:val="left"/>
            </w:pPr>
            <w:r>
              <w:rPr>
                <w:sz w:val="20"/>
              </w:rPr>
              <w:t>ΣΥΝΟΛΟ</w:t>
            </w:r>
          </w:p>
          <w:p w:rsidR="002F5354" w:rsidRDefault="002C7716">
            <w:pPr>
              <w:spacing w:after="17" w:line="259" w:lineRule="auto"/>
              <w:ind w:left="10" w:right="0" w:firstLine="0"/>
              <w:jc w:val="left"/>
            </w:pPr>
            <w:r>
              <w:rPr>
                <w:sz w:val="22"/>
              </w:rPr>
              <w:t>ΦΠΑ</w:t>
            </w:r>
          </w:p>
          <w:p w:rsidR="002F5354" w:rsidRDefault="002C7716">
            <w:pPr>
              <w:spacing w:after="0" w:line="259" w:lineRule="auto"/>
              <w:ind w:left="5" w:right="0" w:firstLine="0"/>
              <w:jc w:val="left"/>
            </w:pPr>
            <w:r>
              <w:rPr>
                <w:sz w:val="20"/>
              </w:rPr>
              <w:t>ΣΥΝΟΛΟ ΔΑΠΑΝΗΣ</w:t>
            </w:r>
          </w:p>
        </w:tc>
        <w:tc>
          <w:tcPr>
            <w:tcW w:w="1129"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r>
    </w:tbl>
    <w:p w:rsidR="002F5354" w:rsidRDefault="002C7716">
      <w:pPr>
        <w:spacing w:after="0" w:line="259" w:lineRule="auto"/>
        <w:ind w:right="566" w:firstLine="0"/>
        <w:jc w:val="right"/>
      </w:pPr>
      <w:r>
        <w:rPr>
          <w:sz w:val="28"/>
        </w:rPr>
        <w:t xml:space="preserve">ΙΙ </w:t>
      </w:r>
    </w:p>
    <w:p w:rsidR="002F5354" w:rsidRPr="005F11E8" w:rsidRDefault="002C7716">
      <w:pPr>
        <w:spacing w:after="224" w:line="261" w:lineRule="auto"/>
        <w:ind w:left="634" w:right="634" w:hanging="10"/>
        <w:jc w:val="center"/>
        <w:rPr>
          <w:b/>
        </w:rPr>
      </w:pPr>
      <w:r w:rsidRPr="005F11E8">
        <w:rPr>
          <w:b/>
          <w:sz w:val="26"/>
        </w:rPr>
        <w:t>ΣΥΓΓΡΑΦΙΙ ΥΠΟΧΡΕΩΣΕΩΝ</w:t>
      </w:r>
    </w:p>
    <w:p w:rsidR="002F5354" w:rsidRDefault="002C7716">
      <w:pPr>
        <w:ind w:left="14" w:right="14"/>
      </w:pPr>
      <w:r>
        <w:t xml:space="preserve">Άρθρο </w:t>
      </w:r>
      <w:r w:rsidR="00675E5E">
        <w:t>1</w:t>
      </w:r>
      <w:r>
        <w:t>ο : Αντικείμενο συγγραφής</w:t>
      </w:r>
    </w:p>
    <w:p w:rsidR="002F5354" w:rsidRDefault="002C7716">
      <w:pPr>
        <w:spacing w:after="32" w:line="251" w:lineRule="auto"/>
        <w:ind w:right="413" w:firstLine="720"/>
        <w:jc w:val="left"/>
      </w:pPr>
      <w:r>
        <w:t xml:space="preserve">Η μελέτη αυτή συντάσσεται από τον Δήμο Μαραθώνα και αναφέρεται στον έλεγχο ποιότητας πόσιμου νερού του δικτύου ύδρευσης, θαλάσσιων υδάτων, και του βιολογικού της κατασκήνωσης του Δήμου Μαραθώνα </w:t>
      </w:r>
      <w:r>
        <w:rPr>
          <w:noProof/>
        </w:rPr>
        <w:drawing>
          <wp:inline distT="0" distB="0" distL="0" distR="0">
            <wp:extent cx="18288" cy="24391"/>
            <wp:effectExtent l="0" t="0" r="0" b="0"/>
            <wp:docPr id="29432" name="Picture 29432"/>
            <wp:cNvGraphicFramePr/>
            <a:graphic xmlns:a="http://schemas.openxmlformats.org/drawingml/2006/main">
              <a:graphicData uri="http://schemas.openxmlformats.org/drawingml/2006/picture">
                <pic:pic xmlns:pic="http://schemas.openxmlformats.org/drawingml/2006/picture">
                  <pic:nvPicPr>
                    <pic:cNvPr id="29432" name="Picture 29432"/>
                    <pic:cNvPicPr/>
                  </pic:nvPicPr>
                  <pic:blipFill>
                    <a:blip r:embed="rId27"/>
                    <a:stretch>
                      <a:fillRect/>
                    </a:stretch>
                  </pic:blipFill>
                  <pic:spPr>
                    <a:xfrm>
                      <a:off x="0" y="0"/>
                      <a:ext cx="18288" cy="24391"/>
                    </a:xfrm>
                    <a:prstGeom prst="rect">
                      <a:avLst/>
                    </a:prstGeom>
                  </pic:spPr>
                </pic:pic>
              </a:graphicData>
            </a:graphic>
          </wp:inline>
        </w:drawing>
      </w:r>
      <w:r>
        <w:t>Η εργασία έχει 5 σκέλη.</w:t>
      </w:r>
    </w:p>
    <w:p w:rsidR="002F5354" w:rsidRDefault="002C7716">
      <w:pPr>
        <w:numPr>
          <w:ilvl w:val="0"/>
          <w:numId w:val="3"/>
        </w:numPr>
        <w:ind w:right="14" w:hanging="725"/>
      </w:pPr>
      <w:r>
        <w:t>την ΟΜΑΔΑ Α</w:t>
      </w:r>
    </w:p>
    <w:p w:rsidR="002F5354" w:rsidRDefault="002C7716">
      <w:pPr>
        <w:numPr>
          <w:ilvl w:val="0"/>
          <w:numId w:val="3"/>
        </w:numPr>
        <w:ind w:right="14" w:hanging="725"/>
      </w:pPr>
      <w:r>
        <w:t>την ΟΜΑΔΑ B</w:t>
      </w:r>
    </w:p>
    <w:p w:rsidR="002F5354" w:rsidRDefault="002C7716">
      <w:pPr>
        <w:numPr>
          <w:ilvl w:val="0"/>
          <w:numId w:val="3"/>
        </w:numPr>
        <w:spacing w:after="59"/>
        <w:ind w:right="14" w:hanging="725"/>
      </w:pPr>
      <w:r>
        <w:t>Την ανάλυση Ραδιενέργειας</w:t>
      </w:r>
    </w:p>
    <w:p w:rsidR="002F5354" w:rsidRDefault="002C7716">
      <w:pPr>
        <w:numPr>
          <w:ilvl w:val="0"/>
          <w:numId w:val="3"/>
        </w:numPr>
        <w:spacing w:after="69"/>
        <w:ind w:right="14" w:hanging="725"/>
      </w:pPr>
      <w:r>
        <w:t>Την ανάλυση θαλάσσιου νερού</w:t>
      </w:r>
    </w:p>
    <w:p w:rsidR="002F5354" w:rsidRDefault="002C7716">
      <w:pPr>
        <w:numPr>
          <w:ilvl w:val="0"/>
          <w:numId w:val="3"/>
        </w:numPr>
        <w:spacing w:after="275"/>
        <w:ind w:right="14" w:hanging="725"/>
      </w:pPr>
      <w:r>
        <w:t>Την ανάλυση του βιολογικού καθαρισμού της κατασκήνωσης</w:t>
      </w:r>
    </w:p>
    <w:p w:rsidR="002F5354" w:rsidRDefault="002C7716">
      <w:pPr>
        <w:ind w:left="14" w:right="14"/>
      </w:pPr>
      <w:r>
        <w:t>Άρθρο 2ο: Ισχύουσες διατάξεις</w:t>
      </w:r>
    </w:p>
    <w:p w:rsidR="002F5354" w:rsidRDefault="002C7716">
      <w:pPr>
        <w:ind w:left="14" w:right="278" w:firstLine="898"/>
      </w:pPr>
      <w:r>
        <w:t xml:space="preserve">Η ανάθεση της εργασίας θα γίνει σύμφωνα με τις διατάξεις: </w:t>
      </w:r>
      <w:r>
        <w:rPr>
          <w:noProof/>
        </w:rPr>
        <w:drawing>
          <wp:inline distT="0" distB="0" distL="0" distR="0">
            <wp:extent cx="36576" cy="39636"/>
            <wp:effectExtent l="0" t="0" r="0" b="0"/>
            <wp:docPr id="29407" name="Picture 29407"/>
            <wp:cNvGraphicFramePr/>
            <a:graphic xmlns:a="http://schemas.openxmlformats.org/drawingml/2006/main">
              <a:graphicData uri="http://schemas.openxmlformats.org/drawingml/2006/picture">
                <pic:pic xmlns:pic="http://schemas.openxmlformats.org/drawingml/2006/picture">
                  <pic:nvPicPr>
                    <pic:cNvPr id="29407" name="Picture 29407"/>
                    <pic:cNvPicPr/>
                  </pic:nvPicPr>
                  <pic:blipFill>
                    <a:blip r:embed="rId28"/>
                    <a:stretch>
                      <a:fillRect/>
                    </a:stretch>
                  </pic:blipFill>
                  <pic:spPr>
                    <a:xfrm>
                      <a:off x="0" y="0"/>
                      <a:ext cx="36576" cy="39636"/>
                    </a:xfrm>
                    <a:prstGeom prst="rect">
                      <a:avLst/>
                    </a:prstGeom>
                  </pic:spPr>
                </pic:pic>
              </a:graphicData>
            </a:graphic>
          </wp:inline>
        </w:drawing>
      </w:r>
      <w:r>
        <w:t xml:space="preserve"> του N. 4412/2016 </w:t>
      </w:r>
      <w:r>
        <w:rPr>
          <w:noProof/>
        </w:rPr>
        <w:drawing>
          <wp:inline distT="0" distB="0" distL="0" distR="0">
            <wp:extent cx="39624" cy="42684"/>
            <wp:effectExtent l="0" t="0" r="0" b="0"/>
            <wp:docPr id="29408" name="Picture 29408"/>
            <wp:cNvGraphicFramePr/>
            <a:graphic xmlns:a="http://schemas.openxmlformats.org/drawingml/2006/main">
              <a:graphicData uri="http://schemas.openxmlformats.org/drawingml/2006/picture">
                <pic:pic xmlns:pic="http://schemas.openxmlformats.org/drawingml/2006/picture">
                  <pic:nvPicPr>
                    <pic:cNvPr id="29408" name="Picture 29408"/>
                    <pic:cNvPicPr/>
                  </pic:nvPicPr>
                  <pic:blipFill>
                    <a:blip r:embed="rId29"/>
                    <a:stretch>
                      <a:fillRect/>
                    </a:stretch>
                  </pic:blipFill>
                  <pic:spPr>
                    <a:xfrm>
                      <a:off x="0" y="0"/>
                      <a:ext cx="39624" cy="42684"/>
                    </a:xfrm>
                    <a:prstGeom prst="rect">
                      <a:avLst/>
                    </a:prstGeom>
                  </pic:spPr>
                </pic:pic>
              </a:graphicData>
            </a:graphic>
          </wp:inline>
        </w:drawing>
      </w:r>
      <w:r>
        <w:t xml:space="preserve"> την ΚΥΑ ΓΙ (δ)/ ΓΙΑ οικ.67322, με ΦΕΚ 3282 / B' τεύχος / 19.9.2017 «περί ποιότητας του νερού ανθρώπινης κατανάλωσης»,.</w:t>
      </w:r>
    </w:p>
    <w:p w:rsidR="002F5354" w:rsidRDefault="002C7716">
      <w:pPr>
        <w:ind w:left="14" w:right="14"/>
      </w:pPr>
      <w:r>
        <w:rPr>
          <w:noProof/>
        </w:rPr>
        <w:drawing>
          <wp:inline distT="0" distB="0" distL="0" distR="0">
            <wp:extent cx="36576" cy="42684"/>
            <wp:effectExtent l="0" t="0" r="0" b="0"/>
            <wp:docPr id="29409" name="Picture 29409"/>
            <wp:cNvGraphicFramePr/>
            <a:graphic xmlns:a="http://schemas.openxmlformats.org/drawingml/2006/main">
              <a:graphicData uri="http://schemas.openxmlformats.org/drawingml/2006/picture">
                <pic:pic xmlns:pic="http://schemas.openxmlformats.org/drawingml/2006/picture">
                  <pic:nvPicPr>
                    <pic:cNvPr id="29409" name="Picture 29409"/>
                    <pic:cNvPicPr/>
                  </pic:nvPicPr>
                  <pic:blipFill>
                    <a:blip r:embed="rId30"/>
                    <a:stretch>
                      <a:fillRect/>
                    </a:stretch>
                  </pic:blipFill>
                  <pic:spPr>
                    <a:xfrm>
                      <a:off x="0" y="0"/>
                      <a:ext cx="36576" cy="42684"/>
                    </a:xfrm>
                    <a:prstGeom prst="rect">
                      <a:avLst/>
                    </a:prstGeom>
                  </pic:spPr>
                </pic:pic>
              </a:graphicData>
            </a:graphic>
          </wp:inline>
        </w:drawing>
      </w:r>
      <w:r>
        <w:t xml:space="preserve"> Την ΚΥΑ 1057/2016, περί θέσπισης απαιτήσεων προστασίας της υγείας του πληθυσμού από ραδιενεργές ουσίες που περιέχονται στο νερό ανθρώπινης κατανάλωσης, όπως δημοσιεύτηκε στο ΦΕΚ 241/Β/9-2-2ΟΙ 6 </w:t>
      </w:r>
      <w:r>
        <w:rPr>
          <w:noProof/>
        </w:rPr>
        <w:drawing>
          <wp:inline distT="0" distB="0" distL="0" distR="0">
            <wp:extent cx="36576" cy="42684"/>
            <wp:effectExtent l="0" t="0" r="0" b="0"/>
            <wp:docPr id="29410" name="Picture 29410"/>
            <wp:cNvGraphicFramePr/>
            <a:graphic xmlns:a="http://schemas.openxmlformats.org/drawingml/2006/main">
              <a:graphicData uri="http://schemas.openxmlformats.org/drawingml/2006/picture">
                <pic:pic xmlns:pic="http://schemas.openxmlformats.org/drawingml/2006/picture">
                  <pic:nvPicPr>
                    <pic:cNvPr id="29410" name="Picture 29410"/>
                    <pic:cNvPicPr/>
                  </pic:nvPicPr>
                  <pic:blipFill>
                    <a:blip r:embed="rId31"/>
                    <a:stretch>
                      <a:fillRect/>
                    </a:stretch>
                  </pic:blipFill>
                  <pic:spPr>
                    <a:xfrm>
                      <a:off x="0" y="0"/>
                      <a:ext cx="36576" cy="42684"/>
                    </a:xfrm>
                    <a:prstGeom prst="rect">
                      <a:avLst/>
                    </a:prstGeom>
                  </pic:spPr>
                </pic:pic>
              </a:graphicData>
            </a:graphic>
          </wp:inline>
        </w:drawing>
      </w:r>
      <w:r>
        <w:t xml:space="preserve"> την υπ' αριθ. απόφαση Υπουργού Οικονομικών 35130/739/09.Ο8.2Ο10 (ΦΕΚ</w:t>
      </w:r>
    </w:p>
    <w:p w:rsidR="002F5354" w:rsidRDefault="002C7716">
      <w:pPr>
        <w:tabs>
          <w:tab w:val="center" w:pos="2222"/>
        </w:tabs>
        <w:spacing w:after="272"/>
        <w:ind w:right="0" w:firstLine="0"/>
        <w:jc w:val="left"/>
      </w:pPr>
      <w:r>
        <w:t xml:space="preserve">1291/1 Ι </w:t>
      </w:r>
      <w:r>
        <w:tab/>
        <w:t>τεύχος B)</w:t>
      </w:r>
    </w:p>
    <w:p w:rsidR="002F5354" w:rsidRDefault="002C7716">
      <w:pPr>
        <w:ind w:left="14" w:right="14"/>
      </w:pPr>
      <w:r>
        <w:t>Άρθρο 3ο: Συμβατικά στοιχεία</w:t>
      </w:r>
    </w:p>
    <w:p w:rsidR="002F5354" w:rsidRDefault="002C7716">
      <w:pPr>
        <w:ind w:left="14" w:right="3950" w:firstLine="715"/>
      </w:pPr>
      <w:r>
        <w:t>Τα συμβατικά στοιχεία κατά σειρά ισχύος είναι: α Τεχνική μελέτη.</w:t>
      </w:r>
    </w:p>
    <w:p w:rsidR="002F5354" w:rsidRDefault="002C7716">
      <w:pPr>
        <w:ind w:left="14" w:right="6658"/>
      </w:pPr>
      <w:r>
        <w:t>β Προϋπολογισμός μελέτης γ Τιμολόγιο μελέτης.</w:t>
      </w:r>
    </w:p>
    <w:p w:rsidR="002F5354" w:rsidRDefault="002C7716">
      <w:pPr>
        <w:spacing w:after="273"/>
        <w:ind w:left="14" w:right="14"/>
      </w:pPr>
      <w:r>
        <w:t>δ. Η συγγραφή υποχρεώσεων</w:t>
      </w:r>
    </w:p>
    <w:p w:rsidR="002F5354" w:rsidRDefault="002C7716">
      <w:pPr>
        <w:ind w:left="14" w:right="14"/>
      </w:pPr>
      <w:r>
        <w:t>Άρθρο 4ο: Χρόνος εκτέλεσης εργασίας</w:t>
      </w:r>
    </w:p>
    <w:p w:rsidR="002F5354" w:rsidRDefault="002C7716">
      <w:pPr>
        <w:spacing w:after="274"/>
        <w:ind w:left="14" w:right="14"/>
      </w:pPr>
      <w:r>
        <w:t>Η διάρκεια της εργασίας ξεκινάει από την υπογραφή της σύμβασης και λήγει σε δώδεκα (12) μήνες από αυτήν.</w:t>
      </w:r>
    </w:p>
    <w:p w:rsidR="002F5354" w:rsidRDefault="002C7716">
      <w:pPr>
        <w:spacing w:after="252"/>
        <w:ind w:left="14" w:right="14"/>
      </w:pPr>
      <w:r>
        <w:t>Άρθρο 5</w:t>
      </w:r>
      <w:r w:rsidR="005216A3">
        <w:t>ο</w:t>
      </w:r>
      <w:r>
        <w:t xml:space="preserve"> : Υποχρεώσεις του εντολοδόχου</w:t>
      </w:r>
    </w:p>
    <w:p w:rsidR="002F5354" w:rsidRDefault="002C7716">
      <w:pPr>
        <w:ind w:left="811" w:right="14"/>
      </w:pPr>
      <w:r>
        <w:t>Ο ανάδοχος είναι υποχρεωμένος επί ποινή αποκλεισμού για τα εξής:</w:t>
      </w:r>
    </w:p>
    <w:p w:rsidR="002F5354" w:rsidRDefault="002C7716">
      <w:pPr>
        <w:numPr>
          <w:ilvl w:val="0"/>
          <w:numId w:val="4"/>
        </w:numPr>
        <w:ind w:right="14"/>
      </w:pPr>
      <w:r>
        <w:t>να διαθέτει εργαστήριο Διαπιστευμένο από μόνο από το ΕΣΥΔ ΑΕ.(Πιστοποιητικό Διαπίστευσης σύμφωνα με ISO/IEC 17025 ),</w:t>
      </w:r>
    </w:p>
    <w:p w:rsidR="002F5354" w:rsidRDefault="002C7716">
      <w:pPr>
        <w:numPr>
          <w:ilvl w:val="0"/>
          <w:numId w:val="4"/>
        </w:numPr>
        <w:ind w:right="14"/>
      </w:pPr>
      <w:r>
        <w:t>να διαθέτει το εργαστήριο διαπίστευση μόνο από τον ΕΣΥΔ για όλες τις αναλύσεις που περιγράφονται στην τεχνική μελέτη(εξαιρούνται οσμή και γεύση).</w:t>
      </w:r>
    </w:p>
    <w:p w:rsidR="002F5354" w:rsidRDefault="002C7716">
      <w:pPr>
        <w:numPr>
          <w:ilvl w:val="0"/>
          <w:numId w:val="4"/>
        </w:numPr>
        <w:spacing w:after="52"/>
        <w:ind w:right="14"/>
      </w:pPr>
      <w:r>
        <w:t>Για τις παραμέτρους της Ραδιενέργειας το εργαστήριο που θα αναλάβει θα πρέπει να είναι εξουσιοδοτημένο από την ΕΕΑΕ(εξουσιοδότηση)</w:t>
      </w:r>
    </w:p>
    <w:p w:rsidR="002F5354" w:rsidRDefault="002C7716">
      <w:pPr>
        <w:numPr>
          <w:ilvl w:val="0"/>
          <w:numId w:val="4"/>
        </w:numPr>
        <w:spacing w:after="526"/>
        <w:ind w:right="14"/>
      </w:pPr>
      <w:r>
        <w:t>σε μη προγραμματισμένες κλήσεις του Δήμου για ποιοτικό έλεγχο του πόσιμου ύδατος, δηλαδή σε περιπτώσεις υπόνοιας ή εμφάνισης υγειονομικού κινδύνου στο δίκτυο ύδρευσης, θα πρέπει ο Ανάδοχος να διενεργεί άμεσα τη δειγματοληψία και εντός δύο (2) ωρών να ξεκινά τις αναλύσεις(είτε μικροβιολογικές είτε χημικές ανάλογα), προκειμένου να εκτιμάται η κρισιμότητα της κατάστασης και να δρομολογούνται οι απαραίτητες ενέργειες του Δήμου</w:t>
      </w:r>
    </w:p>
    <w:p w:rsidR="002F5354" w:rsidRDefault="002C7716">
      <w:pPr>
        <w:ind w:left="14" w:right="14"/>
      </w:pPr>
      <w:r>
        <w:t>Άρθρο 6</w:t>
      </w:r>
      <w:r w:rsidR="005216A3">
        <w:t>ο</w:t>
      </w:r>
      <w:r>
        <w:t xml:space="preserve"> : Υποχρεώσεις του εντολέα</w:t>
      </w:r>
    </w:p>
    <w:p w:rsidR="002F5354" w:rsidRDefault="002C7716">
      <w:pPr>
        <w:spacing w:after="268"/>
        <w:ind w:left="14" w:right="14"/>
      </w:pPr>
      <w:r>
        <w:t>Είναι υποχρεωμένος για την παροχή όλων των μέσων και στοιχείων τα οποία κρίνονται απαραίτητα για την υλοποίηση της συγκεκριμένης εργασίας</w:t>
      </w:r>
    </w:p>
    <w:p w:rsidR="002F5354" w:rsidRDefault="002C7716">
      <w:pPr>
        <w:ind w:left="14" w:right="14"/>
      </w:pPr>
      <w:r>
        <w:t>Άρθρο 7</w:t>
      </w:r>
      <w:r w:rsidR="005216A3">
        <w:t>ο</w:t>
      </w:r>
      <w:r>
        <w:t xml:space="preserve"> : Ανωτέρα βία</w:t>
      </w:r>
    </w:p>
    <w:p w:rsidR="002F5354" w:rsidRDefault="002C7716">
      <w:pPr>
        <w:ind w:left="14" w:right="269"/>
      </w:pPr>
      <w: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 εξαιρετικά και απρόβλεπτα φυσικά γεγονότα, πλημμύρα, πυρκαγιά, που οφείλεται σε φυσικό γεγονός ή σε περιστάσεις για τις οποίες ο εντολοδόχος ή ο εντολέας είναι </w:t>
      </w:r>
      <w:r w:rsidR="00675E5E">
        <w:t>αν υπαίτιοι</w:t>
      </w:r>
      <w:r>
        <w:t>,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2F5354" w:rsidRDefault="002C7716">
      <w:pPr>
        <w:spacing w:after="276"/>
        <w:ind w:left="14" w:right="14"/>
      </w:pPr>
      <w:r>
        <w:t>Ο όρος περί ανωτέρας βίας εφαρμόζεται ανάλογα και για τον εντολέα προσαρμοζόμενος ανάλογα.</w:t>
      </w:r>
    </w:p>
    <w:p w:rsidR="002F5354" w:rsidRDefault="002C7716">
      <w:pPr>
        <w:ind w:left="86" w:right="14"/>
      </w:pPr>
      <w:r>
        <w:t>Άρθρο 8</w:t>
      </w:r>
      <w:r w:rsidR="005216A3">
        <w:t>ο</w:t>
      </w:r>
      <w:r>
        <w:t xml:space="preserve"> : Αναθεώρηση τιμών</w:t>
      </w:r>
    </w:p>
    <w:p w:rsidR="002F5354" w:rsidRDefault="002C7716">
      <w:pPr>
        <w:spacing w:after="552"/>
        <w:ind w:left="14" w:right="14"/>
      </w:pPr>
      <w:r>
        <w:t>Οι τιμές δεν υπόκεινται σε καμία αναθεώρηση για οποιονδήποτε λόγο ή αιτία, αλλά παραμένουν σταθερές και αμετάβλητες.</w:t>
      </w:r>
    </w:p>
    <w:p w:rsidR="002F5354" w:rsidRDefault="002C7716">
      <w:pPr>
        <w:ind w:left="14" w:right="14"/>
      </w:pPr>
      <w:r>
        <w:t>Άρθρο 9</w:t>
      </w:r>
      <w:r w:rsidR="005216A3">
        <w:t>ο</w:t>
      </w:r>
      <w:r>
        <w:t xml:space="preserve"> : Τρόπος πληρωμής</w:t>
      </w:r>
    </w:p>
    <w:p w:rsidR="002F5354" w:rsidRDefault="002C7716">
      <w:pPr>
        <w:ind w:left="14" w:right="14"/>
      </w:pPr>
      <w:r>
        <w:t>Η πληρωμή θα πραγματοποιείται με τιμολόγιο παροχής υπηρεσιών, κάθε μήνα.</w:t>
      </w:r>
    </w:p>
    <w:p w:rsidR="002F5354" w:rsidRDefault="002C7716">
      <w:pPr>
        <w:ind w:left="14" w:right="389"/>
      </w:pPr>
      <w:r>
        <w:t>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2F5354" w:rsidRDefault="002C7716">
      <w:pPr>
        <w:spacing w:after="240"/>
        <w:ind w:left="14" w:right="14"/>
      </w:pPr>
      <w:r>
        <w:t>Άρθρο 10</w:t>
      </w:r>
      <w:r w:rsidR="005216A3">
        <w:t>ο</w:t>
      </w:r>
      <w:r>
        <w:t xml:space="preserve"> : Φόροι, τέλη, κρατήσεις</w:t>
      </w:r>
    </w:p>
    <w:p w:rsidR="002F5354" w:rsidRDefault="002C7716">
      <w:pPr>
        <w:spacing w:after="267"/>
        <w:ind w:left="14" w:right="288"/>
      </w:pPr>
      <w: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2F5354" w:rsidRDefault="002C7716" w:rsidP="005216A3">
      <w:pPr>
        <w:ind w:left="14" w:right="14"/>
      </w:pPr>
      <w:r>
        <w:t xml:space="preserve">Άρθρο </w:t>
      </w:r>
      <w:r w:rsidR="005216A3">
        <w:t>11</w:t>
      </w:r>
      <w:bookmarkStart w:id="0" w:name="_GoBack"/>
      <w:bookmarkEnd w:id="0"/>
      <w:r>
        <w:t>ο : Επίλυση διαφορών οι διαφορές που θα εμφανισθούν κατά την εφαρμογή της σύμβασης, επιλύονται σύμφωνα με τις ισχύουσες διατάξεις.</w:t>
      </w:r>
      <w:r>
        <w:br w:type="page"/>
        <w:t>Ο ανάδοχος υποχρεούται στην υποβολή μίας προσφοράς και για τις δύο ομάδες</w:t>
      </w:r>
    </w:p>
    <w:p w:rsidR="002F5354" w:rsidRDefault="002C7716">
      <w:pPr>
        <w:spacing w:after="2" w:line="259" w:lineRule="auto"/>
        <w:ind w:left="495" w:right="0" w:hanging="10"/>
        <w:jc w:val="center"/>
      </w:pPr>
      <w:r>
        <w:rPr>
          <w:sz w:val="20"/>
        </w:rPr>
        <w:t>ΣΥΝΟΛΟ ΟΜΑΔΩΝ (1 + 2)</w:t>
      </w:r>
    </w:p>
    <w:tbl>
      <w:tblPr>
        <w:tblStyle w:val="TableGrid"/>
        <w:tblW w:w="9690" w:type="dxa"/>
        <w:jc w:val="center"/>
        <w:tblInd w:w="0" w:type="dxa"/>
        <w:tblCellMar>
          <w:top w:w="54" w:type="dxa"/>
          <w:left w:w="32" w:type="dxa"/>
          <w:right w:w="38" w:type="dxa"/>
        </w:tblCellMar>
        <w:tblLook w:val="04A0" w:firstRow="1" w:lastRow="0" w:firstColumn="1" w:lastColumn="0" w:noHBand="0" w:noVBand="1"/>
      </w:tblPr>
      <w:tblGrid>
        <w:gridCol w:w="560"/>
        <w:gridCol w:w="4272"/>
        <w:gridCol w:w="1302"/>
        <w:gridCol w:w="1127"/>
        <w:gridCol w:w="1152"/>
        <w:gridCol w:w="1277"/>
      </w:tblGrid>
      <w:tr w:rsidR="002F5354" w:rsidTr="005216A3">
        <w:trPr>
          <w:trHeight w:val="610"/>
          <w:jc w:val="center"/>
        </w:trPr>
        <w:tc>
          <w:tcPr>
            <w:tcW w:w="560"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43" w:right="0" w:firstLine="0"/>
            </w:pPr>
            <w:r>
              <w:rPr>
                <w:sz w:val="22"/>
              </w:rPr>
              <w:t>ΑΙΑ</w:t>
            </w:r>
          </w:p>
        </w:tc>
        <w:tc>
          <w:tcPr>
            <w:tcW w:w="4272"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20" w:right="0" w:firstLine="0"/>
              <w:jc w:val="center"/>
            </w:pPr>
            <w:r>
              <w:rPr>
                <w:sz w:val="26"/>
              </w:rPr>
              <w:t>Είδος Προμήθειας</w:t>
            </w:r>
          </w:p>
        </w:tc>
        <w:tc>
          <w:tcPr>
            <w:tcW w:w="130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left="222" w:right="0" w:firstLine="0"/>
              <w:jc w:val="left"/>
            </w:pPr>
            <w:r>
              <w:rPr>
                <w:sz w:val="26"/>
              </w:rPr>
              <w:t>Μονάδα</w:t>
            </w:r>
          </w:p>
          <w:p w:rsidR="002F5354" w:rsidRDefault="002C7716">
            <w:pPr>
              <w:spacing w:after="0" w:line="259" w:lineRule="auto"/>
              <w:ind w:left="107" w:right="0" w:firstLine="0"/>
              <w:jc w:val="left"/>
            </w:pPr>
            <w:r>
              <w:t>Μέτρησης</w:t>
            </w:r>
          </w:p>
        </w:tc>
        <w:tc>
          <w:tcPr>
            <w:tcW w:w="1127"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34" w:right="0" w:firstLine="0"/>
            </w:pPr>
            <w:r>
              <w:t>Ποσότητα</w:t>
            </w:r>
          </w:p>
        </w:tc>
        <w:tc>
          <w:tcPr>
            <w:tcW w:w="1152" w:type="dxa"/>
            <w:tcBorders>
              <w:top w:val="single" w:sz="2" w:space="0" w:color="000000"/>
              <w:left w:val="single" w:sz="2" w:space="0" w:color="000000"/>
              <w:bottom w:val="single" w:sz="2" w:space="0" w:color="000000"/>
              <w:right w:val="single" w:sz="2" w:space="0" w:color="000000"/>
            </w:tcBorders>
          </w:tcPr>
          <w:p w:rsidR="002F5354" w:rsidRDefault="002C7716">
            <w:pPr>
              <w:spacing w:after="0" w:line="259" w:lineRule="auto"/>
              <w:ind w:right="32" w:firstLine="0"/>
              <w:jc w:val="center"/>
            </w:pPr>
            <w:r>
              <w:t>Τιμή</w:t>
            </w:r>
          </w:p>
          <w:p w:rsidR="002F5354" w:rsidRDefault="002C7716">
            <w:pPr>
              <w:spacing w:after="0" w:line="259" w:lineRule="auto"/>
              <w:ind w:left="73" w:right="0" w:firstLine="0"/>
            </w:pPr>
            <w:r>
              <w:rPr>
                <w:sz w:val="26"/>
              </w:rPr>
              <w:t>Μονάδος</w:t>
            </w:r>
          </w:p>
        </w:tc>
        <w:tc>
          <w:tcPr>
            <w:tcW w:w="1277" w:type="dxa"/>
            <w:tcBorders>
              <w:top w:val="single" w:sz="2" w:space="0" w:color="000000"/>
              <w:left w:val="single" w:sz="2" w:space="0" w:color="000000"/>
              <w:bottom w:val="single" w:sz="2" w:space="0" w:color="000000"/>
              <w:right w:val="single" w:sz="2" w:space="0" w:color="000000"/>
            </w:tcBorders>
            <w:vAlign w:val="center"/>
          </w:tcPr>
          <w:p w:rsidR="002F5354" w:rsidRDefault="002C7716">
            <w:pPr>
              <w:spacing w:after="0" w:line="259" w:lineRule="auto"/>
              <w:ind w:left="203" w:right="0" w:firstLine="0"/>
              <w:jc w:val="left"/>
            </w:pPr>
            <w:r>
              <w:rPr>
                <w:sz w:val="26"/>
              </w:rPr>
              <w:t>Δαπάνη</w:t>
            </w:r>
          </w:p>
        </w:tc>
      </w:tr>
      <w:tr w:rsidR="002F5354" w:rsidTr="005216A3">
        <w:trPr>
          <w:trHeight w:val="893"/>
          <w:jc w:val="center"/>
        </w:trPr>
        <w:tc>
          <w:tcPr>
            <w:tcW w:w="560" w:type="dxa"/>
            <w:tcBorders>
              <w:top w:val="single" w:sz="2" w:space="0" w:color="000000"/>
              <w:left w:val="single" w:sz="2" w:space="0" w:color="000000"/>
              <w:bottom w:val="single" w:sz="2" w:space="0" w:color="000000"/>
              <w:right w:val="nil"/>
            </w:tcBorders>
          </w:tcPr>
          <w:p w:rsidR="002F5354" w:rsidRDefault="002F5354">
            <w:pPr>
              <w:spacing w:after="160" w:line="259" w:lineRule="auto"/>
              <w:ind w:right="0" w:firstLine="0"/>
              <w:jc w:val="left"/>
            </w:pPr>
          </w:p>
        </w:tc>
        <w:tc>
          <w:tcPr>
            <w:tcW w:w="4272" w:type="dxa"/>
            <w:tcBorders>
              <w:top w:val="single" w:sz="2" w:space="0" w:color="000000"/>
              <w:left w:val="nil"/>
              <w:bottom w:val="single" w:sz="2" w:space="0" w:color="000000"/>
              <w:right w:val="nil"/>
            </w:tcBorders>
            <w:vAlign w:val="center"/>
          </w:tcPr>
          <w:p w:rsidR="002F5354" w:rsidRDefault="002C7716">
            <w:pPr>
              <w:spacing w:after="0" w:line="259" w:lineRule="auto"/>
              <w:ind w:left="731" w:right="0" w:firstLine="0"/>
              <w:jc w:val="center"/>
            </w:pPr>
            <w:r>
              <w:rPr>
                <w:sz w:val="22"/>
              </w:rPr>
              <w:t>ΟΜΑΔΑ 1</w:t>
            </w:r>
          </w:p>
        </w:tc>
        <w:tc>
          <w:tcPr>
            <w:tcW w:w="1302" w:type="dxa"/>
            <w:tcBorders>
              <w:top w:val="single" w:sz="2" w:space="0" w:color="000000"/>
              <w:left w:val="nil"/>
              <w:bottom w:val="single" w:sz="2" w:space="0" w:color="000000"/>
              <w:right w:val="single" w:sz="2" w:space="0" w:color="000000"/>
            </w:tcBorders>
          </w:tcPr>
          <w:p w:rsidR="002F5354" w:rsidRDefault="002F5354">
            <w:pPr>
              <w:spacing w:after="160" w:line="259" w:lineRule="auto"/>
              <w:ind w:right="0" w:firstLine="0"/>
              <w:jc w:val="left"/>
            </w:pPr>
          </w:p>
        </w:tc>
        <w:tc>
          <w:tcPr>
            <w:tcW w:w="227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43" w:line="259" w:lineRule="auto"/>
              <w:ind w:right="0" w:firstLine="0"/>
              <w:jc w:val="left"/>
            </w:pPr>
            <w:r>
              <w:rPr>
                <w:sz w:val="20"/>
              </w:rPr>
              <w:t>ΣΥΝΟΛΟ</w:t>
            </w:r>
          </w:p>
          <w:p w:rsidR="002F5354" w:rsidRDefault="002C7716">
            <w:pPr>
              <w:spacing w:after="22" w:line="259" w:lineRule="auto"/>
              <w:ind w:left="10" w:right="0" w:firstLine="0"/>
              <w:jc w:val="left"/>
            </w:pPr>
            <w:r>
              <w:rPr>
                <w:sz w:val="22"/>
              </w:rPr>
              <w:t>ΦΠΑ</w:t>
            </w:r>
          </w:p>
          <w:p w:rsidR="002F5354" w:rsidRDefault="002C7716">
            <w:pPr>
              <w:spacing w:after="0" w:line="259" w:lineRule="auto"/>
              <w:ind w:left="5" w:right="0" w:firstLine="0"/>
              <w:jc w:val="left"/>
            </w:pPr>
            <w:r>
              <w:rPr>
                <w:sz w:val="20"/>
              </w:rPr>
              <w:t>ΣΥΝΟΛΟ ΔΑΠΑΝΗΣ</w:t>
            </w:r>
          </w:p>
        </w:tc>
        <w:tc>
          <w:tcPr>
            <w:tcW w:w="1277"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r>
      <w:tr w:rsidR="002F5354" w:rsidTr="005216A3">
        <w:trPr>
          <w:trHeight w:val="887"/>
          <w:jc w:val="center"/>
        </w:trPr>
        <w:tc>
          <w:tcPr>
            <w:tcW w:w="560" w:type="dxa"/>
            <w:tcBorders>
              <w:top w:val="single" w:sz="2" w:space="0" w:color="000000"/>
              <w:left w:val="single" w:sz="2" w:space="0" w:color="000000"/>
              <w:bottom w:val="single" w:sz="2" w:space="0" w:color="000000"/>
              <w:right w:val="nil"/>
            </w:tcBorders>
          </w:tcPr>
          <w:p w:rsidR="002F5354" w:rsidRDefault="002F5354">
            <w:pPr>
              <w:spacing w:after="160" w:line="259" w:lineRule="auto"/>
              <w:ind w:right="0" w:firstLine="0"/>
              <w:jc w:val="left"/>
            </w:pPr>
          </w:p>
        </w:tc>
        <w:tc>
          <w:tcPr>
            <w:tcW w:w="4272" w:type="dxa"/>
            <w:tcBorders>
              <w:top w:val="single" w:sz="2" w:space="0" w:color="000000"/>
              <w:left w:val="nil"/>
              <w:bottom w:val="single" w:sz="2" w:space="0" w:color="000000"/>
              <w:right w:val="nil"/>
            </w:tcBorders>
            <w:vAlign w:val="center"/>
          </w:tcPr>
          <w:p w:rsidR="002F5354" w:rsidRDefault="002C7716">
            <w:pPr>
              <w:spacing w:after="0" w:line="259" w:lineRule="auto"/>
              <w:ind w:left="740" w:right="0" w:firstLine="0"/>
              <w:jc w:val="center"/>
            </w:pPr>
            <w:r>
              <w:rPr>
                <w:sz w:val="22"/>
              </w:rPr>
              <w:t>ΟΜΑΔΑ 2</w:t>
            </w:r>
          </w:p>
        </w:tc>
        <w:tc>
          <w:tcPr>
            <w:tcW w:w="1302" w:type="dxa"/>
            <w:tcBorders>
              <w:top w:val="single" w:sz="2" w:space="0" w:color="000000"/>
              <w:left w:val="nil"/>
              <w:bottom w:val="single" w:sz="2" w:space="0" w:color="000000"/>
              <w:right w:val="single" w:sz="2" w:space="0" w:color="000000"/>
            </w:tcBorders>
            <w:vAlign w:val="bottom"/>
          </w:tcPr>
          <w:p w:rsidR="002F5354" w:rsidRDefault="002F5354">
            <w:pPr>
              <w:spacing w:after="160" w:line="259" w:lineRule="auto"/>
              <w:ind w:right="0" w:firstLine="0"/>
              <w:jc w:val="left"/>
            </w:pPr>
          </w:p>
        </w:tc>
        <w:tc>
          <w:tcPr>
            <w:tcW w:w="2279" w:type="dxa"/>
            <w:gridSpan w:val="2"/>
            <w:tcBorders>
              <w:top w:val="single" w:sz="2" w:space="0" w:color="000000"/>
              <w:left w:val="single" w:sz="2" w:space="0" w:color="000000"/>
              <w:bottom w:val="single" w:sz="2" w:space="0" w:color="000000"/>
              <w:right w:val="single" w:sz="2" w:space="0" w:color="000000"/>
            </w:tcBorders>
          </w:tcPr>
          <w:p w:rsidR="002F5354" w:rsidRDefault="002C7716">
            <w:pPr>
              <w:spacing w:after="38" w:line="259" w:lineRule="auto"/>
              <w:ind w:left="5" w:right="0" w:firstLine="0"/>
              <w:jc w:val="left"/>
            </w:pPr>
            <w:r>
              <w:rPr>
                <w:sz w:val="20"/>
              </w:rPr>
              <w:t>ΣΥΝΟΛΟ</w:t>
            </w:r>
          </w:p>
          <w:p w:rsidR="002F5354" w:rsidRDefault="002C7716">
            <w:pPr>
              <w:spacing w:after="22" w:line="259" w:lineRule="auto"/>
              <w:ind w:left="14" w:right="0" w:firstLine="0"/>
              <w:jc w:val="left"/>
            </w:pPr>
            <w:r>
              <w:rPr>
                <w:sz w:val="22"/>
              </w:rPr>
              <w:t>ΦΠΑ</w:t>
            </w:r>
          </w:p>
          <w:p w:rsidR="002F5354" w:rsidRDefault="002C7716">
            <w:pPr>
              <w:spacing w:after="0" w:line="259" w:lineRule="auto"/>
              <w:ind w:left="10" w:right="0" w:firstLine="0"/>
              <w:jc w:val="left"/>
            </w:pPr>
            <w:r>
              <w:rPr>
                <w:sz w:val="20"/>
              </w:rPr>
              <w:t>ΣΥΝΟΛΟ ΔΑΠΑΝΗΣ</w:t>
            </w:r>
          </w:p>
        </w:tc>
        <w:tc>
          <w:tcPr>
            <w:tcW w:w="1277"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r>
      <w:tr w:rsidR="002F5354" w:rsidTr="005216A3">
        <w:trPr>
          <w:trHeight w:val="307"/>
          <w:jc w:val="center"/>
        </w:trPr>
        <w:tc>
          <w:tcPr>
            <w:tcW w:w="560" w:type="dxa"/>
            <w:tcBorders>
              <w:top w:val="single" w:sz="2" w:space="0" w:color="000000"/>
              <w:left w:val="single" w:sz="2" w:space="0" w:color="000000"/>
              <w:bottom w:val="single" w:sz="2" w:space="0" w:color="000000"/>
              <w:right w:val="nil"/>
            </w:tcBorders>
          </w:tcPr>
          <w:p w:rsidR="002F5354" w:rsidRDefault="002F5354">
            <w:pPr>
              <w:spacing w:after="160" w:line="259" w:lineRule="auto"/>
              <w:ind w:right="0" w:firstLine="0"/>
              <w:jc w:val="left"/>
            </w:pPr>
          </w:p>
        </w:tc>
        <w:tc>
          <w:tcPr>
            <w:tcW w:w="4272" w:type="dxa"/>
            <w:tcBorders>
              <w:top w:val="single" w:sz="2" w:space="0" w:color="000000"/>
              <w:left w:val="nil"/>
              <w:bottom w:val="single" w:sz="2" w:space="0" w:color="000000"/>
              <w:right w:val="nil"/>
            </w:tcBorders>
          </w:tcPr>
          <w:p w:rsidR="002F5354" w:rsidRDefault="002F5354">
            <w:pPr>
              <w:spacing w:after="160" w:line="259" w:lineRule="auto"/>
              <w:ind w:right="0" w:firstLine="0"/>
              <w:jc w:val="left"/>
            </w:pPr>
          </w:p>
        </w:tc>
        <w:tc>
          <w:tcPr>
            <w:tcW w:w="3581" w:type="dxa"/>
            <w:gridSpan w:val="3"/>
            <w:tcBorders>
              <w:top w:val="single" w:sz="2" w:space="0" w:color="000000"/>
              <w:left w:val="nil"/>
              <w:bottom w:val="single" w:sz="2" w:space="0" w:color="000000"/>
              <w:right w:val="single" w:sz="2" w:space="0" w:color="000000"/>
            </w:tcBorders>
          </w:tcPr>
          <w:p w:rsidR="002F5354" w:rsidRDefault="002C7716">
            <w:pPr>
              <w:spacing w:after="0" w:line="259" w:lineRule="auto"/>
              <w:ind w:right="5" w:firstLine="0"/>
              <w:jc w:val="right"/>
            </w:pPr>
            <w:r>
              <w:rPr>
                <w:sz w:val="20"/>
              </w:rPr>
              <w:t>ΚΑΘΑΡΗ ΑΞΙΑ ΟΜΑΔΩΝ (1 + 2)</w:t>
            </w:r>
          </w:p>
        </w:tc>
        <w:tc>
          <w:tcPr>
            <w:tcW w:w="1277"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r>
      <w:tr w:rsidR="002F5354" w:rsidTr="005216A3">
        <w:trPr>
          <w:trHeight w:val="307"/>
          <w:jc w:val="center"/>
        </w:trPr>
        <w:tc>
          <w:tcPr>
            <w:tcW w:w="560" w:type="dxa"/>
            <w:tcBorders>
              <w:top w:val="single" w:sz="2" w:space="0" w:color="000000"/>
              <w:left w:val="single" w:sz="2" w:space="0" w:color="000000"/>
              <w:bottom w:val="single" w:sz="2" w:space="0" w:color="000000"/>
              <w:right w:val="nil"/>
            </w:tcBorders>
          </w:tcPr>
          <w:p w:rsidR="002F5354" w:rsidRDefault="002F5354">
            <w:pPr>
              <w:spacing w:after="160" w:line="259" w:lineRule="auto"/>
              <w:ind w:right="0" w:firstLine="0"/>
              <w:jc w:val="left"/>
            </w:pPr>
          </w:p>
        </w:tc>
        <w:tc>
          <w:tcPr>
            <w:tcW w:w="4272" w:type="dxa"/>
            <w:tcBorders>
              <w:top w:val="single" w:sz="2" w:space="0" w:color="000000"/>
              <w:left w:val="nil"/>
              <w:bottom w:val="single" w:sz="2" w:space="0" w:color="000000"/>
              <w:right w:val="nil"/>
            </w:tcBorders>
          </w:tcPr>
          <w:p w:rsidR="002F5354" w:rsidRDefault="002F5354">
            <w:pPr>
              <w:spacing w:after="160" w:line="259" w:lineRule="auto"/>
              <w:ind w:right="0" w:firstLine="0"/>
              <w:jc w:val="left"/>
            </w:pPr>
          </w:p>
        </w:tc>
        <w:tc>
          <w:tcPr>
            <w:tcW w:w="3581" w:type="dxa"/>
            <w:gridSpan w:val="3"/>
            <w:tcBorders>
              <w:top w:val="single" w:sz="2" w:space="0" w:color="000000"/>
              <w:left w:val="nil"/>
              <w:bottom w:val="single" w:sz="2" w:space="0" w:color="000000"/>
              <w:right w:val="single" w:sz="2" w:space="0" w:color="000000"/>
            </w:tcBorders>
          </w:tcPr>
          <w:p w:rsidR="002F5354" w:rsidRDefault="002C7716">
            <w:pPr>
              <w:tabs>
                <w:tab w:val="center" w:pos="2063"/>
                <w:tab w:val="right" w:pos="3510"/>
              </w:tabs>
              <w:spacing w:after="0" w:line="259" w:lineRule="auto"/>
              <w:ind w:right="0" w:firstLine="0"/>
              <w:jc w:val="left"/>
            </w:pPr>
            <w:r>
              <w:tab/>
              <w:t xml:space="preserve">Φ.Π.Α. </w:t>
            </w:r>
            <w:r>
              <w:tab/>
              <w:t>+ 2)</w:t>
            </w:r>
          </w:p>
        </w:tc>
        <w:tc>
          <w:tcPr>
            <w:tcW w:w="1277"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r>
      <w:tr w:rsidR="002F5354" w:rsidTr="005216A3">
        <w:trPr>
          <w:trHeight w:val="302"/>
          <w:jc w:val="center"/>
        </w:trPr>
        <w:tc>
          <w:tcPr>
            <w:tcW w:w="560" w:type="dxa"/>
            <w:tcBorders>
              <w:top w:val="single" w:sz="2" w:space="0" w:color="000000"/>
              <w:left w:val="single" w:sz="2" w:space="0" w:color="000000"/>
              <w:bottom w:val="single" w:sz="2" w:space="0" w:color="000000"/>
              <w:right w:val="nil"/>
            </w:tcBorders>
          </w:tcPr>
          <w:p w:rsidR="002F5354" w:rsidRDefault="002F5354">
            <w:pPr>
              <w:spacing w:after="160" w:line="259" w:lineRule="auto"/>
              <w:ind w:right="0" w:firstLine="0"/>
              <w:jc w:val="left"/>
            </w:pPr>
          </w:p>
        </w:tc>
        <w:tc>
          <w:tcPr>
            <w:tcW w:w="4272" w:type="dxa"/>
            <w:tcBorders>
              <w:top w:val="single" w:sz="2" w:space="0" w:color="000000"/>
              <w:left w:val="nil"/>
              <w:bottom w:val="single" w:sz="2" w:space="0" w:color="000000"/>
              <w:right w:val="nil"/>
            </w:tcBorders>
            <w:vAlign w:val="bottom"/>
          </w:tcPr>
          <w:p w:rsidR="002F5354" w:rsidRDefault="002F5354">
            <w:pPr>
              <w:spacing w:after="160" w:line="259" w:lineRule="auto"/>
              <w:ind w:right="0" w:firstLine="0"/>
              <w:jc w:val="left"/>
            </w:pPr>
          </w:p>
        </w:tc>
        <w:tc>
          <w:tcPr>
            <w:tcW w:w="3581" w:type="dxa"/>
            <w:gridSpan w:val="3"/>
            <w:tcBorders>
              <w:top w:val="single" w:sz="2" w:space="0" w:color="000000"/>
              <w:left w:val="nil"/>
              <w:bottom w:val="single" w:sz="2" w:space="0" w:color="000000"/>
              <w:right w:val="single" w:sz="2" w:space="0" w:color="000000"/>
            </w:tcBorders>
          </w:tcPr>
          <w:p w:rsidR="002F5354" w:rsidRDefault="002C7716">
            <w:pPr>
              <w:spacing w:after="0" w:line="259" w:lineRule="auto"/>
              <w:ind w:left="88" w:right="0" w:firstLine="0"/>
              <w:jc w:val="left"/>
            </w:pPr>
            <w:r>
              <w:rPr>
                <w:sz w:val="22"/>
              </w:rPr>
              <w:t>ΣΥΝΟΛΙΚΟ ΠΟΣΟ ΟΜΑΔΩΝ (1 + 2)</w:t>
            </w:r>
          </w:p>
        </w:tc>
        <w:tc>
          <w:tcPr>
            <w:tcW w:w="1277" w:type="dxa"/>
            <w:tcBorders>
              <w:top w:val="single" w:sz="2" w:space="0" w:color="000000"/>
              <w:left w:val="single" w:sz="2" w:space="0" w:color="000000"/>
              <w:bottom w:val="single" w:sz="2" w:space="0" w:color="000000"/>
              <w:right w:val="single" w:sz="2" w:space="0" w:color="000000"/>
            </w:tcBorders>
          </w:tcPr>
          <w:p w:rsidR="002F5354" w:rsidRDefault="002F5354">
            <w:pPr>
              <w:spacing w:after="160" w:line="259" w:lineRule="auto"/>
              <w:ind w:right="0" w:firstLine="0"/>
              <w:jc w:val="left"/>
            </w:pPr>
          </w:p>
        </w:tc>
      </w:tr>
    </w:tbl>
    <w:p w:rsidR="005F11E8" w:rsidRDefault="005F11E8">
      <w:pPr>
        <w:spacing w:line="248" w:lineRule="auto"/>
        <w:ind w:left="14" w:right="0" w:firstLine="0"/>
        <w:jc w:val="left"/>
        <w:rPr>
          <w:sz w:val="26"/>
        </w:rPr>
      </w:pPr>
    </w:p>
    <w:p w:rsidR="005F11E8" w:rsidRDefault="005F11E8" w:rsidP="00675E5E">
      <w:pPr>
        <w:spacing w:line="248" w:lineRule="auto"/>
        <w:ind w:right="0" w:firstLine="0"/>
        <w:jc w:val="left"/>
        <w:rPr>
          <w:sz w:val="26"/>
        </w:rPr>
      </w:pPr>
    </w:p>
    <w:p w:rsidR="002F5354" w:rsidRDefault="002C7716">
      <w:pPr>
        <w:spacing w:line="248" w:lineRule="auto"/>
        <w:ind w:left="14" w:right="0" w:firstLine="0"/>
        <w:jc w:val="left"/>
      </w:pPr>
      <w:r>
        <w:rPr>
          <w:sz w:val="26"/>
        </w:rPr>
        <w:t>Προσφέρω τις ανωτέρω εργασίες- υπηρεσίες έναντι συνολικού ποσού:</w:t>
      </w:r>
    </w:p>
    <w:p w:rsidR="002F5354" w:rsidRDefault="002C7716">
      <w:pPr>
        <w:spacing w:after="340" w:line="259" w:lineRule="auto"/>
        <w:ind w:left="-19" w:right="-43" w:firstLine="0"/>
        <w:jc w:val="left"/>
      </w:pPr>
      <w:r>
        <w:rPr>
          <w:noProof/>
        </w:rPr>
        <w:drawing>
          <wp:inline distT="0" distB="0" distL="0" distR="0">
            <wp:extent cx="5974080" cy="609774"/>
            <wp:effectExtent l="0" t="0" r="0" b="0"/>
            <wp:docPr id="66140" name="Picture 66140"/>
            <wp:cNvGraphicFramePr/>
            <a:graphic xmlns:a="http://schemas.openxmlformats.org/drawingml/2006/main">
              <a:graphicData uri="http://schemas.openxmlformats.org/drawingml/2006/picture">
                <pic:pic xmlns:pic="http://schemas.openxmlformats.org/drawingml/2006/picture">
                  <pic:nvPicPr>
                    <pic:cNvPr id="66140" name="Picture 66140"/>
                    <pic:cNvPicPr/>
                  </pic:nvPicPr>
                  <pic:blipFill>
                    <a:blip r:embed="rId32"/>
                    <a:stretch>
                      <a:fillRect/>
                    </a:stretch>
                  </pic:blipFill>
                  <pic:spPr>
                    <a:xfrm>
                      <a:off x="0" y="0"/>
                      <a:ext cx="5974080" cy="609774"/>
                    </a:xfrm>
                    <a:prstGeom prst="rect">
                      <a:avLst/>
                    </a:prstGeom>
                  </pic:spPr>
                </pic:pic>
              </a:graphicData>
            </a:graphic>
          </wp:inline>
        </w:drawing>
      </w:r>
    </w:p>
    <w:p w:rsidR="002F5354" w:rsidRDefault="002C7716">
      <w:pPr>
        <w:spacing w:after="250" w:line="261" w:lineRule="auto"/>
        <w:ind w:left="10" w:right="0" w:hanging="10"/>
        <w:jc w:val="center"/>
      </w:pPr>
      <w:r>
        <w:rPr>
          <w:sz w:val="26"/>
        </w:rPr>
        <w:t>Δηλώνω υπεύθυνα ότι έλαβα γνώση της με αριθ. .../</w:t>
      </w:r>
      <w:r>
        <w:rPr>
          <w:sz w:val="26"/>
        </w:rPr>
        <w:tab/>
        <w:t>-2021 Μελέτης — Τεχνικής Έκθεσης, είμαι σύμφωνος με όσα προβλέπονται σε αυτή και καταθέτω την παρούσα προσφορά</w:t>
      </w:r>
    </w:p>
    <w:p w:rsidR="002F5354" w:rsidRDefault="002C7716">
      <w:pPr>
        <w:spacing w:after="257" w:line="261" w:lineRule="auto"/>
        <w:ind w:left="634" w:right="82" w:hanging="10"/>
        <w:jc w:val="center"/>
      </w:pPr>
      <w:r>
        <w:rPr>
          <w:sz w:val="26"/>
        </w:rPr>
        <w:t>Μαραθώνας ...... / . ....../2021</w:t>
      </w:r>
    </w:p>
    <w:p w:rsidR="002F5354" w:rsidRDefault="002C7716">
      <w:pPr>
        <w:spacing w:after="893" w:line="260" w:lineRule="auto"/>
        <w:ind w:left="284" w:right="130" w:hanging="10"/>
        <w:jc w:val="center"/>
      </w:pPr>
      <w:r>
        <w:t>Ο Προσφέρων</w:t>
      </w:r>
    </w:p>
    <w:p w:rsidR="002F5354" w:rsidRDefault="002C7716">
      <w:pPr>
        <w:ind w:left="2074" w:right="14"/>
      </w:pPr>
      <w:r>
        <w:t>[Σφραγίδα Επιχείρησης, Υπογραφή Νόμιμου Εκπροσώπου]</w:t>
      </w:r>
    </w:p>
    <w:p w:rsidR="002F5354" w:rsidRDefault="002F5354">
      <w:pPr>
        <w:spacing w:after="0" w:line="259" w:lineRule="auto"/>
        <w:ind w:right="20" w:firstLine="0"/>
        <w:jc w:val="left"/>
      </w:pPr>
    </w:p>
    <w:sectPr w:rsidR="002F5354" w:rsidSect="00675E5E">
      <w:headerReference w:type="even" r:id="rId33"/>
      <w:headerReference w:type="default" r:id="rId34"/>
      <w:footerReference w:type="even" r:id="rId35"/>
      <w:footerReference w:type="default" r:id="rId36"/>
      <w:headerReference w:type="first" r:id="rId37"/>
      <w:footerReference w:type="first" r:id="rId38"/>
      <w:pgSz w:w="11904" w:h="16834"/>
      <w:pgMar w:top="22" w:right="1440" w:bottom="1440" w:left="1440" w:header="720" w:footer="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7E" w:rsidRDefault="0013757E">
      <w:pPr>
        <w:spacing w:after="0" w:line="240" w:lineRule="auto"/>
      </w:pPr>
      <w:r>
        <w:separator/>
      </w:r>
    </w:p>
  </w:endnote>
  <w:endnote w:type="continuationSeparator" w:id="0">
    <w:p w:rsidR="0013757E" w:rsidRDefault="0013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7E" w:rsidRDefault="0013757E">
    <w:pPr>
      <w:spacing w:after="0" w:line="259" w:lineRule="auto"/>
      <w:ind w:right="19" w:firstLine="0"/>
      <w:jc w:val="right"/>
    </w:pPr>
  </w:p>
  <w:p w:rsidR="0013757E" w:rsidRDefault="0013757E">
    <w:pPr>
      <w:spacing w:after="0" w:line="259" w:lineRule="auto"/>
      <w:ind w:right="19" w:firstLine="0"/>
      <w:jc w:val="right"/>
    </w:pPr>
    <w:r>
      <w:t xml:space="preserve">Σελίδα </w:t>
    </w:r>
    <w:r>
      <w:fldChar w:fldCharType="begin"/>
    </w:r>
    <w:r>
      <w:instrText xml:space="preserve"> PAGE   \* MERGEFORMAT </w:instrText>
    </w:r>
    <w:r>
      <w:fldChar w:fldCharType="separate"/>
    </w:r>
    <w:r w:rsidR="005216A3">
      <w:rPr>
        <w:noProof/>
      </w:rPr>
      <w:t>12</w:t>
    </w:r>
    <w:r>
      <w:fldChar w:fldCharType="end"/>
    </w:r>
    <w:r>
      <w:t xml:space="preserve"> από 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7E" w:rsidRDefault="0013757E">
    <w:pPr>
      <w:spacing w:after="0" w:line="259" w:lineRule="auto"/>
      <w:ind w:right="19" w:firstLine="0"/>
      <w:jc w:val="right"/>
    </w:pPr>
    <w:r>
      <w:t xml:space="preserve">Σελίδα </w:t>
    </w:r>
    <w:r>
      <w:fldChar w:fldCharType="begin"/>
    </w:r>
    <w:r>
      <w:instrText xml:space="preserve"> PAGE   \* MERGEFORMAT </w:instrText>
    </w:r>
    <w:r>
      <w:fldChar w:fldCharType="separate"/>
    </w:r>
    <w:r w:rsidR="005216A3">
      <w:rPr>
        <w:noProof/>
      </w:rPr>
      <w:t>11</w:t>
    </w:r>
    <w:r>
      <w:fldChar w:fldCharType="end"/>
    </w:r>
    <w:r>
      <w:t xml:space="preserve"> από 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7E" w:rsidRDefault="0013757E">
    <w:pPr>
      <w:spacing w:after="0" w:line="259" w:lineRule="auto"/>
      <w:ind w:right="-10" w:firstLine="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7E" w:rsidRDefault="0013757E">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7E" w:rsidRDefault="0013757E">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7E" w:rsidRDefault="0013757E">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7E" w:rsidRDefault="0013757E">
      <w:pPr>
        <w:spacing w:after="0" w:line="240" w:lineRule="auto"/>
      </w:pPr>
      <w:r>
        <w:separator/>
      </w:r>
    </w:p>
  </w:footnote>
  <w:footnote w:type="continuationSeparator" w:id="0">
    <w:p w:rsidR="0013757E" w:rsidRDefault="0013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7E" w:rsidRDefault="0013757E" w:rsidP="000E4465">
    <w:pPr>
      <w:spacing w:after="0" w:line="259" w:lineRule="auto"/>
      <w:ind w:right="0" w:firstLine="0"/>
      <w:jc w:val="left"/>
    </w:pPr>
    <w:r>
      <w:rPr>
        <w:noProof/>
      </w:rPr>
      <w:drawing>
        <wp:inline distT="0" distB="0" distL="0" distR="0" wp14:anchorId="73DE5049" wp14:editId="32BAF7F5">
          <wp:extent cx="944880" cy="1097280"/>
          <wp:effectExtent l="0" t="0" r="762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1097280"/>
                  </a:xfrm>
                  <a:prstGeom prst="rect">
                    <a:avLst/>
                  </a:prstGeom>
                  <a:noFill/>
                </pic:spPr>
              </pic:pic>
            </a:graphicData>
          </a:graphic>
        </wp:inline>
      </w:drawing>
    </w:r>
  </w:p>
  <w:p w:rsidR="0013757E" w:rsidRDefault="0013757E" w:rsidP="00AB58C9">
    <w:pPr>
      <w:spacing w:after="0" w:line="302" w:lineRule="auto"/>
      <w:ind w:right="0" w:firstLine="0"/>
      <w:rPr>
        <w:b/>
        <w:sz w:val="20"/>
      </w:rPr>
    </w:pPr>
    <w:r w:rsidRPr="00FC58F5">
      <w:rPr>
        <w:b/>
        <w:sz w:val="20"/>
      </w:rPr>
      <w:t>ΕΛΛΗΝΙΚΗ ΔΗΜΟΚΡΑΤΙΑ</w:t>
    </w:r>
    <w:r>
      <w:rPr>
        <w:b/>
        <w:sz w:val="20"/>
      </w:rPr>
      <w:tab/>
    </w:r>
    <w:r>
      <w:rPr>
        <w:b/>
        <w:sz w:val="20"/>
      </w:rPr>
      <w:tab/>
    </w:r>
    <w:r>
      <w:rPr>
        <w:b/>
        <w:sz w:val="20"/>
      </w:rPr>
      <w:tab/>
    </w:r>
    <w:r>
      <w:rPr>
        <w:b/>
        <w:sz w:val="20"/>
      </w:rPr>
      <w:tab/>
    </w:r>
    <w:r w:rsidRPr="00FC58F5">
      <w:rPr>
        <w:b/>
        <w:sz w:val="20"/>
      </w:rPr>
      <w:t xml:space="preserve">CPV: 71620000-0 Υπηρεσίες αναλύσεων  </w:t>
    </w:r>
  </w:p>
  <w:p w:rsidR="0013757E" w:rsidRDefault="0013757E" w:rsidP="000E4465">
    <w:pPr>
      <w:spacing w:after="0" w:line="302" w:lineRule="auto"/>
      <w:ind w:right="0" w:firstLine="0"/>
      <w:rPr>
        <w:b/>
        <w:sz w:val="20"/>
      </w:rPr>
    </w:pPr>
    <w:r w:rsidRPr="00FC58F5">
      <w:rPr>
        <w:b/>
        <w:sz w:val="20"/>
      </w:rPr>
      <w:t>ΝΟΜΟΣ ΑΤΤΙΚΗΣ</w:t>
    </w:r>
    <w:r>
      <w:rPr>
        <w:b/>
        <w:sz w:val="20"/>
      </w:rPr>
      <w:tab/>
    </w:r>
    <w:r>
      <w:rPr>
        <w:b/>
        <w:sz w:val="20"/>
      </w:rPr>
      <w:tab/>
    </w:r>
    <w:r>
      <w:rPr>
        <w:b/>
        <w:sz w:val="20"/>
      </w:rPr>
      <w:tab/>
    </w:r>
    <w:r>
      <w:rPr>
        <w:b/>
        <w:sz w:val="20"/>
      </w:rPr>
      <w:tab/>
    </w:r>
    <w:r>
      <w:rPr>
        <w:b/>
        <w:sz w:val="20"/>
      </w:rPr>
      <w:tab/>
    </w:r>
    <w:r>
      <w:rPr>
        <w:b/>
        <w:sz w:val="20"/>
      </w:rPr>
      <w:tab/>
    </w:r>
    <w:r w:rsidRPr="00FC58F5">
      <w:rPr>
        <w:b/>
        <w:sz w:val="20"/>
      </w:rPr>
      <w:t>Αρ. Μελέτης:</w:t>
    </w:r>
  </w:p>
  <w:p w:rsidR="0013757E" w:rsidRPr="00FC58F5" w:rsidRDefault="0013757E" w:rsidP="000E4465">
    <w:pPr>
      <w:spacing w:after="0" w:line="302" w:lineRule="auto"/>
      <w:ind w:right="0" w:firstLine="0"/>
      <w:rPr>
        <w:b/>
        <w:sz w:val="20"/>
      </w:rPr>
    </w:pPr>
    <w:r>
      <w:rPr>
        <w:b/>
        <w:sz w:val="20"/>
      </w:rPr>
      <w:t>ΔΗΜΟΣ ΜΑΡΑΘΩΝΟΣ</w:t>
    </w:r>
    <w:r>
      <w:rPr>
        <w:b/>
        <w:sz w:val="20"/>
      </w:rPr>
      <w:tab/>
    </w:r>
    <w:r>
      <w:rPr>
        <w:b/>
        <w:sz w:val="20"/>
      </w:rPr>
      <w:tab/>
    </w:r>
    <w:r>
      <w:rPr>
        <w:b/>
        <w:sz w:val="20"/>
      </w:rPr>
      <w:tab/>
    </w:r>
    <w:r>
      <w:rPr>
        <w:b/>
        <w:sz w:val="20"/>
      </w:rPr>
      <w:tab/>
    </w:r>
    <w:r>
      <w:rPr>
        <w:b/>
        <w:sz w:val="20"/>
      </w:rPr>
      <w:tab/>
    </w:r>
    <w:r>
      <w:rPr>
        <w:b/>
        <w:sz w:val="20"/>
      </w:rPr>
      <w:tab/>
    </w:r>
    <w:r w:rsidRPr="00FC58F5">
      <w:rPr>
        <w:b/>
        <w:sz w:val="20"/>
      </w:rPr>
      <w:t>Ενέργεια: Έλεγχος Ποιότητας Νερού</w:t>
    </w:r>
  </w:p>
  <w:p w:rsidR="0013757E" w:rsidRPr="00FC58F5" w:rsidRDefault="0013757E" w:rsidP="000E4465">
    <w:pPr>
      <w:spacing w:after="0" w:line="302" w:lineRule="auto"/>
      <w:ind w:right="0" w:firstLine="0"/>
      <w:rPr>
        <w:b/>
        <w:sz w:val="20"/>
      </w:rPr>
    </w:pPr>
    <w:r>
      <w:rPr>
        <w:b/>
        <w:sz w:val="20"/>
      </w:rPr>
      <w:t>ΤΕΧΝΙΚΗ ΥΠΗΡΣΙΑ</w:t>
    </w:r>
    <w:r>
      <w:rPr>
        <w:b/>
        <w:sz w:val="20"/>
      </w:rPr>
      <w:tab/>
    </w:r>
    <w:r>
      <w:rPr>
        <w:b/>
        <w:sz w:val="20"/>
      </w:rPr>
      <w:tab/>
    </w:r>
    <w:r>
      <w:rPr>
        <w:b/>
        <w:sz w:val="20"/>
      </w:rPr>
      <w:tab/>
    </w:r>
    <w:r>
      <w:rPr>
        <w:b/>
        <w:sz w:val="20"/>
      </w:rPr>
      <w:tab/>
    </w:r>
    <w:r>
      <w:rPr>
        <w:b/>
        <w:sz w:val="20"/>
      </w:rPr>
      <w:tab/>
    </w:r>
    <w:r>
      <w:rPr>
        <w:b/>
        <w:sz w:val="20"/>
      </w:rPr>
      <w:tab/>
    </w:r>
    <w:r w:rsidRPr="00FC58F5">
      <w:rPr>
        <w:b/>
        <w:sz w:val="20"/>
      </w:rPr>
      <w:t>Φορέας : ΔΗΜΟΣ ΜΑΡΑΘΩΝΑ</w:t>
    </w:r>
  </w:p>
  <w:p w:rsidR="0013757E" w:rsidRDefault="0013757E" w:rsidP="000E4465">
    <w:pPr>
      <w:spacing w:after="0" w:line="302" w:lineRule="auto"/>
      <w:ind w:left="2880" w:right="0" w:firstLine="720"/>
      <w:jc w:val="center"/>
      <w:rPr>
        <w:b/>
        <w:sz w:val="18"/>
      </w:rPr>
    </w:pPr>
    <w:r w:rsidRPr="00FC58F5">
      <w:rPr>
        <w:b/>
        <w:sz w:val="18"/>
      </w:rPr>
      <w:t xml:space="preserve">                         </w:t>
    </w:r>
    <w:r>
      <w:rPr>
        <w:b/>
        <w:sz w:val="18"/>
      </w:rPr>
      <w:t xml:space="preserve">                 </w:t>
    </w:r>
    <w:proofErr w:type="spellStart"/>
    <w:r w:rsidRPr="00FC58F5">
      <w:rPr>
        <w:b/>
        <w:sz w:val="18"/>
      </w:rPr>
      <w:t>Προϋπ</w:t>
    </w:r>
    <w:proofErr w:type="spellEnd"/>
    <w:r w:rsidRPr="00FC58F5">
      <w:rPr>
        <w:b/>
        <w:sz w:val="18"/>
      </w:rPr>
      <w:t xml:space="preserve">. 15.586,80 μαζί με </w:t>
    </w:r>
    <w:r w:rsidRPr="00FC58F5">
      <w:rPr>
        <w:b/>
        <w:sz w:val="18"/>
      </w:rPr>
      <w:tab/>
      <w:t xml:space="preserve">Φ.Π.Α. </w:t>
    </w:r>
    <w:r>
      <w:rPr>
        <w:b/>
        <w:sz w:val="18"/>
      </w:rPr>
      <w:t>24%</w:t>
    </w:r>
  </w:p>
  <w:p w:rsidR="0013757E" w:rsidRDefault="0013757E" w:rsidP="000E4465">
    <w:pPr>
      <w:spacing w:after="0" w:line="259" w:lineRule="auto"/>
      <w:ind w:right="0" w:firstLine="0"/>
      <w:jc w:val="left"/>
    </w:pPr>
    <w:r>
      <w:rPr>
        <w:b/>
        <w:sz w:val="18"/>
      </w:rPr>
      <w:t xml:space="preserve">                                                                                                                                Πηγή: </w:t>
    </w:r>
    <w:proofErr w:type="spellStart"/>
    <w:r>
      <w:rPr>
        <w:b/>
        <w:sz w:val="18"/>
      </w:rPr>
      <w:t>Ιδι</w:t>
    </w:r>
    <w:r w:rsidRPr="00FC58F5">
      <w:rPr>
        <w:b/>
        <w:sz w:val="18"/>
      </w:rPr>
      <w:t>οι</w:t>
    </w:r>
    <w:proofErr w:type="spellEnd"/>
    <w:r w:rsidRPr="00FC58F5">
      <w:rPr>
        <w:b/>
        <w:sz w:val="18"/>
      </w:rPr>
      <w:t xml:space="preserve"> Πόροι &amp; χρηματοδότηση</w:t>
    </w:r>
    <w:r>
      <w:rPr>
        <w:b/>
        <w:sz w:val="18"/>
      </w:rPr>
      <w:tab/>
    </w:r>
    <w:r w:rsidRPr="00FC58F5">
      <w:rPr>
        <w:b/>
        <w:sz w:val="18"/>
      </w:rPr>
      <w:tab/>
    </w:r>
  </w:p>
  <w:p w:rsidR="0013757E" w:rsidRDefault="0013757E" w:rsidP="000E4465">
    <w:pPr>
      <w:spacing w:after="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7E" w:rsidRDefault="0013757E" w:rsidP="003C2689">
    <w:pPr>
      <w:spacing w:after="0" w:line="259" w:lineRule="auto"/>
      <w:ind w:right="0"/>
      <w:jc w:val="left"/>
    </w:pPr>
  </w:p>
  <w:p w:rsidR="0013757E" w:rsidRDefault="0013757E" w:rsidP="003C2689">
    <w:pPr>
      <w:spacing w:after="0" w:line="259" w:lineRule="auto"/>
      <w:ind w:right="0"/>
      <w:jc w:val="left"/>
    </w:pPr>
    <w:r>
      <w:rPr>
        <w:noProof/>
      </w:rPr>
      <w:drawing>
        <wp:inline distT="0" distB="0" distL="0" distR="0" wp14:anchorId="0AAEB453">
          <wp:extent cx="944880" cy="1097280"/>
          <wp:effectExtent l="0" t="0" r="7620" b="762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1097280"/>
                  </a:xfrm>
                  <a:prstGeom prst="rect">
                    <a:avLst/>
                  </a:prstGeom>
                  <a:noFill/>
                </pic:spPr>
              </pic:pic>
            </a:graphicData>
          </a:graphic>
        </wp:inline>
      </w:drawing>
    </w:r>
  </w:p>
  <w:p w:rsidR="0013757E" w:rsidRDefault="0013757E" w:rsidP="003C2689">
    <w:pPr>
      <w:spacing w:after="0" w:line="302" w:lineRule="auto"/>
      <w:ind w:right="0" w:firstLine="0"/>
      <w:rPr>
        <w:b/>
        <w:sz w:val="20"/>
      </w:rPr>
    </w:pPr>
    <w:r w:rsidRPr="00FC58F5">
      <w:rPr>
        <w:b/>
        <w:sz w:val="20"/>
      </w:rPr>
      <w:t>ΕΛΛΗΝΙΚΗ ΔΗΜΟΚΡΑΤΙΑ</w:t>
    </w:r>
    <w:r>
      <w:rPr>
        <w:b/>
        <w:sz w:val="20"/>
      </w:rPr>
      <w:tab/>
    </w:r>
    <w:r>
      <w:rPr>
        <w:b/>
        <w:sz w:val="20"/>
      </w:rPr>
      <w:tab/>
    </w:r>
    <w:r>
      <w:rPr>
        <w:b/>
        <w:sz w:val="20"/>
      </w:rPr>
      <w:tab/>
    </w:r>
    <w:r>
      <w:rPr>
        <w:b/>
        <w:sz w:val="20"/>
      </w:rPr>
      <w:tab/>
    </w:r>
    <w:r>
      <w:rPr>
        <w:b/>
        <w:sz w:val="20"/>
      </w:rPr>
      <w:tab/>
    </w:r>
    <w:r w:rsidRPr="00FC58F5">
      <w:rPr>
        <w:b/>
        <w:sz w:val="20"/>
      </w:rPr>
      <w:t xml:space="preserve">CPV : 71620000-0 Υπηρεσίες αναλύσεων  </w:t>
    </w:r>
  </w:p>
  <w:p w:rsidR="0013757E" w:rsidRDefault="0013757E" w:rsidP="003C2689">
    <w:pPr>
      <w:spacing w:after="0" w:line="302" w:lineRule="auto"/>
      <w:ind w:right="0" w:firstLine="0"/>
      <w:rPr>
        <w:b/>
        <w:sz w:val="20"/>
      </w:rPr>
    </w:pPr>
    <w:r w:rsidRPr="00FC58F5">
      <w:rPr>
        <w:b/>
        <w:sz w:val="20"/>
      </w:rPr>
      <w:t>ΝΟΜΟΣ ΑΤΤΙΚΗΣ</w:t>
    </w:r>
    <w:r>
      <w:rPr>
        <w:b/>
        <w:sz w:val="20"/>
      </w:rPr>
      <w:tab/>
    </w:r>
    <w:r>
      <w:rPr>
        <w:b/>
        <w:sz w:val="20"/>
      </w:rPr>
      <w:tab/>
    </w:r>
    <w:r>
      <w:rPr>
        <w:b/>
        <w:sz w:val="20"/>
      </w:rPr>
      <w:tab/>
    </w:r>
    <w:r>
      <w:rPr>
        <w:b/>
        <w:sz w:val="20"/>
      </w:rPr>
      <w:tab/>
    </w:r>
    <w:r>
      <w:rPr>
        <w:b/>
        <w:sz w:val="20"/>
      </w:rPr>
      <w:tab/>
    </w:r>
    <w:r>
      <w:rPr>
        <w:b/>
        <w:sz w:val="20"/>
      </w:rPr>
      <w:tab/>
    </w:r>
    <w:r w:rsidRPr="00FC58F5">
      <w:rPr>
        <w:b/>
        <w:sz w:val="20"/>
      </w:rPr>
      <w:t>Αρ. Μελέτης:</w:t>
    </w:r>
  </w:p>
  <w:p w:rsidR="0013757E" w:rsidRPr="00FC58F5" w:rsidRDefault="0013757E" w:rsidP="003C2689">
    <w:pPr>
      <w:spacing w:after="0" w:line="302" w:lineRule="auto"/>
      <w:ind w:right="0" w:firstLine="0"/>
      <w:rPr>
        <w:b/>
        <w:sz w:val="20"/>
      </w:rPr>
    </w:pPr>
    <w:r>
      <w:rPr>
        <w:b/>
        <w:sz w:val="20"/>
      </w:rPr>
      <w:t>ΔΗΜΟΣ ΜΑΡΑΘΩΝΟΣ</w:t>
    </w:r>
    <w:r>
      <w:rPr>
        <w:b/>
        <w:sz w:val="20"/>
      </w:rPr>
      <w:tab/>
    </w:r>
    <w:r>
      <w:rPr>
        <w:b/>
        <w:sz w:val="20"/>
      </w:rPr>
      <w:tab/>
    </w:r>
    <w:r>
      <w:rPr>
        <w:b/>
        <w:sz w:val="20"/>
      </w:rPr>
      <w:tab/>
    </w:r>
    <w:r>
      <w:rPr>
        <w:b/>
        <w:sz w:val="20"/>
      </w:rPr>
      <w:tab/>
    </w:r>
    <w:r>
      <w:rPr>
        <w:b/>
        <w:sz w:val="20"/>
      </w:rPr>
      <w:tab/>
    </w:r>
    <w:r>
      <w:rPr>
        <w:b/>
        <w:sz w:val="20"/>
      </w:rPr>
      <w:tab/>
    </w:r>
    <w:r w:rsidRPr="00FC58F5">
      <w:rPr>
        <w:b/>
        <w:sz w:val="20"/>
      </w:rPr>
      <w:t>Ενέργεια: Έλεγχος Ποιότητας Νερού</w:t>
    </w:r>
  </w:p>
  <w:p w:rsidR="0013757E" w:rsidRPr="00FC58F5" w:rsidRDefault="0013757E" w:rsidP="003C2689">
    <w:pPr>
      <w:spacing w:after="0" w:line="302" w:lineRule="auto"/>
      <w:ind w:right="0" w:firstLine="0"/>
      <w:rPr>
        <w:b/>
        <w:sz w:val="20"/>
      </w:rPr>
    </w:pPr>
    <w:r>
      <w:rPr>
        <w:b/>
        <w:sz w:val="20"/>
      </w:rPr>
      <w:t>ΤΕΧΝΙΚΗ ΥΠΗΡΣΙΑ</w:t>
    </w:r>
    <w:r>
      <w:rPr>
        <w:b/>
        <w:sz w:val="20"/>
      </w:rPr>
      <w:tab/>
    </w:r>
    <w:r>
      <w:rPr>
        <w:b/>
        <w:sz w:val="20"/>
      </w:rPr>
      <w:tab/>
    </w:r>
    <w:r>
      <w:rPr>
        <w:b/>
        <w:sz w:val="20"/>
      </w:rPr>
      <w:tab/>
    </w:r>
    <w:r>
      <w:rPr>
        <w:b/>
        <w:sz w:val="20"/>
      </w:rPr>
      <w:tab/>
    </w:r>
    <w:r>
      <w:rPr>
        <w:b/>
        <w:sz w:val="20"/>
      </w:rPr>
      <w:tab/>
    </w:r>
    <w:r>
      <w:rPr>
        <w:b/>
        <w:sz w:val="20"/>
      </w:rPr>
      <w:tab/>
    </w:r>
    <w:r w:rsidRPr="00FC58F5">
      <w:rPr>
        <w:b/>
        <w:sz w:val="20"/>
      </w:rPr>
      <w:t>Φορέας : ΔΗΜΟΣ ΜΑΡΑΘΩΝΑ</w:t>
    </w:r>
  </w:p>
  <w:p w:rsidR="0013757E" w:rsidRDefault="0013757E" w:rsidP="003C2689">
    <w:pPr>
      <w:spacing w:after="0" w:line="302" w:lineRule="auto"/>
      <w:ind w:left="2880" w:right="0" w:firstLine="720"/>
      <w:jc w:val="center"/>
      <w:rPr>
        <w:b/>
        <w:sz w:val="18"/>
      </w:rPr>
    </w:pPr>
    <w:r w:rsidRPr="00FC58F5">
      <w:rPr>
        <w:b/>
        <w:sz w:val="18"/>
      </w:rPr>
      <w:t xml:space="preserve">                         </w:t>
    </w:r>
    <w:r>
      <w:rPr>
        <w:b/>
        <w:sz w:val="18"/>
      </w:rPr>
      <w:t xml:space="preserve">       </w:t>
    </w:r>
    <w:proofErr w:type="spellStart"/>
    <w:r w:rsidRPr="00FC58F5">
      <w:rPr>
        <w:b/>
        <w:sz w:val="18"/>
      </w:rPr>
      <w:t>Προϋπ</w:t>
    </w:r>
    <w:proofErr w:type="spellEnd"/>
    <w:r w:rsidRPr="00FC58F5">
      <w:rPr>
        <w:b/>
        <w:sz w:val="18"/>
      </w:rPr>
      <w:t xml:space="preserve">. 15.586,80 μαζί με </w:t>
    </w:r>
    <w:r w:rsidRPr="00FC58F5">
      <w:rPr>
        <w:b/>
        <w:sz w:val="18"/>
      </w:rPr>
      <w:tab/>
      <w:t xml:space="preserve">Φ.Π.Α. </w:t>
    </w:r>
    <w:r>
      <w:rPr>
        <w:b/>
        <w:sz w:val="18"/>
      </w:rPr>
      <w:t>24%</w:t>
    </w:r>
  </w:p>
  <w:p w:rsidR="0013757E" w:rsidRPr="003C2689" w:rsidRDefault="0013757E" w:rsidP="003C2689">
    <w:pPr>
      <w:rPr>
        <w:b/>
        <w:sz w:val="18"/>
      </w:rPr>
    </w:pPr>
    <w:r>
      <w:rPr>
        <w:b/>
        <w:sz w:val="18"/>
      </w:rPr>
      <w:t xml:space="preserve">                                                </w:t>
    </w:r>
    <w:r>
      <w:rPr>
        <w:b/>
        <w:sz w:val="18"/>
      </w:rPr>
      <w:tab/>
    </w:r>
    <w:r>
      <w:rPr>
        <w:b/>
        <w:sz w:val="18"/>
      </w:rPr>
      <w:tab/>
    </w:r>
    <w:r>
      <w:rPr>
        <w:b/>
        <w:sz w:val="18"/>
      </w:rPr>
      <w:tab/>
    </w:r>
    <w:r>
      <w:rPr>
        <w:b/>
        <w:sz w:val="18"/>
      </w:rPr>
      <w:tab/>
      <w:t xml:space="preserve">                </w:t>
    </w:r>
    <w:r w:rsidRPr="003C2689">
      <w:rPr>
        <w:b/>
        <w:sz w:val="18"/>
      </w:rPr>
      <w:t xml:space="preserve">Πηγή: </w:t>
    </w:r>
    <w:proofErr w:type="spellStart"/>
    <w:r w:rsidRPr="003C2689">
      <w:rPr>
        <w:b/>
        <w:sz w:val="18"/>
      </w:rPr>
      <w:t>Ιδιοι</w:t>
    </w:r>
    <w:proofErr w:type="spellEnd"/>
    <w:r w:rsidRPr="003C2689">
      <w:rPr>
        <w:b/>
        <w:sz w:val="18"/>
      </w:rPr>
      <w:t xml:space="preserve"> Πόροι &amp; χρηματοδότηση</w:t>
    </w:r>
    <w:r w:rsidRPr="003C2689">
      <w:rPr>
        <w:b/>
        <w:sz w:val="18"/>
      </w:rPr>
      <w:tab/>
    </w:r>
  </w:p>
  <w:p w:rsidR="0013757E" w:rsidRDefault="0013757E" w:rsidP="003C2689">
    <w:pPr>
      <w:spacing w:after="0" w:line="302" w:lineRule="auto"/>
      <w:ind w:left="2880" w:right="0" w:firstLine="720"/>
      <w:rPr>
        <w:b/>
        <w:sz w:val="18"/>
      </w:rPr>
    </w:pPr>
    <w:r>
      <w:rPr>
        <w:b/>
        <w:sz w:val="18"/>
      </w:rPr>
      <w:t xml:space="preserve"> </w:t>
    </w:r>
  </w:p>
  <w:p w:rsidR="0013757E" w:rsidRDefault="0013757E" w:rsidP="003C2689">
    <w:pPr>
      <w:spacing w:after="0" w:line="259" w:lineRule="auto"/>
      <w:ind w:left="5400" w:right="0" w:firstLine="0"/>
      <w:rPr>
        <w:b/>
        <w:sz w:val="18"/>
      </w:rPr>
    </w:pPr>
    <w:r>
      <w:rPr>
        <w:b/>
        <w:sz w:val="18"/>
      </w:rPr>
      <w:t xml:space="preserve">                                                                                                                                   </w:t>
    </w:r>
  </w:p>
  <w:p w:rsidR="0013757E" w:rsidRDefault="0013757E">
    <w:pPr>
      <w:spacing w:after="0" w:line="259" w:lineRule="auto"/>
      <w:ind w:left="540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7E" w:rsidRDefault="0013757E" w:rsidP="00FC58F5">
    <w:pPr>
      <w:spacing w:after="0" w:line="302" w:lineRule="auto"/>
      <w:ind w:right="0"/>
      <w:rPr>
        <w:b/>
        <w:sz w:val="20"/>
        <w:lang w:val="en-US"/>
      </w:rPr>
    </w:pPr>
    <w:r>
      <w:rPr>
        <w:b/>
        <w:noProof/>
        <w:sz w:val="20"/>
      </w:rPr>
      <w:drawing>
        <wp:inline distT="0" distB="0" distL="0" distR="0" wp14:anchorId="7A8D4F61" wp14:editId="1A2B42D0">
          <wp:extent cx="944880" cy="1097280"/>
          <wp:effectExtent l="0" t="0" r="7620"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1097280"/>
                  </a:xfrm>
                  <a:prstGeom prst="rect">
                    <a:avLst/>
                  </a:prstGeom>
                  <a:noFill/>
                </pic:spPr>
              </pic:pic>
            </a:graphicData>
          </a:graphic>
        </wp:inline>
      </w:drawing>
    </w:r>
  </w:p>
  <w:p w:rsidR="0013757E" w:rsidRDefault="0013757E" w:rsidP="00FC58F5">
    <w:pPr>
      <w:spacing w:after="0" w:line="302" w:lineRule="auto"/>
      <w:ind w:right="0" w:firstLine="0"/>
      <w:rPr>
        <w:b/>
        <w:sz w:val="20"/>
      </w:rPr>
    </w:pPr>
    <w:r w:rsidRPr="00FC58F5">
      <w:rPr>
        <w:b/>
        <w:sz w:val="20"/>
      </w:rPr>
      <w:t>ΕΛΛΗΝΙΚΗ ΔΗΜΟΚΡΑΤΙΑ</w:t>
    </w:r>
    <w:r>
      <w:rPr>
        <w:b/>
        <w:sz w:val="20"/>
      </w:rPr>
      <w:tab/>
    </w:r>
    <w:r>
      <w:rPr>
        <w:b/>
        <w:sz w:val="20"/>
      </w:rPr>
      <w:tab/>
    </w:r>
    <w:r>
      <w:rPr>
        <w:b/>
        <w:sz w:val="20"/>
      </w:rPr>
      <w:tab/>
    </w:r>
    <w:r>
      <w:rPr>
        <w:b/>
        <w:sz w:val="20"/>
      </w:rPr>
      <w:tab/>
    </w:r>
    <w:r>
      <w:rPr>
        <w:b/>
        <w:sz w:val="20"/>
      </w:rPr>
      <w:tab/>
    </w:r>
    <w:r w:rsidRPr="00FC58F5">
      <w:rPr>
        <w:b/>
        <w:sz w:val="20"/>
      </w:rPr>
      <w:t xml:space="preserve">CPV : 71620000-0 Υπηρεσίες αναλύσεων  </w:t>
    </w:r>
  </w:p>
  <w:p w:rsidR="0013757E" w:rsidRDefault="0013757E" w:rsidP="00FC58F5">
    <w:pPr>
      <w:spacing w:after="0" w:line="302" w:lineRule="auto"/>
      <w:ind w:right="0" w:firstLine="0"/>
      <w:rPr>
        <w:b/>
        <w:sz w:val="20"/>
      </w:rPr>
    </w:pPr>
    <w:r w:rsidRPr="00FC58F5">
      <w:rPr>
        <w:b/>
        <w:sz w:val="20"/>
      </w:rPr>
      <w:t>ΝΟΜΟΣ ΑΤΤΙΚΗΣ</w:t>
    </w:r>
    <w:r>
      <w:rPr>
        <w:b/>
        <w:sz w:val="20"/>
      </w:rPr>
      <w:tab/>
    </w:r>
    <w:r>
      <w:rPr>
        <w:b/>
        <w:sz w:val="20"/>
      </w:rPr>
      <w:tab/>
    </w:r>
    <w:r>
      <w:rPr>
        <w:b/>
        <w:sz w:val="20"/>
      </w:rPr>
      <w:tab/>
    </w:r>
    <w:r>
      <w:rPr>
        <w:b/>
        <w:sz w:val="20"/>
      </w:rPr>
      <w:tab/>
    </w:r>
    <w:r>
      <w:rPr>
        <w:b/>
        <w:sz w:val="20"/>
      </w:rPr>
      <w:tab/>
    </w:r>
    <w:r>
      <w:rPr>
        <w:b/>
        <w:sz w:val="20"/>
      </w:rPr>
      <w:tab/>
    </w:r>
    <w:r w:rsidRPr="00FC58F5">
      <w:rPr>
        <w:b/>
        <w:sz w:val="20"/>
      </w:rPr>
      <w:t>Αρ. Μελέτης:</w:t>
    </w:r>
  </w:p>
  <w:p w:rsidR="0013757E" w:rsidRPr="00FC58F5" w:rsidRDefault="0013757E" w:rsidP="00FC58F5">
    <w:pPr>
      <w:spacing w:after="0" w:line="302" w:lineRule="auto"/>
      <w:ind w:right="0" w:firstLine="0"/>
      <w:rPr>
        <w:b/>
        <w:sz w:val="20"/>
      </w:rPr>
    </w:pPr>
    <w:r>
      <w:rPr>
        <w:b/>
        <w:sz w:val="20"/>
      </w:rPr>
      <w:t>ΔΗΜΟΣ ΜΑΡΑΘΩΝΟΣ</w:t>
    </w:r>
    <w:r>
      <w:rPr>
        <w:b/>
        <w:sz w:val="20"/>
      </w:rPr>
      <w:tab/>
    </w:r>
    <w:r>
      <w:rPr>
        <w:b/>
        <w:sz w:val="20"/>
      </w:rPr>
      <w:tab/>
    </w:r>
    <w:r>
      <w:rPr>
        <w:b/>
        <w:sz w:val="20"/>
      </w:rPr>
      <w:tab/>
    </w:r>
    <w:r>
      <w:rPr>
        <w:b/>
        <w:sz w:val="20"/>
      </w:rPr>
      <w:tab/>
    </w:r>
    <w:r>
      <w:rPr>
        <w:b/>
        <w:sz w:val="20"/>
      </w:rPr>
      <w:tab/>
    </w:r>
    <w:r>
      <w:rPr>
        <w:b/>
        <w:sz w:val="20"/>
      </w:rPr>
      <w:tab/>
    </w:r>
    <w:r w:rsidRPr="00FC58F5">
      <w:rPr>
        <w:b/>
        <w:sz w:val="20"/>
      </w:rPr>
      <w:t>Ενέργεια: Έλεγχος Ποιότητας Νερού</w:t>
    </w:r>
  </w:p>
  <w:p w:rsidR="0013757E" w:rsidRPr="00FC58F5" w:rsidRDefault="0013757E" w:rsidP="00FC58F5">
    <w:pPr>
      <w:spacing w:after="0" w:line="302" w:lineRule="auto"/>
      <w:ind w:right="0" w:firstLine="0"/>
      <w:rPr>
        <w:b/>
        <w:sz w:val="20"/>
      </w:rPr>
    </w:pPr>
    <w:r>
      <w:rPr>
        <w:b/>
        <w:sz w:val="20"/>
      </w:rPr>
      <w:t>ΤΕΧΝΙΚΗ ΥΠΗΡΣΙΑ</w:t>
    </w:r>
    <w:r>
      <w:rPr>
        <w:b/>
        <w:sz w:val="20"/>
      </w:rPr>
      <w:tab/>
    </w:r>
    <w:r>
      <w:rPr>
        <w:b/>
        <w:sz w:val="20"/>
      </w:rPr>
      <w:tab/>
    </w:r>
    <w:r>
      <w:rPr>
        <w:b/>
        <w:sz w:val="20"/>
      </w:rPr>
      <w:tab/>
    </w:r>
    <w:r>
      <w:rPr>
        <w:b/>
        <w:sz w:val="20"/>
      </w:rPr>
      <w:tab/>
    </w:r>
    <w:r>
      <w:rPr>
        <w:b/>
        <w:sz w:val="20"/>
      </w:rPr>
      <w:tab/>
    </w:r>
    <w:r>
      <w:rPr>
        <w:b/>
        <w:sz w:val="20"/>
      </w:rPr>
      <w:tab/>
    </w:r>
    <w:r w:rsidRPr="00FC58F5">
      <w:rPr>
        <w:b/>
        <w:sz w:val="20"/>
      </w:rPr>
      <w:t>Φορέας : ΔΗΜΟΣ ΜΑΡΑΘΩΝΑ</w:t>
    </w:r>
  </w:p>
  <w:p w:rsidR="0013757E" w:rsidRDefault="0013757E" w:rsidP="00FC58F5">
    <w:pPr>
      <w:spacing w:after="0" w:line="302" w:lineRule="auto"/>
      <w:ind w:left="2880" w:right="0" w:firstLine="720"/>
      <w:jc w:val="center"/>
      <w:rPr>
        <w:b/>
        <w:sz w:val="18"/>
      </w:rPr>
    </w:pPr>
    <w:r w:rsidRPr="00FC58F5">
      <w:rPr>
        <w:b/>
        <w:sz w:val="18"/>
      </w:rPr>
      <w:t xml:space="preserve">                         </w:t>
    </w:r>
    <w:r>
      <w:rPr>
        <w:b/>
        <w:sz w:val="18"/>
      </w:rPr>
      <w:t xml:space="preserve">       </w:t>
    </w:r>
    <w:proofErr w:type="spellStart"/>
    <w:r w:rsidRPr="00FC58F5">
      <w:rPr>
        <w:b/>
        <w:sz w:val="18"/>
      </w:rPr>
      <w:t>Προϋπ</w:t>
    </w:r>
    <w:proofErr w:type="spellEnd"/>
    <w:r w:rsidRPr="00FC58F5">
      <w:rPr>
        <w:b/>
        <w:sz w:val="18"/>
      </w:rPr>
      <w:t xml:space="preserve">. 15.586,80 μαζί με </w:t>
    </w:r>
    <w:r w:rsidRPr="00FC58F5">
      <w:rPr>
        <w:b/>
        <w:sz w:val="18"/>
      </w:rPr>
      <w:tab/>
      <w:t xml:space="preserve">Φ.Π.Α. </w:t>
    </w:r>
    <w:r>
      <w:rPr>
        <w:b/>
        <w:sz w:val="18"/>
      </w:rPr>
      <w:t>24%</w:t>
    </w:r>
  </w:p>
  <w:p w:rsidR="0013757E" w:rsidRDefault="0013757E" w:rsidP="00FC58F5">
    <w:pPr>
      <w:spacing w:after="0" w:line="302" w:lineRule="auto"/>
      <w:ind w:left="2880" w:right="0" w:firstLine="720"/>
      <w:jc w:val="center"/>
      <w:rPr>
        <w:b/>
        <w:sz w:val="18"/>
      </w:rPr>
    </w:pPr>
    <w:r>
      <w:rPr>
        <w:b/>
        <w:sz w:val="18"/>
      </w:rPr>
      <w:t xml:space="preserve">                                              Πηγή: </w:t>
    </w:r>
    <w:proofErr w:type="spellStart"/>
    <w:r>
      <w:rPr>
        <w:b/>
        <w:sz w:val="18"/>
      </w:rPr>
      <w:t>Ιδι</w:t>
    </w:r>
    <w:r w:rsidRPr="00FC58F5">
      <w:rPr>
        <w:b/>
        <w:sz w:val="18"/>
      </w:rPr>
      <w:t>οι</w:t>
    </w:r>
    <w:proofErr w:type="spellEnd"/>
    <w:r w:rsidRPr="00FC58F5">
      <w:rPr>
        <w:b/>
        <w:sz w:val="18"/>
      </w:rPr>
      <w:t xml:space="preserve"> Πόροι &amp; χρηματοδότηση</w:t>
    </w:r>
    <w:r>
      <w:rPr>
        <w:b/>
        <w:sz w:val="18"/>
      </w:rPr>
      <w:tab/>
    </w:r>
    <w:r w:rsidRPr="00FC58F5">
      <w:rPr>
        <w:b/>
        <w:sz w:val="18"/>
      </w:rPr>
      <w:tab/>
    </w:r>
    <w:r w:rsidRPr="00FC58F5">
      <w:rPr>
        <w:b/>
        <w:sz w:val="18"/>
      </w:rPr>
      <w:tab/>
    </w:r>
    <w:r>
      <w:rPr>
        <w:b/>
        <w:sz w:val="18"/>
      </w:rPr>
      <w:t xml:space="preserve">          </w:t>
    </w:r>
  </w:p>
  <w:p w:rsidR="0013757E" w:rsidRPr="00FC58F5" w:rsidRDefault="0013757E" w:rsidP="00FC58F5">
    <w:pPr>
      <w:spacing w:after="0" w:line="302" w:lineRule="auto"/>
      <w:ind w:left="2880" w:right="0" w:firstLine="720"/>
      <w:rPr>
        <w:b/>
        <w:sz w:val="18"/>
      </w:rPr>
    </w:pPr>
    <w:r>
      <w:rPr>
        <w:b/>
        <w:sz w:val="18"/>
      </w:rPr>
      <w:t xml:space="preserve">                                                 </w:t>
    </w:r>
    <w:r w:rsidRPr="00FC58F5">
      <w:rPr>
        <w:b/>
        <w:sz w:val="18"/>
      </w:rPr>
      <w:t xml:space="preserve">                                                                           </w:t>
    </w:r>
    <w:r>
      <w:rPr>
        <w:b/>
        <w:sz w:val="18"/>
      </w:rPr>
      <w:t xml:space="preserve">                    </w:t>
    </w:r>
    <w:r w:rsidRPr="00FC58F5">
      <w:rPr>
        <w:b/>
        <w:sz w:val="18"/>
      </w:rPr>
      <w:tab/>
    </w:r>
    <w:r w:rsidRPr="00FC58F5">
      <w:rPr>
        <w:b/>
        <w:sz w:val="18"/>
      </w:rPr>
      <w:tab/>
      <w:t xml:space="preserve">        </w:t>
    </w:r>
  </w:p>
  <w:p w:rsidR="0013757E" w:rsidRPr="002C7716" w:rsidRDefault="0013757E">
    <w:pPr>
      <w:spacing w:after="0" w:line="263" w:lineRule="auto"/>
      <w:ind w:left="278" w:right="629" w:firstLine="5"/>
      <w:jc w:val="left"/>
      <w:rPr>
        <w:b/>
      </w:rPr>
    </w:pPr>
    <w:r w:rsidRPr="002C7716">
      <w:rPr>
        <w:b/>
        <w:sz w:val="16"/>
      </w:rPr>
      <w:tab/>
    </w:r>
    <w:r w:rsidRPr="002C7716">
      <w:rPr>
        <w:b/>
        <w:sz w:val="16"/>
      </w:rPr>
      <w:tab/>
    </w:r>
    <w:r w:rsidRPr="002C7716">
      <w:rPr>
        <w:b/>
        <w:sz w:val="16"/>
      </w:rPr>
      <w:tab/>
    </w:r>
    <w:r w:rsidRPr="002C7716">
      <w:rPr>
        <w:b/>
        <w:sz w:val="16"/>
      </w:rPr>
      <w:tab/>
    </w:r>
    <w:r w:rsidRPr="002C7716">
      <w:rPr>
        <w:b/>
        <w:sz w:val="16"/>
      </w:rPr>
      <w:tab/>
    </w:r>
    <w:r w:rsidRPr="002C7716">
      <w:rPr>
        <w:b/>
        <w:sz w:val="18"/>
      </w:rPr>
      <w:tab/>
    </w:r>
    <w:r w:rsidRPr="002C7716">
      <w:rPr>
        <w:b/>
        <w:sz w:val="18"/>
      </w:rPr>
      <w:tab/>
    </w:r>
  </w:p>
  <w:p w:rsidR="0013757E" w:rsidRPr="002C7716" w:rsidRDefault="0013757E">
    <w:pPr>
      <w:tabs>
        <w:tab w:val="center" w:pos="1058"/>
        <w:tab w:val="center" w:pos="6439"/>
        <w:tab w:val="center" w:pos="8191"/>
      </w:tabs>
      <w:spacing w:after="0" w:line="259" w:lineRule="auto"/>
      <w:ind w:right="0" w:firstLine="0"/>
      <w:jc w:val="left"/>
      <w:rPr>
        <w:b/>
      </w:rPr>
    </w:pPr>
    <w:r w:rsidRPr="002C7716">
      <w:rPr>
        <w:b/>
        <w:sz w:val="22"/>
      </w:rPr>
      <w:tab/>
    </w:r>
    <w:r w:rsidRPr="002C7716">
      <w:rPr>
        <w:b/>
        <w:sz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7E" w:rsidRDefault="0013757E">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7E" w:rsidRDefault="0013757E">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7E" w:rsidRDefault="0013757E">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063AF"/>
    <w:multiLevelType w:val="hybridMultilevel"/>
    <w:tmpl w:val="5C22E13C"/>
    <w:lvl w:ilvl="0" w:tplc="830624DC">
      <w:start w:val="9"/>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15:restartNumberingAfterBreak="0">
    <w:nsid w:val="291264FC"/>
    <w:multiLevelType w:val="hybridMultilevel"/>
    <w:tmpl w:val="EB4A0E3C"/>
    <w:lvl w:ilvl="0" w:tplc="86D03FAA">
      <w:start w:val="1"/>
      <w:numFmt w:val="decimal"/>
      <w:lvlText w:val="%1."/>
      <w:lvlJc w:val="left"/>
      <w:pPr>
        <w:ind w:left="3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B8C1362">
      <w:start w:val="1"/>
      <w:numFmt w:val="decimal"/>
      <w:lvlText w:val="%2."/>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0EC8B2">
      <w:start w:val="1"/>
      <w:numFmt w:val="lowerRoman"/>
      <w:lvlText w:val="%3"/>
      <w:lvlJc w:val="left"/>
      <w:pPr>
        <w:ind w:left="1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8ECCD8">
      <w:start w:val="1"/>
      <w:numFmt w:val="decimal"/>
      <w:lvlText w:val="%4"/>
      <w:lvlJc w:val="left"/>
      <w:pPr>
        <w:ind w:left="2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048474">
      <w:start w:val="1"/>
      <w:numFmt w:val="lowerLetter"/>
      <w:lvlText w:val="%5"/>
      <w:lvlJc w:val="left"/>
      <w:pPr>
        <w:ind w:left="2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787DC0">
      <w:start w:val="1"/>
      <w:numFmt w:val="lowerRoman"/>
      <w:lvlText w:val="%6"/>
      <w:lvlJc w:val="left"/>
      <w:pPr>
        <w:ind w:left="3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3E1110">
      <w:start w:val="1"/>
      <w:numFmt w:val="decimal"/>
      <w:lvlText w:val="%7"/>
      <w:lvlJc w:val="left"/>
      <w:pPr>
        <w:ind w:left="4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48F59C">
      <w:start w:val="1"/>
      <w:numFmt w:val="lowerLetter"/>
      <w:lvlText w:val="%8"/>
      <w:lvlJc w:val="left"/>
      <w:pPr>
        <w:ind w:left="5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721BB0">
      <w:start w:val="1"/>
      <w:numFmt w:val="lowerRoman"/>
      <w:lvlText w:val="%9"/>
      <w:lvlJc w:val="left"/>
      <w:pPr>
        <w:ind w:left="5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4B76EFA"/>
    <w:multiLevelType w:val="hybridMultilevel"/>
    <w:tmpl w:val="8B689F16"/>
    <w:lvl w:ilvl="0" w:tplc="79F4007E">
      <w:start w:val="2"/>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E5548">
      <w:start w:val="1"/>
      <w:numFmt w:val="decimal"/>
      <w:lvlText w:val="%2."/>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521002">
      <w:start w:val="1"/>
      <w:numFmt w:val="lowerRoman"/>
      <w:lvlText w:val="%3"/>
      <w:lvlJc w:val="left"/>
      <w:pPr>
        <w:ind w:left="1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8CE7E0">
      <w:start w:val="1"/>
      <w:numFmt w:val="decimal"/>
      <w:lvlText w:val="%4"/>
      <w:lvlJc w:val="left"/>
      <w:pPr>
        <w:ind w:left="2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4494B2">
      <w:start w:val="1"/>
      <w:numFmt w:val="lowerLetter"/>
      <w:lvlText w:val="%5"/>
      <w:lvlJc w:val="left"/>
      <w:pPr>
        <w:ind w:left="2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F2E692">
      <w:start w:val="1"/>
      <w:numFmt w:val="lowerRoman"/>
      <w:lvlText w:val="%6"/>
      <w:lvlJc w:val="left"/>
      <w:pPr>
        <w:ind w:left="3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6CCDE8">
      <w:start w:val="1"/>
      <w:numFmt w:val="decimal"/>
      <w:lvlText w:val="%7"/>
      <w:lvlJc w:val="left"/>
      <w:pPr>
        <w:ind w:left="4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0CBBB0">
      <w:start w:val="1"/>
      <w:numFmt w:val="lowerLetter"/>
      <w:lvlText w:val="%8"/>
      <w:lvlJc w:val="left"/>
      <w:pPr>
        <w:ind w:left="4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D455EC">
      <w:start w:val="1"/>
      <w:numFmt w:val="lowerRoman"/>
      <w:lvlText w:val="%9"/>
      <w:lvlJc w:val="left"/>
      <w:pPr>
        <w:ind w:left="5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2EC6059"/>
    <w:multiLevelType w:val="hybridMultilevel"/>
    <w:tmpl w:val="E7183F8C"/>
    <w:lvl w:ilvl="0" w:tplc="47B6611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2ED97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8C613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479A2">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455D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4885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8034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E727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1A077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D2E464A"/>
    <w:multiLevelType w:val="hybridMultilevel"/>
    <w:tmpl w:val="B358D998"/>
    <w:lvl w:ilvl="0" w:tplc="310CE6EE">
      <w:start w:val="1"/>
      <w:numFmt w:val="decimal"/>
      <w:lvlText w:val="%1."/>
      <w:lvlJc w:val="left"/>
      <w:pPr>
        <w:ind w:left="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2ABC3E">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981D54">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5C7936">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84DAD6">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688532">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729048">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DC3F88">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6660DE">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60B6105"/>
    <w:multiLevelType w:val="multilevel"/>
    <w:tmpl w:val="918ABD94"/>
    <w:lvl w:ilvl="0">
      <w:start w:val="1"/>
      <w:numFmt w:val="decimal"/>
      <w:pStyle w:val="1"/>
      <w:lvlText w:val="%1"/>
      <w:lvlJc w:val="left"/>
      <w:pPr>
        <w:ind w:left="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6"/>
      <w:numFmt w:val="decimal"/>
      <w:pStyle w:val="2"/>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442773"/>
    <w:multiLevelType w:val="hybridMultilevel"/>
    <w:tmpl w:val="64A0BABA"/>
    <w:lvl w:ilvl="0" w:tplc="E7903C38">
      <w:start w:val="1"/>
      <w:numFmt w:val="bullet"/>
      <w:lvlText w:val="•"/>
      <w:lvlJc w:val="left"/>
      <w:pPr>
        <w:ind w:left="6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796F1DC">
      <w:start w:val="1"/>
      <w:numFmt w:val="bullet"/>
      <w:lvlText w:val="o"/>
      <w:lvlJc w:val="left"/>
      <w:pPr>
        <w:ind w:left="1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53ED2D0">
      <w:start w:val="1"/>
      <w:numFmt w:val="bullet"/>
      <w:lvlText w:val="▪"/>
      <w:lvlJc w:val="left"/>
      <w:pPr>
        <w:ind w:left="2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5742954">
      <w:start w:val="1"/>
      <w:numFmt w:val="bullet"/>
      <w:lvlText w:val="•"/>
      <w:lvlJc w:val="left"/>
      <w:pPr>
        <w:ind w:left="2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2E0B94A">
      <w:start w:val="1"/>
      <w:numFmt w:val="bullet"/>
      <w:lvlText w:val="o"/>
      <w:lvlJc w:val="left"/>
      <w:pPr>
        <w:ind w:left="3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0CE2836">
      <w:start w:val="1"/>
      <w:numFmt w:val="bullet"/>
      <w:lvlText w:val="▪"/>
      <w:lvlJc w:val="left"/>
      <w:pPr>
        <w:ind w:left="4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358FE8E">
      <w:start w:val="1"/>
      <w:numFmt w:val="bullet"/>
      <w:lvlText w:val="•"/>
      <w:lvlJc w:val="left"/>
      <w:pPr>
        <w:ind w:left="5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7CA3532">
      <w:start w:val="1"/>
      <w:numFmt w:val="bullet"/>
      <w:lvlText w:val="o"/>
      <w:lvlJc w:val="left"/>
      <w:pPr>
        <w:ind w:left="5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060EEE2">
      <w:start w:val="1"/>
      <w:numFmt w:val="bullet"/>
      <w:lvlText w:val="▪"/>
      <w:lvlJc w:val="left"/>
      <w:pPr>
        <w:ind w:left="6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54"/>
    <w:rsid w:val="000E4465"/>
    <w:rsid w:val="0013757E"/>
    <w:rsid w:val="002C7716"/>
    <w:rsid w:val="002F5354"/>
    <w:rsid w:val="00367BCB"/>
    <w:rsid w:val="003C2689"/>
    <w:rsid w:val="003C5644"/>
    <w:rsid w:val="00485BD1"/>
    <w:rsid w:val="005216A3"/>
    <w:rsid w:val="005F11E8"/>
    <w:rsid w:val="00675E5E"/>
    <w:rsid w:val="009D4651"/>
    <w:rsid w:val="00A63A74"/>
    <w:rsid w:val="00AB58C9"/>
    <w:rsid w:val="00B42A3C"/>
    <w:rsid w:val="00B545AB"/>
    <w:rsid w:val="00FA7B4E"/>
    <w:rsid w:val="00FC58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BBC12"/>
  <w15:docId w15:val="{23813AA0-BD12-4C2A-BA59-0164FCC3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1E8"/>
    <w:pPr>
      <w:spacing w:after="13" w:line="247" w:lineRule="auto"/>
      <w:ind w:right="86" w:firstLine="4"/>
      <w:jc w:val="both"/>
    </w:pPr>
    <w:rPr>
      <w:rFonts w:ascii="Times New Roman" w:eastAsia="Times New Roman" w:hAnsi="Times New Roman" w:cs="Times New Roman"/>
      <w:color w:val="000000"/>
      <w:sz w:val="24"/>
    </w:rPr>
  </w:style>
  <w:style w:type="paragraph" w:styleId="1">
    <w:name w:val="heading 1"/>
    <w:next w:val="a"/>
    <w:link w:val="1Char"/>
    <w:uiPriority w:val="9"/>
    <w:unhideWhenUsed/>
    <w:qFormat/>
    <w:pPr>
      <w:keepNext/>
      <w:keepLines/>
      <w:numPr>
        <w:numId w:val="6"/>
      </w:numPr>
      <w:spacing w:after="4"/>
      <w:ind w:left="10" w:right="125" w:hanging="10"/>
      <w:outlineLvl w:val="0"/>
    </w:pPr>
    <w:rPr>
      <w:rFonts w:ascii="Times New Roman" w:eastAsia="Times New Roman" w:hAnsi="Times New Roman" w:cs="Times New Roman"/>
      <w:color w:val="000000"/>
      <w:sz w:val="20"/>
    </w:rPr>
  </w:style>
  <w:style w:type="paragraph" w:styleId="2">
    <w:name w:val="heading 2"/>
    <w:next w:val="a"/>
    <w:link w:val="2Char"/>
    <w:uiPriority w:val="9"/>
    <w:unhideWhenUsed/>
    <w:qFormat/>
    <w:pPr>
      <w:keepNext/>
      <w:keepLines/>
      <w:numPr>
        <w:ilvl w:val="1"/>
        <w:numId w:val="6"/>
      </w:numPr>
      <w:spacing w:after="227" w:line="265" w:lineRule="auto"/>
      <w:ind w:left="744" w:hanging="10"/>
      <w:jc w:val="center"/>
      <w:outlineLvl w:val="1"/>
    </w:pPr>
    <w:rPr>
      <w:rFonts w:ascii="Times New Roman" w:eastAsia="Times New Roman" w:hAnsi="Times New Roman" w:cs="Times New Roman"/>
      <w:color w:val="000000"/>
      <w:sz w:val="2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imes New Roman" w:eastAsia="Times New Roman" w:hAnsi="Times New Roman" w:cs="Times New Roman"/>
      <w:color w:val="000000"/>
      <w:sz w:val="20"/>
    </w:rPr>
  </w:style>
  <w:style w:type="character" w:customStyle="1" w:styleId="2Char">
    <w:name w:val="Επικεφαλίδα 2 Char"/>
    <w:link w:val="2"/>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2C7716"/>
    <w:pPr>
      <w:spacing w:after="0" w:line="240" w:lineRule="auto"/>
      <w:ind w:right="86" w:firstLine="4"/>
      <w:jc w:val="both"/>
    </w:pPr>
    <w:rPr>
      <w:rFonts w:ascii="Times New Roman" w:eastAsia="Times New Roman" w:hAnsi="Times New Roman" w:cs="Times New Roman"/>
      <w:color w:val="000000"/>
      <w:sz w:val="24"/>
    </w:rPr>
  </w:style>
  <w:style w:type="paragraph" w:styleId="a4">
    <w:name w:val="List Paragraph"/>
    <w:basedOn w:val="a"/>
    <w:uiPriority w:val="34"/>
    <w:qFormat/>
    <w:rsid w:val="000E4465"/>
    <w:pPr>
      <w:ind w:left="720"/>
      <w:contextualSpacing/>
    </w:pPr>
  </w:style>
  <w:style w:type="table" w:styleId="a5">
    <w:name w:val="Table Grid"/>
    <w:basedOn w:val="a1"/>
    <w:uiPriority w:val="39"/>
    <w:rsid w:val="00367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image" Target="media/image7.jpg"/><Relationship Id="rId26" Type="http://schemas.openxmlformats.org/officeDocument/2006/relationships/image" Target="media/image15.jp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g"/><Relationship Id="rId34" Type="http://schemas.openxmlformats.org/officeDocument/2006/relationships/header" Target="header5.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4.jpg"/><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9.jpg"/><Relationship Id="rId29" Type="http://schemas.openxmlformats.org/officeDocument/2006/relationships/image" Target="media/image1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3.jpg"/><Relationship Id="rId32" Type="http://schemas.openxmlformats.org/officeDocument/2006/relationships/image" Target="media/image21.jp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footer" Target="footer5.xml"/><Relationship Id="rId10" Type="http://schemas.openxmlformats.org/officeDocument/2006/relationships/image" Target="media/image4.jpg"/><Relationship Id="rId19" Type="http://schemas.openxmlformats.org/officeDocument/2006/relationships/image" Target="media/image8.jpg"/><Relationship Id="rId31"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2943</Words>
  <Characters>15896</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Σκόρδη Τσούρα</dc:creator>
  <cp:keywords/>
  <cp:lastModifiedBy>Αναστασία Κελεπούρη</cp:lastModifiedBy>
  <cp:revision>10</cp:revision>
  <dcterms:created xsi:type="dcterms:W3CDTF">2021-07-08T09:43:00Z</dcterms:created>
  <dcterms:modified xsi:type="dcterms:W3CDTF">2021-07-08T10:01:00Z</dcterms:modified>
</cp:coreProperties>
</file>