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DE" w:rsidRDefault="00A648DE" w:rsidP="00BF4CFB">
      <w:pPr>
        <w:shd w:val="clear" w:color="auto" w:fill="FFFFFF"/>
        <w:tabs>
          <w:tab w:val="left" w:pos="720"/>
        </w:tabs>
        <w:spacing w:before="18"/>
        <w:ind w:right="-27"/>
        <w:jc w:val="both"/>
        <w:rPr>
          <w:b/>
          <w:spacing w:val="-3"/>
          <w:sz w:val="26"/>
          <w:szCs w:val="26"/>
          <w:lang w:val="en-US"/>
        </w:rPr>
      </w:pPr>
    </w:p>
    <w:p w:rsidR="00BF4CFB" w:rsidRDefault="00A648DE" w:rsidP="00BF4CFB">
      <w:pPr>
        <w:shd w:val="clear" w:color="auto" w:fill="FFFFFF"/>
        <w:tabs>
          <w:tab w:val="left" w:pos="720"/>
        </w:tabs>
        <w:spacing w:before="18"/>
        <w:ind w:right="-27"/>
        <w:jc w:val="both"/>
        <w:rPr>
          <w:b/>
          <w:spacing w:val="-3"/>
          <w:sz w:val="26"/>
          <w:szCs w:val="26"/>
          <w:lang w:val="en-US"/>
        </w:rPr>
      </w:pPr>
      <w:r>
        <w:rPr>
          <w:noProof/>
        </w:rPr>
        <w:drawing>
          <wp:inline distT="0" distB="0" distL="0" distR="0">
            <wp:extent cx="942975" cy="1095375"/>
            <wp:effectExtent l="0" t="0" r="9525" b="9525"/>
            <wp:docPr id="2" name="Εικόνα 2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418"/>
        <w:gridCol w:w="236"/>
        <w:gridCol w:w="5012"/>
      </w:tblGrid>
      <w:tr w:rsidR="00BF4CFB" w:rsidTr="00BF4CFB">
        <w:trPr>
          <w:cantSplit/>
          <w:trHeight w:val="3574"/>
        </w:trPr>
        <w:tc>
          <w:tcPr>
            <w:tcW w:w="4418" w:type="dxa"/>
            <w:hideMark/>
          </w:tcPr>
          <w:p w:rsidR="00A648DE" w:rsidRDefault="00A648DE">
            <w:pPr>
              <w:tabs>
                <w:tab w:val="left" w:pos="851"/>
              </w:tabs>
              <w:rPr>
                <w:rFonts w:ascii="Calibri" w:hAnsi="Calibri" w:cs="Arial"/>
              </w:rPr>
            </w:pPr>
          </w:p>
          <w:p w:rsidR="00A648DE" w:rsidRDefault="00A648DE">
            <w:pPr>
              <w:tabs>
                <w:tab w:val="left" w:pos="851"/>
              </w:tabs>
              <w:rPr>
                <w:rFonts w:ascii="Calibri" w:hAnsi="Calibri" w:cs="Arial"/>
              </w:rPr>
            </w:pPr>
          </w:p>
          <w:p w:rsidR="00BF4CFB" w:rsidRDefault="00BF4CFB">
            <w:pPr>
              <w:tabs>
                <w:tab w:val="left" w:pos="851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ΕΛΛΗΝΙΚΗ ΔΗΜΟΚΡΑΤΙΑ</w:t>
            </w:r>
          </w:p>
          <w:p w:rsidR="00BF4CFB" w:rsidRDefault="00BF4CFB">
            <w:pPr>
              <w:tabs>
                <w:tab w:val="left" w:pos="851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ΝΟΜΟΣ ΑΤΤΙΚΗΣ </w:t>
            </w:r>
          </w:p>
          <w:p w:rsidR="00BF4CFB" w:rsidRDefault="00BF4CFB">
            <w:pPr>
              <w:tabs>
                <w:tab w:val="left" w:pos="851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ΔΗΜΟΣ ΜΑΡΑΘΩΝΟΣ</w:t>
            </w:r>
          </w:p>
          <w:p w:rsidR="00BF4CFB" w:rsidRDefault="00BF4CFB">
            <w:r>
              <w:t>Διεύθυνση Καθαριότητας Ανακύκλωσης</w:t>
            </w:r>
          </w:p>
          <w:p w:rsidR="00BF4CFB" w:rsidRDefault="00BF4CFB">
            <w:r>
              <w:t xml:space="preserve">Περιβάλλοντος, Πρασίνου &amp; Συντήρησης   Υποδομών </w:t>
            </w:r>
          </w:p>
          <w:p w:rsidR="00BF4CFB" w:rsidRDefault="00BF4CFB">
            <w:r>
              <w:t xml:space="preserve"> -------------------------------------------------</w:t>
            </w:r>
          </w:p>
          <w:p w:rsidR="00BF4CFB" w:rsidRDefault="00BF4CFB">
            <w:r>
              <w:t xml:space="preserve">Ταχ. Δ/νση: Οινόης 6                                                </w:t>
            </w:r>
          </w:p>
          <w:p w:rsidR="00BF4CFB" w:rsidRDefault="00BF4CFB">
            <w:r>
              <w:t xml:space="preserve">Τ.Κ. 190 07 Μαραθώνας                                                    </w:t>
            </w:r>
          </w:p>
          <w:p w:rsidR="00BF4CFB" w:rsidRDefault="00BF4CFB">
            <w:pPr>
              <w:rPr>
                <w:lang w:val="en-GB"/>
              </w:rPr>
            </w:pPr>
            <w:r>
              <w:t>Τηλ</w:t>
            </w:r>
            <w:r w:rsidR="00A648DE">
              <w:rPr>
                <w:lang w:val="en-GB"/>
              </w:rPr>
              <w:t>.22943-20974</w:t>
            </w:r>
          </w:p>
          <w:p w:rsidR="00BF4CFB" w:rsidRDefault="00BF4CFB">
            <w:pPr>
              <w:rPr>
                <w:lang w:val="en-GB"/>
              </w:rPr>
            </w:pPr>
          </w:p>
          <w:p w:rsidR="00BF4CFB" w:rsidRDefault="00BF4CFB">
            <w:pPr>
              <w:rPr>
                <w:rFonts w:ascii="Calibri" w:hAnsi="Calibri" w:cs="Arial"/>
                <w:lang w:val="en-US"/>
              </w:rPr>
            </w:pPr>
            <w:r>
              <w:rPr>
                <w:lang w:val="en-US"/>
              </w:rPr>
              <w:t>Email</w:t>
            </w:r>
            <w:r>
              <w:rPr>
                <w:lang w:val="en-GB"/>
              </w:rPr>
              <w:t xml:space="preserve">: </w:t>
            </w:r>
            <w:hyperlink r:id="rId8" w:history="1">
              <w:r>
                <w:rPr>
                  <w:rStyle w:val="-"/>
                  <w:lang w:val="en-US"/>
                </w:rPr>
                <w:t>kathariotita</w:t>
              </w:r>
              <w:r>
                <w:rPr>
                  <w:rStyle w:val="-"/>
                  <w:lang w:val="en-GB"/>
                </w:rPr>
                <w:t>@</w:t>
              </w:r>
              <w:r>
                <w:rPr>
                  <w:rStyle w:val="-"/>
                  <w:lang w:val="en-US"/>
                </w:rPr>
                <w:t>marathon</w:t>
              </w:r>
              <w:r>
                <w:rPr>
                  <w:rStyle w:val="-"/>
                  <w:lang w:val="en-GB"/>
                </w:rPr>
                <w:t>.</w:t>
              </w:r>
              <w:r>
                <w:rPr>
                  <w:rStyle w:val="-"/>
                  <w:lang w:val="en-US"/>
                </w:rPr>
                <w:t>gr</w:t>
              </w:r>
            </w:hyperlink>
            <w:r>
              <w:rPr>
                <w:lang w:val="en-GB"/>
              </w:rPr>
              <w:t xml:space="preserve">  </w:t>
            </w:r>
          </w:p>
        </w:tc>
        <w:tc>
          <w:tcPr>
            <w:tcW w:w="236" w:type="dxa"/>
          </w:tcPr>
          <w:p w:rsidR="00BF4CFB" w:rsidRDefault="00BF4CFB">
            <w:pPr>
              <w:rPr>
                <w:rFonts w:ascii="Calibri" w:hAnsi="Calibri" w:cs="Arial"/>
                <w:bCs/>
                <w:lang w:val="en-GB"/>
              </w:rPr>
            </w:pPr>
          </w:p>
        </w:tc>
        <w:tc>
          <w:tcPr>
            <w:tcW w:w="5012" w:type="dxa"/>
          </w:tcPr>
          <w:p w:rsidR="00BF4CFB" w:rsidRPr="00DC169C" w:rsidRDefault="00BF4CFB">
            <w:pPr>
              <w:pStyle w:val="2"/>
              <w:tabs>
                <w:tab w:val="left" w:pos="884"/>
              </w:tabs>
              <w:rPr>
                <w:rFonts w:ascii="Calibri" w:hAnsi="Calibri"/>
                <w:b w:val="0"/>
                <w:i/>
                <w:szCs w:val="24"/>
                <w:lang w:val="el-GR"/>
              </w:rPr>
            </w:pPr>
            <w:r>
              <w:rPr>
                <w:rFonts w:ascii="Calibri" w:hAnsi="Calibri"/>
                <w:i/>
                <w:szCs w:val="24"/>
              </w:rPr>
              <w:t xml:space="preserve">Μαραθώνας  </w:t>
            </w:r>
            <w:r w:rsidR="00B0435E" w:rsidRPr="00DC169C">
              <w:rPr>
                <w:rFonts w:ascii="Calibri" w:hAnsi="Calibri"/>
                <w:i/>
                <w:szCs w:val="24"/>
                <w:lang w:val="el-GR"/>
              </w:rPr>
              <w:t>19/09/2022</w:t>
            </w:r>
          </w:p>
          <w:p w:rsidR="00BF4CFB" w:rsidRDefault="00BF4CFB">
            <w:pPr>
              <w:rPr>
                <w:rFonts w:ascii="Calibri" w:hAnsi="Calibri" w:cs="Arial"/>
                <w:b/>
              </w:rPr>
            </w:pPr>
          </w:p>
          <w:p w:rsidR="00BF4CFB" w:rsidRDefault="00BF4CFB">
            <w:r>
              <w:rPr>
                <w:u w:val="single"/>
                <w:lang w:val="en-US"/>
              </w:rPr>
              <w:t>ME</w:t>
            </w:r>
            <w:r>
              <w:rPr>
                <w:u w:val="single"/>
              </w:rPr>
              <w:t>Λ</w:t>
            </w:r>
            <w:r>
              <w:rPr>
                <w:u w:val="single"/>
                <w:lang w:val="en-US"/>
              </w:rPr>
              <w:t>ETH</w:t>
            </w:r>
            <w:r>
              <w:rPr>
                <w:u w:val="single"/>
              </w:rPr>
              <w:t xml:space="preserve">  </w:t>
            </w:r>
            <w:r>
              <w:t xml:space="preserve">:ΠΡΟΜΗΘΕΙΑ  </w:t>
            </w:r>
            <w:r>
              <w:rPr>
                <w:szCs w:val="22"/>
                <w:u w:val="single"/>
              </w:rPr>
              <w:t>ΣΑΚΟΙ ΚΑΙ ΤΣΑΝΤΕΣ ΑΠΟΒΛΗΤΩΝ ΚΑΙ ΑΠΟΡΡΙΜΜΑΤΩΝ ΑΠΟ ΠΟΛΥΑΙΘΥΛΕΝΗ</w:t>
            </w:r>
            <w:r>
              <w:t xml:space="preserve"> </w:t>
            </w:r>
          </w:p>
          <w:p w:rsidR="00BF4CFB" w:rsidRDefault="00BF4CFB"/>
          <w:p w:rsidR="00BF4CFB" w:rsidRPr="00DC169C" w:rsidRDefault="001815AC">
            <w:pPr>
              <w:rPr>
                <w:b/>
              </w:rPr>
            </w:pPr>
            <w:r>
              <w:t>ΑΡ. ΜΕΛΕΤΗΣ:</w:t>
            </w:r>
            <w:r w:rsidR="00DC169C" w:rsidRPr="00DC169C">
              <w:rPr>
                <w:b/>
              </w:rPr>
              <w:t>16/2022</w:t>
            </w:r>
          </w:p>
          <w:p w:rsidR="00BF4CFB" w:rsidRDefault="00BF4CFB"/>
          <w:p w:rsidR="00BF4CFB" w:rsidRDefault="00BF4CFB">
            <w:r>
              <w:t>ΠΡΟΥΠΟΛΟΓΙΣΜΟΣ</w:t>
            </w:r>
            <w:r w:rsidR="001815AC">
              <w:t xml:space="preserve"> </w:t>
            </w:r>
            <w:r w:rsidR="00DC169C">
              <w:rPr>
                <w:b/>
              </w:rPr>
              <w:t>9.982,00</w:t>
            </w:r>
            <w:r>
              <w:t>€ (ΜΕ ΦΠΑ)</w:t>
            </w:r>
          </w:p>
          <w:p w:rsidR="00BF4CFB" w:rsidRDefault="00BF4CFB"/>
          <w:p w:rsidR="00BF4CFB" w:rsidRDefault="00BF4CFB">
            <w:r>
              <w:t>Κ.Α.Ε 20.6634.02</w:t>
            </w:r>
          </w:p>
          <w:p w:rsidR="00BF4CFB" w:rsidRDefault="00BF4CFB">
            <w:r>
              <w:t xml:space="preserve"> </w:t>
            </w:r>
          </w:p>
          <w:p w:rsidR="00BF4CFB" w:rsidRDefault="00BF4CFB">
            <w:r>
              <w:t xml:space="preserve">ΧΡΗΜΑΤΟΔΟΤΗΣΗ: ΙΔΙΟΙ ΠΟΡΟΙ </w:t>
            </w:r>
          </w:p>
          <w:p w:rsidR="00BF4CFB" w:rsidRDefault="00BF4CFB">
            <w:pPr>
              <w:rPr>
                <w:rFonts w:ascii="Calibri" w:hAnsi="Calibri" w:cs="Arial"/>
              </w:rPr>
            </w:pPr>
          </w:p>
        </w:tc>
      </w:tr>
    </w:tbl>
    <w:p w:rsidR="00BF4CFB" w:rsidRDefault="00BF4CFB" w:rsidP="00BF4CFB">
      <w:pPr>
        <w:jc w:val="center"/>
        <w:rPr>
          <w:rFonts w:ascii="Verdana" w:hAnsi="Verdana" w:cs="Arial"/>
          <w:b/>
          <w:bCs/>
          <w:u w:val="single"/>
        </w:rPr>
      </w:pPr>
    </w:p>
    <w:p w:rsidR="00BF4CFB" w:rsidRDefault="00BF4CFB" w:rsidP="00BF4CFB">
      <w:pPr>
        <w:jc w:val="center"/>
        <w:rPr>
          <w:rFonts w:ascii="Verdana" w:hAnsi="Verdana" w:cs="Arial"/>
          <w:b/>
          <w:sz w:val="24"/>
          <w:u w:val="single"/>
        </w:rPr>
      </w:pPr>
      <w:r>
        <w:rPr>
          <w:rFonts w:ascii="Verdana" w:hAnsi="Verdana" w:cs="Arial"/>
          <w:b/>
          <w:sz w:val="24"/>
          <w:u w:val="single"/>
        </w:rPr>
        <w:t>ΤΕΧΝΙΚΗ ΕΚΘΕΣΗ</w:t>
      </w:r>
    </w:p>
    <w:p w:rsidR="00BF4CFB" w:rsidRDefault="00BF4CFB" w:rsidP="00BF4CFB">
      <w:pPr>
        <w:jc w:val="center"/>
        <w:rPr>
          <w:rFonts w:ascii="Verdana" w:hAnsi="Verdana" w:cs="Arial"/>
          <w:b/>
          <w:bCs/>
          <w:u w:val="single"/>
        </w:rPr>
      </w:pPr>
    </w:p>
    <w:p w:rsidR="00BF4CFB" w:rsidRDefault="00BF4CFB" w:rsidP="00BF4CFB">
      <w:pPr>
        <w:jc w:val="center"/>
        <w:rPr>
          <w:rFonts w:ascii="Verdana" w:hAnsi="Verdana" w:cs="Arial"/>
          <w:b/>
          <w:bCs/>
          <w:u w:val="single"/>
        </w:rPr>
      </w:pPr>
      <w:r>
        <w:rPr>
          <w:rFonts w:ascii="Verdana" w:hAnsi="Verdana" w:cs="Arial"/>
          <w:b/>
          <w:bCs/>
          <w:u w:val="single"/>
        </w:rPr>
        <w:t xml:space="preserve"> C</w:t>
      </w:r>
      <w:r>
        <w:rPr>
          <w:rFonts w:ascii="Verdana" w:hAnsi="Verdana" w:cs="Arial"/>
          <w:b/>
          <w:bCs/>
          <w:u w:val="single"/>
          <w:lang w:val="en-US"/>
        </w:rPr>
        <w:t>PV</w:t>
      </w:r>
      <w:r>
        <w:rPr>
          <w:rFonts w:ascii="Verdana" w:hAnsi="Verdana" w:cs="Arial"/>
          <w:b/>
          <w:bCs/>
          <w:u w:val="single"/>
        </w:rPr>
        <w:t>: 19640000-4</w:t>
      </w:r>
    </w:p>
    <w:p w:rsidR="00BF4CFB" w:rsidRPr="00BF4CFB" w:rsidRDefault="00BF4CFB" w:rsidP="00BF4CFB">
      <w:pPr>
        <w:spacing w:after="120" w:line="360" w:lineRule="auto"/>
        <w:ind w:firstLine="540"/>
        <w:jc w:val="both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          </w:t>
      </w:r>
    </w:p>
    <w:p w:rsidR="00BF4CFB" w:rsidRPr="00AC091D" w:rsidRDefault="00BF4CFB" w:rsidP="00BF4CFB">
      <w:pPr>
        <w:pStyle w:val="a3"/>
        <w:spacing w:line="360" w:lineRule="auto"/>
        <w:ind w:firstLine="540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Με την παρούσα μελέτη προβλέπεται η προμήθεια  σάκων και τσαντών αποβλήτων και απορριμμάτων από πολυαιθυλένη για τις ανάγκες  του τμήματος καθαριότητας της Δ/</w:t>
      </w:r>
      <w:r>
        <w:rPr>
          <w:bCs/>
          <w:sz w:val="24"/>
          <w:szCs w:val="24"/>
        </w:rPr>
        <w:t>νσης Καθαριότητας  Ανακύκλωσης Περιβάλλοντος του</w:t>
      </w:r>
      <w:r w:rsidR="00A648DE">
        <w:rPr>
          <w:bCs/>
          <w:sz w:val="24"/>
          <w:szCs w:val="24"/>
        </w:rPr>
        <w:t xml:space="preserve"> Δήμου Μαραθώνα για το έτος 202</w:t>
      </w:r>
      <w:r w:rsidR="00AC091D" w:rsidRPr="00AC091D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και</w:t>
      </w:r>
      <w:r w:rsidR="001815AC">
        <w:rPr>
          <w:bCs/>
          <w:sz w:val="24"/>
          <w:szCs w:val="24"/>
        </w:rPr>
        <w:t xml:space="preserve"> 202</w:t>
      </w:r>
      <w:r w:rsidR="00AC091D" w:rsidRPr="00AC091D">
        <w:rPr>
          <w:bCs/>
          <w:sz w:val="24"/>
          <w:szCs w:val="24"/>
        </w:rPr>
        <w:t>3</w:t>
      </w:r>
    </w:p>
    <w:p w:rsidR="00BF4CFB" w:rsidRDefault="00BF4CFB" w:rsidP="00BF4CFB">
      <w:pPr>
        <w:pStyle w:val="a3"/>
        <w:spacing w:line="360" w:lineRule="auto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Ειδικότερα:</w:t>
      </w:r>
    </w:p>
    <w:p w:rsidR="00BF4CFB" w:rsidRDefault="00BF4CFB" w:rsidP="00BF4CFB">
      <w:pPr>
        <w:spacing w:after="120" w:line="360" w:lineRule="auto"/>
        <w:ind w:firstLine="540"/>
        <w:jc w:val="both"/>
        <w:rPr>
          <w:spacing w:val="-2"/>
          <w:sz w:val="24"/>
          <w:szCs w:val="24"/>
        </w:rPr>
      </w:pPr>
      <w:r>
        <w:rPr>
          <w:bCs/>
          <w:color w:val="00000A"/>
          <w:sz w:val="24"/>
          <w:szCs w:val="24"/>
        </w:rPr>
        <w:t>Το τμήμα καθαριότητας  προκειμένου να λειτουργήσει και να εκτελέσει τις υπηρεσίες περισυλλογής απορριμμάτων από</w:t>
      </w:r>
      <w:r w:rsidR="00C96972">
        <w:rPr>
          <w:bCs/>
          <w:color w:val="00000A"/>
          <w:sz w:val="24"/>
          <w:szCs w:val="24"/>
        </w:rPr>
        <w:t xml:space="preserve"> κοινόχρηστους χώρους καλαθάκια</w:t>
      </w:r>
      <w:r>
        <w:rPr>
          <w:bCs/>
          <w:color w:val="00000A"/>
          <w:sz w:val="24"/>
          <w:szCs w:val="24"/>
        </w:rPr>
        <w:t>,</w:t>
      </w:r>
      <w:r w:rsidR="00C96972">
        <w:rPr>
          <w:bCs/>
          <w:color w:val="00000A"/>
          <w:sz w:val="24"/>
          <w:szCs w:val="24"/>
        </w:rPr>
        <w:t xml:space="preserve"> </w:t>
      </w:r>
      <w:r>
        <w:rPr>
          <w:bCs/>
          <w:color w:val="00000A"/>
          <w:sz w:val="24"/>
          <w:szCs w:val="24"/>
        </w:rPr>
        <w:t xml:space="preserve">παραλίες </w:t>
      </w:r>
      <w:r w:rsidR="0018233F">
        <w:rPr>
          <w:bCs/>
          <w:color w:val="00000A"/>
          <w:sz w:val="24"/>
          <w:szCs w:val="24"/>
        </w:rPr>
        <w:t>κλπ.</w:t>
      </w:r>
      <w:r>
        <w:rPr>
          <w:bCs/>
          <w:color w:val="00000A"/>
          <w:sz w:val="24"/>
          <w:szCs w:val="24"/>
        </w:rPr>
        <w:t xml:space="preserve"> ,προτίθεται  να προβεί στην προμήθεια  </w:t>
      </w:r>
      <w:r>
        <w:rPr>
          <w:bCs/>
          <w:sz w:val="24"/>
          <w:szCs w:val="24"/>
        </w:rPr>
        <w:t xml:space="preserve">Σακούλων </w:t>
      </w:r>
      <w:r>
        <w:rPr>
          <w:spacing w:val="-2"/>
          <w:sz w:val="24"/>
          <w:szCs w:val="24"/>
        </w:rPr>
        <w:t xml:space="preserve">και τσαντών αποβλήτων &amp; </w:t>
      </w:r>
      <w:r>
        <w:rPr>
          <w:bCs/>
          <w:sz w:val="24"/>
          <w:szCs w:val="24"/>
        </w:rPr>
        <w:t xml:space="preserve">απορριμμάτων </w:t>
      </w:r>
      <w:r>
        <w:rPr>
          <w:spacing w:val="-2"/>
          <w:sz w:val="24"/>
          <w:szCs w:val="24"/>
        </w:rPr>
        <w:t xml:space="preserve">από πολυαιθυλένη </w:t>
      </w:r>
      <w:r>
        <w:rPr>
          <w:bCs/>
          <w:sz w:val="24"/>
          <w:szCs w:val="24"/>
        </w:rPr>
        <w:t>γενικής χρήσης,</w:t>
      </w:r>
      <w:r>
        <w:rPr>
          <w:b/>
        </w:rPr>
        <w:t xml:space="preserve">  </w:t>
      </w:r>
      <w:r>
        <w:rPr>
          <w:bCs/>
          <w:color w:val="00000A"/>
          <w:sz w:val="24"/>
          <w:szCs w:val="24"/>
        </w:rPr>
        <w:t>με κριτήριο την συμφερότερη από οικονομικής άποψης προσφορά με βάση την τιμή</w:t>
      </w:r>
      <w:r w:rsidR="001815AC">
        <w:rPr>
          <w:bCs/>
          <w:color w:val="00000A"/>
          <w:sz w:val="24"/>
          <w:szCs w:val="24"/>
        </w:rPr>
        <w:t xml:space="preserve"> </w:t>
      </w:r>
      <w:r>
        <w:rPr>
          <w:bCs/>
          <w:color w:val="00000A"/>
          <w:sz w:val="24"/>
          <w:szCs w:val="24"/>
        </w:rPr>
        <w:t>(χαμηλότερη τιμή)</w:t>
      </w:r>
      <w:r>
        <w:rPr>
          <w:spacing w:val="-2"/>
          <w:sz w:val="24"/>
          <w:szCs w:val="24"/>
        </w:rPr>
        <w:t xml:space="preserve"> με τα εξής τεχνικά χαρακτηριστικά: </w:t>
      </w:r>
    </w:p>
    <w:p w:rsidR="00BF4CFB" w:rsidRDefault="00BF4CFB" w:rsidP="00BF4CFB">
      <w:pPr>
        <w:spacing w:after="120" w:line="360" w:lineRule="auto"/>
        <w:ind w:firstLine="540"/>
        <w:jc w:val="both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ΤΕΧΝΙΚΕΣ  ΠΡΟΔΙΑΓΡΑΦΕΣ-ΧΑΡΑΚΤΗΡΙΣΤΙΚΑ</w:t>
      </w:r>
    </w:p>
    <w:p w:rsidR="00BF4CFB" w:rsidRDefault="00BF4CFB" w:rsidP="00BF4CFB">
      <w:pPr>
        <w:jc w:val="center"/>
        <w:rPr>
          <w:rFonts w:ascii="Verdana" w:hAnsi="Verdana" w:cs="Arial"/>
          <w:b/>
          <w:bCs/>
          <w:u w:val="single"/>
        </w:rPr>
      </w:pPr>
    </w:p>
    <w:p w:rsidR="00BF4CFB" w:rsidRDefault="00BF4CFB" w:rsidP="00BF4CFB">
      <w:pPr>
        <w:jc w:val="center"/>
        <w:rPr>
          <w:rFonts w:ascii="Verdana" w:hAnsi="Verdana" w:cs="Arial"/>
          <w:b/>
          <w:bCs/>
          <w:u w:val="single"/>
        </w:rPr>
      </w:pPr>
    </w:p>
    <w:p w:rsidR="00BF4CFB" w:rsidRDefault="00BF4CFB" w:rsidP="00BF4CFB">
      <w:pPr>
        <w:spacing w:after="120" w:line="360" w:lineRule="auto"/>
        <w:rPr>
          <w:b/>
          <w:szCs w:val="22"/>
          <w:u w:val="single"/>
        </w:rPr>
      </w:pPr>
      <w:r>
        <w:rPr>
          <w:b/>
          <w:bCs/>
          <w:szCs w:val="22"/>
          <w:u w:val="single"/>
        </w:rPr>
        <w:t xml:space="preserve">ΜΕ </w:t>
      </w:r>
      <w:r>
        <w:rPr>
          <w:b/>
          <w:szCs w:val="22"/>
          <w:u w:val="single"/>
          <w:lang w:val="en-US"/>
        </w:rPr>
        <w:t>CPV</w:t>
      </w:r>
      <w:r>
        <w:rPr>
          <w:b/>
          <w:szCs w:val="22"/>
          <w:u w:val="single"/>
        </w:rPr>
        <w:t xml:space="preserve"> 19640000-4 (ΣΑΚΟΙ ΚΑΙ ΤΣΑΝΤΕΣ ΑΠΟΒΛΗΤΩΝ ΚΑΙ ΑΠΟΡΡΙΜΜΑΤΩΝ ΑΠΟ ΠΟΛΥΑΙΘΥΛΕΝΗ)</w:t>
      </w:r>
    </w:p>
    <w:p w:rsidR="00BF4CFB" w:rsidRDefault="00BF4CFB" w:rsidP="00BF4CFB">
      <w:pPr>
        <w:numPr>
          <w:ilvl w:val="0"/>
          <w:numId w:val="1"/>
        </w:numPr>
        <w:overflowPunct w:val="0"/>
        <w:spacing w:line="218" w:lineRule="auto"/>
        <w:ind w:right="6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Σακούλες Απορριμμάτων 80Χ100</w:t>
      </w:r>
    </w:p>
    <w:p w:rsidR="00BF4CFB" w:rsidRDefault="00BF4CFB" w:rsidP="00BF4CFB">
      <w:pPr>
        <w:spacing w:line="360" w:lineRule="auto"/>
        <w:ind w:firstLine="53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Σακούλες απορριμμάτων γενικής χρήσης</w:t>
      </w:r>
      <w:r>
        <w:rPr>
          <w:b/>
          <w:sz w:val="24"/>
          <w:szCs w:val="24"/>
        </w:rPr>
        <w:t xml:space="preserve"> αρίστης ποιότητας</w:t>
      </w:r>
      <w:r>
        <w:rPr>
          <w:b/>
          <w:bCs/>
          <w:sz w:val="24"/>
          <w:szCs w:val="24"/>
        </w:rPr>
        <w:t>,</w:t>
      </w:r>
      <w:r>
        <w:rPr>
          <w:b/>
          <w:sz w:val="24"/>
          <w:szCs w:val="24"/>
        </w:rPr>
        <w:t xml:space="preserve"> υπερανθεκτικές</w:t>
      </w:r>
      <w:r>
        <w:rPr>
          <w:b/>
          <w:bCs/>
          <w:sz w:val="24"/>
          <w:szCs w:val="24"/>
        </w:rPr>
        <w:t xml:space="preserve"> (ν</w:t>
      </w:r>
      <w:r>
        <w:rPr>
          <w:b/>
          <w:sz w:val="24"/>
          <w:szCs w:val="24"/>
        </w:rPr>
        <w:t xml:space="preserve">α µην σκίζονται και να µην στάζουν), κατάλληλες για βαριά αντικείμενα και υγρά. Διαστάσεων </w:t>
      </w:r>
      <w:r>
        <w:rPr>
          <w:b/>
          <w:bCs/>
          <w:sz w:val="24"/>
          <w:szCs w:val="24"/>
          <w:u w:val="single"/>
        </w:rPr>
        <w:t>80Χ100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cm</w:t>
      </w:r>
      <w:r>
        <w:rPr>
          <w:b/>
          <w:bCs/>
          <w:sz w:val="24"/>
          <w:szCs w:val="24"/>
        </w:rPr>
        <w:t xml:space="preserve"> και βάρους 40</w:t>
      </w:r>
      <w:r>
        <w:rPr>
          <w:b/>
          <w:bCs/>
          <w:sz w:val="24"/>
          <w:szCs w:val="24"/>
          <w:lang w:val="en-US"/>
        </w:rPr>
        <w:t>gr</w:t>
      </w:r>
      <w:r>
        <w:rPr>
          <w:b/>
          <w:bCs/>
          <w:sz w:val="24"/>
          <w:szCs w:val="24"/>
        </w:rPr>
        <w:t xml:space="preserve"> το τεμάχιο, χρώματος κεραμιδί</w:t>
      </w:r>
      <w:r>
        <w:rPr>
          <w:b/>
          <w:sz w:val="24"/>
          <w:szCs w:val="24"/>
        </w:rPr>
        <w:t>. Σε κατάλληλα τυποποιημένη συσκευασία η οποία να αναγράφει εξωτερικά το λογότυπο του Δήμου Μαραθώνος.</w:t>
      </w:r>
    </w:p>
    <w:p w:rsidR="00BF4CFB" w:rsidRDefault="00BF4CFB" w:rsidP="00BF4CFB">
      <w:pPr>
        <w:spacing w:line="360" w:lineRule="auto"/>
        <w:ind w:firstLine="539"/>
        <w:jc w:val="both"/>
        <w:rPr>
          <w:b/>
          <w:bCs/>
          <w:szCs w:val="22"/>
        </w:rPr>
      </w:pPr>
    </w:p>
    <w:p w:rsidR="00BF4CFB" w:rsidRDefault="00BF4CFB" w:rsidP="00BF4CFB">
      <w:pPr>
        <w:numPr>
          <w:ilvl w:val="0"/>
          <w:numId w:val="1"/>
        </w:numPr>
        <w:overflowPunct w:val="0"/>
        <w:spacing w:line="218" w:lineRule="auto"/>
        <w:ind w:right="6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Σακούλες Μικρές Οδών 60Χ80 </w:t>
      </w:r>
    </w:p>
    <w:p w:rsidR="00BF4CFB" w:rsidRDefault="00BF4CFB" w:rsidP="00BF4CFB">
      <w:pPr>
        <w:overflowPunct w:val="0"/>
        <w:spacing w:line="218" w:lineRule="auto"/>
        <w:ind w:right="60"/>
        <w:jc w:val="both"/>
        <w:rPr>
          <w:b/>
          <w:bCs/>
          <w:sz w:val="24"/>
          <w:szCs w:val="24"/>
          <w:u w:val="single"/>
        </w:rPr>
      </w:pPr>
    </w:p>
    <w:p w:rsidR="00BF4CFB" w:rsidRDefault="00BF4CFB" w:rsidP="00BF4CFB">
      <w:pPr>
        <w:spacing w:line="360" w:lineRule="auto"/>
        <w:ind w:firstLine="53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Σακούλες απορριμμάτων γενικής χρήσης</w:t>
      </w:r>
      <w:r>
        <w:rPr>
          <w:b/>
          <w:sz w:val="24"/>
          <w:szCs w:val="24"/>
        </w:rPr>
        <w:t xml:space="preserve"> αρίστης ποιότητας</w:t>
      </w:r>
      <w:r>
        <w:rPr>
          <w:b/>
          <w:bCs/>
          <w:sz w:val="24"/>
          <w:szCs w:val="24"/>
        </w:rPr>
        <w:t>,</w:t>
      </w:r>
      <w:r>
        <w:rPr>
          <w:b/>
          <w:sz w:val="24"/>
          <w:szCs w:val="24"/>
        </w:rPr>
        <w:t xml:space="preserve"> υπερανθεκτικές (να µην σκίζονται και να µην στάζουν), </w:t>
      </w:r>
      <w:r>
        <w:rPr>
          <w:b/>
          <w:bCs/>
          <w:sz w:val="24"/>
          <w:szCs w:val="24"/>
        </w:rPr>
        <w:t xml:space="preserve">διαστάσεων </w:t>
      </w:r>
      <w:r>
        <w:rPr>
          <w:b/>
          <w:bCs/>
          <w:sz w:val="24"/>
          <w:szCs w:val="24"/>
          <w:u w:val="single"/>
        </w:rPr>
        <w:t>60Χ80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cm</w:t>
      </w:r>
      <w:r>
        <w:rPr>
          <w:b/>
          <w:bCs/>
          <w:sz w:val="24"/>
          <w:szCs w:val="24"/>
        </w:rPr>
        <w:t xml:space="preserve"> και βάρους</w:t>
      </w:r>
      <w:r w:rsidR="00A648DE" w:rsidRPr="00A648D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16</w:t>
      </w:r>
      <w:r>
        <w:rPr>
          <w:b/>
          <w:bCs/>
          <w:sz w:val="24"/>
          <w:szCs w:val="24"/>
          <w:lang w:val="en-US"/>
        </w:rPr>
        <w:t>gr</w:t>
      </w:r>
      <w:r>
        <w:rPr>
          <w:b/>
          <w:bCs/>
          <w:sz w:val="24"/>
          <w:szCs w:val="24"/>
        </w:rPr>
        <w:t xml:space="preserve"> το τεμάχιο,  χρώματος μαύρο.  </w:t>
      </w:r>
    </w:p>
    <w:p w:rsidR="00BF4CFB" w:rsidRDefault="00BF4CFB" w:rsidP="00BF4CFB">
      <w:pPr>
        <w:jc w:val="center"/>
        <w:rPr>
          <w:rFonts w:ascii="Verdana" w:hAnsi="Verdana" w:cs="Arial"/>
          <w:b/>
          <w:bCs/>
          <w:u w:val="single"/>
        </w:rPr>
      </w:pPr>
    </w:p>
    <w:p w:rsidR="00BF4CFB" w:rsidRDefault="00BF4CFB" w:rsidP="00BF4CFB">
      <w:pPr>
        <w:jc w:val="center"/>
        <w:rPr>
          <w:rFonts w:ascii="Verdana" w:hAnsi="Verdana" w:cs="Arial"/>
          <w:b/>
          <w:bCs/>
          <w:u w:val="single"/>
        </w:rPr>
      </w:pPr>
    </w:p>
    <w:p w:rsidR="00BF4CFB" w:rsidRDefault="00BF4CFB" w:rsidP="00BF4CFB">
      <w:pPr>
        <w:jc w:val="center"/>
        <w:rPr>
          <w:rFonts w:ascii="Verdana" w:hAnsi="Verdana" w:cs="Arial"/>
          <w:b/>
          <w:bCs/>
          <w:sz w:val="24"/>
          <w:szCs w:val="24"/>
          <w:u w:val="single"/>
        </w:rPr>
      </w:pPr>
    </w:p>
    <w:p w:rsidR="00BF4CFB" w:rsidRDefault="00BF4CFB" w:rsidP="00BF4CFB">
      <w:pPr>
        <w:spacing w:line="36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Όλα τα παραπάνω είδη θα πρέπει να είναι  άριστης ποιότητας και να συνοδεύονται </w:t>
      </w:r>
      <w:r>
        <w:rPr>
          <w:bCs/>
          <w:sz w:val="24"/>
          <w:szCs w:val="24"/>
        </w:rPr>
        <w:t xml:space="preserve">όπου απαιτείται </w:t>
      </w:r>
      <w:r>
        <w:rPr>
          <w:sz w:val="24"/>
          <w:szCs w:val="24"/>
        </w:rPr>
        <w:t>από τα αντίστοιχα φυλλάδια προδιαγραφών, στα οποία θα φαίνονται οι τεχνικές προδιαγραφές των προϊόντων.</w:t>
      </w:r>
    </w:p>
    <w:p w:rsidR="00BF4CFB" w:rsidRDefault="00BF4CFB" w:rsidP="00BF4CFB">
      <w:pPr>
        <w:spacing w:line="360" w:lineRule="auto"/>
        <w:ind w:firstLine="539"/>
        <w:jc w:val="both"/>
        <w:rPr>
          <w:rFonts w:eastAsia="ArialMT"/>
          <w:bCs/>
          <w:sz w:val="24"/>
          <w:szCs w:val="24"/>
        </w:rPr>
      </w:pPr>
      <w:r>
        <w:rPr>
          <w:rFonts w:eastAsia="ArialMT"/>
          <w:bCs/>
          <w:sz w:val="24"/>
          <w:szCs w:val="24"/>
        </w:rPr>
        <w:t>Επισημαίνεται ότι τα παραπάνω είδη θα παραδίδονται ανάλογα με τις ανάγκες της Υπηρεσίας κάθε φορά ή με όποιον άλλο τρόπο επιθυμεί ο Δήμος και κατόπιν συνεννόησης με τον προμηθευτή σε χώρο και χρόνο που θα ορίζεται από την Υπηρεσία. Πριν από κάθε παράδοση, θα προηγείται η παραγγελία από τη</w:t>
      </w:r>
      <w:r>
        <w:rPr>
          <w:bCs/>
          <w:sz w:val="24"/>
          <w:szCs w:val="24"/>
        </w:rPr>
        <w:t xml:space="preserve"> Υπηρεσία</w:t>
      </w:r>
      <w:r>
        <w:rPr>
          <w:rFonts w:eastAsia="ArialMT"/>
          <w:bCs/>
          <w:sz w:val="24"/>
          <w:szCs w:val="24"/>
        </w:rPr>
        <w:t xml:space="preserve"> των αντίστοιχων υλικών και ποσοτήτων. Ο χρόνος παράδοσης των υλικών και των αντίστοιχων ποσοτήτων κάθε παραγγελίας δεν μπορεί να είναι μεγαλύτερος των </w:t>
      </w:r>
      <w:r>
        <w:rPr>
          <w:rFonts w:eastAsia="ArialMT"/>
          <w:sz w:val="24"/>
          <w:szCs w:val="24"/>
        </w:rPr>
        <w:t xml:space="preserve">πέντε (5) ημερολογιακών ημερών </w:t>
      </w:r>
      <w:r>
        <w:rPr>
          <w:rFonts w:eastAsia="ArialMT"/>
          <w:bCs/>
          <w:sz w:val="24"/>
          <w:szCs w:val="24"/>
        </w:rPr>
        <w:t>από την ημέρα της (έγγραφης) εντολής από την υπηρεσία.</w:t>
      </w:r>
    </w:p>
    <w:p w:rsidR="00BF4CFB" w:rsidRDefault="00BF4CFB" w:rsidP="00BF4CFB">
      <w:pPr>
        <w:spacing w:line="360" w:lineRule="auto"/>
        <w:ind w:firstLine="539"/>
        <w:jc w:val="both"/>
        <w:rPr>
          <w:sz w:val="24"/>
          <w:szCs w:val="24"/>
        </w:rPr>
      </w:pPr>
      <w:r>
        <w:rPr>
          <w:rFonts w:eastAsia="ArialMT"/>
          <w:bCs/>
          <w:sz w:val="24"/>
          <w:szCs w:val="24"/>
        </w:rPr>
        <w:t xml:space="preserve">Ο συνολικός χρόνος παράδοσης ισχύει από την </w:t>
      </w:r>
      <w:r w:rsidR="00B41294">
        <w:rPr>
          <w:rFonts w:eastAsia="ArialMT"/>
          <w:bCs/>
          <w:sz w:val="24"/>
          <w:szCs w:val="24"/>
        </w:rPr>
        <w:t xml:space="preserve">πρόσκληση για </w:t>
      </w:r>
      <w:r>
        <w:rPr>
          <w:rFonts w:eastAsia="ArialMT"/>
          <w:bCs/>
          <w:sz w:val="24"/>
          <w:szCs w:val="24"/>
        </w:rPr>
        <w:t>υπογραφή της σύμβασης της παρούσας προμήθειας και ως</w:t>
      </w:r>
      <w:r>
        <w:rPr>
          <w:sz w:val="24"/>
          <w:szCs w:val="24"/>
        </w:rPr>
        <w:t xml:space="preserve"> τη συμπλήρωση ενός έτους</w:t>
      </w:r>
      <w:r w:rsidR="00B41294">
        <w:rPr>
          <w:sz w:val="24"/>
          <w:szCs w:val="24"/>
        </w:rPr>
        <w:t xml:space="preserve"> ή το τέλος του συμβατικού αντικειμένου</w:t>
      </w:r>
      <w:r>
        <w:rPr>
          <w:sz w:val="24"/>
          <w:szCs w:val="24"/>
        </w:rPr>
        <w:t>.</w:t>
      </w:r>
    </w:p>
    <w:p w:rsidR="008242E2" w:rsidRDefault="008242E2" w:rsidP="008242E2">
      <w:pPr>
        <w:rPr>
          <w:rFonts w:ascii="Arial" w:hAnsi="Arial" w:cs="Arial"/>
          <w:sz w:val="22"/>
          <w:szCs w:val="22"/>
        </w:rPr>
      </w:pPr>
    </w:p>
    <w:p w:rsidR="008242E2" w:rsidRDefault="008242E2" w:rsidP="008242E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ΜΑΡΑΘΩΝΑΣ </w:t>
      </w:r>
      <w:r w:rsidR="00AC091D">
        <w:rPr>
          <w:sz w:val="22"/>
          <w:szCs w:val="22"/>
          <w:lang w:val="en-US"/>
        </w:rPr>
        <w:t>19/09/2022</w:t>
      </w:r>
      <w:r>
        <w:rPr>
          <w:sz w:val="22"/>
          <w:szCs w:val="22"/>
        </w:rPr>
        <w:t xml:space="preserve">                           </w:t>
      </w:r>
      <w:r w:rsidR="00A648DE">
        <w:rPr>
          <w:sz w:val="22"/>
          <w:szCs w:val="22"/>
        </w:rPr>
        <w:t xml:space="preserve">                      </w:t>
      </w:r>
      <w:r w:rsidR="00AC091D" w:rsidRPr="00AC091D">
        <w:rPr>
          <w:sz w:val="22"/>
          <w:szCs w:val="22"/>
        </w:rPr>
        <w:t>19/09/2022</w:t>
      </w:r>
    </w:p>
    <w:p w:rsidR="008242E2" w:rsidRDefault="00A648DE" w:rsidP="008242E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Ο</w:t>
      </w:r>
      <w:r w:rsidR="008242E2">
        <w:rPr>
          <w:sz w:val="22"/>
          <w:szCs w:val="22"/>
        </w:rPr>
        <w:t xml:space="preserve"> ΣΥΝΤΑΞΑΣ                                                      ΘΕΩΡΗΘΗΚΕ           </w:t>
      </w:r>
    </w:p>
    <w:p w:rsidR="008242E2" w:rsidRDefault="008242E2" w:rsidP="008242E2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>
        <w:rPr>
          <w:sz w:val="22"/>
          <w:szCs w:val="22"/>
        </w:rPr>
        <w:t xml:space="preserve">         </w:t>
      </w:r>
      <w:r>
        <w:rPr>
          <w:sz w:val="18"/>
          <w:szCs w:val="18"/>
        </w:rPr>
        <w:tab/>
        <w:t xml:space="preserve"> </w:t>
      </w:r>
    </w:p>
    <w:tbl>
      <w:tblPr>
        <w:tblW w:w="9698" w:type="dxa"/>
        <w:tblLook w:val="04A0" w:firstRow="1" w:lastRow="0" w:firstColumn="1" w:lastColumn="0" w:noHBand="0" w:noVBand="1"/>
      </w:tblPr>
      <w:tblGrid>
        <w:gridCol w:w="4111"/>
        <w:gridCol w:w="3662"/>
        <w:gridCol w:w="1925"/>
      </w:tblGrid>
      <w:tr w:rsidR="008242E2" w:rsidTr="00F43233">
        <w:trPr>
          <w:trHeight w:val="1748"/>
        </w:trPr>
        <w:tc>
          <w:tcPr>
            <w:tcW w:w="4111" w:type="dxa"/>
          </w:tcPr>
          <w:p w:rsidR="008242E2" w:rsidRDefault="00A648DE" w:rsidP="00F43233">
            <w:pPr>
              <w:rPr>
                <w:b/>
              </w:rPr>
            </w:pPr>
            <w:r w:rsidRPr="00F43233">
              <w:rPr>
                <w:b/>
              </w:rPr>
              <w:t>Ο</w:t>
            </w:r>
            <w:r w:rsidR="008242E2">
              <w:rPr>
                <w:b/>
              </w:rPr>
              <w:t xml:space="preserve"> ΠΡΟΪΣΤΑΜΕΝ</w:t>
            </w:r>
            <w:r w:rsidRPr="00F43233">
              <w:rPr>
                <w:b/>
              </w:rPr>
              <w:t>ΟΣ</w:t>
            </w:r>
            <w:r w:rsidR="008242E2">
              <w:rPr>
                <w:b/>
              </w:rPr>
              <w:t xml:space="preserve"> </w:t>
            </w:r>
            <w:r w:rsidR="00F43233">
              <w:rPr>
                <w:b/>
              </w:rPr>
              <w:t xml:space="preserve">  </w:t>
            </w:r>
            <w:r w:rsidR="008242E2">
              <w:rPr>
                <w:b/>
              </w:rPr>
              <w:t>ΤΜΗΜΑΤΟΣ</w:t>
            </w:r>
          </w:p>
          <w:p w:rsidR="008242E2" w:rsidRDefault="008242E2" w:rsidP="00F43233">
            <w:pPr>
              <w:rPr>
                <w:b/>
              </w:rPr>
            </w:pPr>
            <w:r>
              <w:rPr>
                <w:b/>
              </w:rPr>
              <w:t xml:space="preserve">ΑΠΟΚΟΜΙΔΗΣ ΑΠΟΡΡΙΜΜΑΤΩΝ ΑΝΑΚΥΚΛΩΣΙΜΩΝ ΥΛΙΚΩΝ &amp; ΚΑΘΑΡΙΣΜΟΥ ΚΟΙΝΟΧΗΣΤΩΝ ΧΩΡΩΝ </w:t>
            </w:r>
          </w:p>
          <w:p w:rsidR="008242E2" w:rsidRDefault="008242E2">
            <w:pPr>
              <w:jc w:val="center"/>
              <w:rPr>
                <w:b/>
              </w:rPr>
            </w:pPr>
          </w:p>
          <w:p w:rsidR="008242E2" w:rsidRDefault="008242E2">
            <w:pPr>
              <w:jc w:val="center"/>
              <w:rPr>
                <w:b/>
              </w:rPr>
            </w:pPr>
          </w:p>
          <w:p w:rsidR="00F43233" w:rsidRDefault="00F43233">
            <w:pPr>
              <w:jc w:val="center"/>
              <w:rPr>
                <w:b/>
              </w:rPr>
            </w:pPr>
          </w:p>
          <w:p w:rsidR="00F43233" w:rsidRDefault="00F43233">
            <w:pPr>
              <w:jc w:val="center"/>
              <w:rPr>
                <w:b/>
              </w:rPr>
            </w:pPr>
          </w:p>
          <w:p w:rsidR="008242E2" w:rsidRDefault="00A648DE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ΝΕΚΤΑΡΙΟΣ ΒΕΛΙΣΣΑΡΙΟΥ</w:t>
            </w:r>
          </w:p>
        </w:tc>
        <w:tc>
          <w:tcPr>
            <w:tcW w:w="3662" w:type="dxa"/>
          </w:tcPr>
          <w:p w:rsidR="008242E2" w:rsidRDefault="00F43233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8242E2">
              <w:rPr>
                <w:b/>
                <w:lang w:val="en-US"/>
              </w:rPr>
              <w:t>O</w:t>
            </w:r>
            <w:r w:rsidR="008242E2">
              <w:rPr>
                <w:b/>
              </w:rPr>
              <w:t xml:space="preserve"> ΠΡΟΪΣΤΑΜΕΝ</w:t>
            </w:r>
            <w:r w:rsidR="008242E2">
              <w:rPr>
                <w:b/>
                <w:lang w:val="en-US"/>
              </w:rPr>
              <w:t>O</w:t>
            </w:r>
            <w:r w:rsidR="008242E2">
              <w:rPr>
                <w:b/>
              </w:rPr>
              <w:t>Σ ΔΙΕΥΘΥΝΣΗΣ</w:t>
            </w:r>
          </w:p>
          <w:p w:rsidR="008242E2" w:rsidRDefault="00F43233" w:rsidP="00F43233">
            <w:pPr>
              <w:ind w:right="-2974"/>
              <w:rPr>
                <w:b/>
              </w:rPr>
            </w:pPr>
            <w:r>
              <w:rPr>
                <w:b/>
              </w:rPr>
              <w:t xml:space="preserve">ΚΑΘΑΡΙΟΤΗΤΑΣ,  </w:t>
            </w:r>
            <w:r w:rsidR="008242E2">
              <w:rPr>
                <w:b/>
              </w:rPr>
              <w:t>ΑΝΑΚΥΚΛΩΣΗΣ</w:t>
            </w:r>
          </w:p>
          <w:p w:rsidR="008242E2" w:rsidRDefault="00F43233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8242E2">
              <w:rPr>
                <w:b/>
              </w:rPr>
              <w:t>ΠΕΡΙΒΑΛΛΟΝΤΟΣ, ΠΡΑΣΙΝΟΥ</w:t>
            </w:r>
          </w:p>
          <w:p w:rsidR="008242E2" w:rsidRPr="00F43233" w:rsidRDefault="008242E2">
            <w:pPr>
              <w:jc w:val="center"/>
              <w:rPr>
                <w:b/>
              </w:rPr>
            </w:pPr>
            <w:r>
              <w:rPr>
                <w:b/>
              </w:rPr>
              <w:t>&amp;  ΣΥΝΤΗΡΗΣΗΣ ΥΠΟΔΟΜΩΝ</w:t>
            </w:r>
          </w:p>
          <w:p w:rsidR="008242E2" w:rsidRDefault="008242E2">
            <w:pPr>
              <w:jc w:val="center"/>
              <w:rPr>
                <w:b/>
              </w:rPr>
            </w:pPr>
          </w:p>
          <w:p w:rsidR="008242E2" w:rsidRDefault="008242E2">
            <w:pPr>
              <w:jc w:val="center"/>
              <w:rPr>
                <w:b/>
              </w:rPr>
            </w:pPr>
          </w:p>
          <w:p w:rsidR="008242E2" w:rsidRDefault="008242E2">
            <w:pPr>
              <w:jc w:val="center"/>
              <w:rPr>
                <w:b/>
              </w:rPr>
            </w:pPr>
          </w:p>
          <w:p w:rsidR="008242E2" w:rsidRDefault="008242E2">
            <w:pPr>
              <w:tabs>
                <w:tab w:val="left" w:pos="1155"/>
              </w:tabs>
              <w:jc w:val="center"/>
              <w:rPr>
                <w:b/>
              </w:rPr>
            </w:pPr>
          </w:p>
          <w:p w:rsidR="008242E2" w:rsidRPr="00F43233" w:rsidRDefault="008242E2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ΗΛΙΑΣ    ΠΑΝΑΓΙΩΤΗΣ</w:t>
            </w:r>
          </w:p>
        </w:tc>
        <w:tc>
          <w:tcPr>
            <w:tcW w:w="1925" w:type="dxa"/>
          </w:tcPr>
          <w:p w:rsidR="008242E2" w:rsidRDefault="008242E2">
            <w:pPr>
              <w:tabs>
                <w:tab w:val="left" w:pos="1125"/>
              </w:tabs>
              <w:jc w:val="center"/>
              <w:rPr>
                <w:b/>
              </w:rPr>
            </w:pPr>
          </w:p>
        </w:tc>
      </w:tr>
    </w:tbl>
    <w:p w:rsidR="008242E2" w:rsidRDefault="008242E2" w:rsidP="008242E2">
      <w:pPr>
        <w:spacing w:line="276" w:lineRule="auto"/>
        <w:jc w:val="both"/>
        <w:rPr>
          <w:sz w:val="18"/>
          <w:szCs w:val="18"/>
          <w:lang w:eastAsia="en-US"/>
        </w:rPr>
      </w:pPr>
    </w:p>
    <w:p w:rsidR="00A648DE" w:rsidRDefault="00A648DE" w:rsidP="00BF4CFB">
      <w:pPr>
        <w:shd w:val="clear" w:color="auto" w:fill="FFFFFF"/>
        <w:tabs>
          <w:tab w:val="left" w:pos="720"/>
        </w:tabs>
        <w:spacing w:before="18"/>
        <w:ind w:right="-27"/>
        <w:jc w:val="both"/>
        <w:rPr>
          <w:b/>
          <w:spacing w:val="-3"/>
          <w:sz w:val="26"/>
          <w:szCs w:val="26"/>
          <w:lang w:val="en-US"/>
        </w:rPr>
      </w:pPr>
      <w:r>
        <w:rPr>
          <w:noProof/>
        </w:rPr>
        <w:drawing>
          <wp:inline distT="0" distB="0" distL="0" distR="0" wp14:anchorId="0A004007" wp14:editId="46A50C28">
            <wp:extent cx="942975" cy="1095375"/>
            <wp:effectExtent l="0" t="0" r="9525" b="9525"/>
            <wp:docPr id="5" name="Εικόνα 5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66" w:type="dxa"/>
        <w:tblLayout w:type="fixed"/>
        <w:tblLook w:val="04A0" w:firstRow="1" w:lastRow="0" w:firstColumn="1" w:lastColumn="0" w:noHBand="0" w:noVBand="1"/>
      </w:tblPr>
      <w:tblGrid>
        <w:gridCol w:w="4418"/>
        <w:gridCol w:w="236"/>
        <w:gridCol w:w="5012"/>
      </w:tblGrid>
      <w:tr w:rsidR="008242E2" w:rsidTr="00A648DE">
        <w:trPr>
          <w:cantSplit/>
          <w:trHeight w:val="3574"/>
        </w:trPr>
        <w:tc>
          <w:tcPr>
            <w:tcW w:w="4418" w:type="dxa"/>
            <w:hideMark/>
          </w:tcPr>
          <w:p w:rsidR="00A648DE" w:rsidRDefault="00A648DE" w:rsidP="00E05299">
            <w:pPr>
              <w:tabs>
                <w:tab w:val="left" w:pos="851"/>
              </w:tabs>
              <w:rPr>
                <w:rFonts w:ascii="Calibri" w:hAnsi="Calibri" w:cs="Arial"/>
              </w:rPr>
            </w:pPr>
          </w:p>
          <w:p w:rsidR="00A648DE" w:rsidRDefault="00A648DE" w:rsidP="00E05299">
            <w:pPr>
              <w:tabs>
                <w:tab w:val="left" w:pos="851"/>
              </w:tabs>
              <w:rPr>
                <w:rFonts w:ascii="Calibri" w:hAnsi="Calibri" w:cs="Arial"/>
              </w:rPr>
            </w:pPr>
          </w:p>
          <w:p w:rsidR="008242E2" w:rsidRDefault="008242E2" w:rsidP="00E05299">
            <w:pPr>
              <w:tabs>
                <w:tab w:val="left" w:pos="851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ΕΛΛΗΝΙΚΗ ΔΗΜΟΚΡΑΤΙΑ</w:t>
            </w:r>
          </w:p>
          <w:p w:rsidR="008242E2" w:rsidRDefault="008242E2" w:rsidP="00E05299">
            <w:pPr>
              <w:tabs>
                <w:tab w:val="left" w:pos="851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ΝΟΜΟΣ ΑΤΤΙΚΗΣ </w:t>
            </w:r>
          </w:p>
          <w:p w:rsidR="008242E2" w:rsidRDefault="008242E2" w:rsidP="00E05299">
            <w:pPr>
              <w:tabs>
                <w:tab w:val="left" w:pos="851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ΔΗΜΟΣ ΜΑΡΑΘΩΝΟΣ</w:t>
            </w:r>
          </w:p>
          <w:p w:rsidR="008242E2" w:rsidRDefault="008242E2" w:rsidP="00E05299">
            <w:r>
              <w:t>Διεύθυνση Καθαριότητας Ανακύκλωσης</w:t>
            </w:r>
          </w:p>
          <w:p w:rsidR="008242E2" w:rsidRDefault="008242E2" w:rsidP="00E05299">
            <w:r>
              <w:t xml:space="preserve">Περιβάλλοντος, Πρασίνου &amp; Συντήρησης   Υποδομών </w:t>
            </w:r>
          </w:p>
          <w:p w:rsidR="008242E2" w:rsidRDefault="008242E2" w:rsidP="00E05299">
            <w:r>
              <w:t xml:space="preserve"> -------------------------------------------------</w:t>
            </w:r>
          </w:p>
          <w:p w:rsidR="008242E2" w:rsidRDefault="008242E2" w:rsidP="00E05299">
            <w:r>
              <w:t xml:space="preserve">Ταχ. Δ/νση: Οινόης 6                                                </w:t>
            </w:r>
          </w:p>
          <w:p w:rsidR="008242E2" w:rsidRDefault="008242E2" w:rsidP="00E05299">
            <w:r>
              <w:t xml:space="preserve">Τ.Κ. 190 07 Μαραθώνας                                                    </w:t>
            </w:r>
          </w:p>
          <w:p w:rsidR="008242E2" w:rsidRPr="00D52740" w:rsidRDefault="008242E2" w:rsidP="00E05299">
            <w:pPr>
              <w:rPr>
                <w:lang w:val="en-US"/>
              </w:rPr>
            </w:pPr>
            <w:r>
              <w:t>Τηλ</w:t>
            </w:r>
            <w:r w:rsidR="00A648DE">
              <w:rPr>
                <w:lang w:val="en-GB"/>
              </w:rPr>
              <w:t>.22943-20</w:t>
            </w:r>
            <w:r w:rsidR="00A648DE" w:rsidRPr="00D52740">
              <w:rPr>
                <w:lang w:val="en-US"/>
              </w:rPr>
              <w:t>974</w:t>
            </w:r>
          </w:p>
          <w:p w:rsidR="008242E2" w:rsidRDefault="008242E2" w:rsidP="00E05299">
            <w:pPr>
              <w:rPr>
                <w:lang w:val="en-GB"/>
              </w:rPr>
            </w:pPr>
          </w:p>
          <w:p w:rsidR="008242E2" w:rsidRDefault="008242E2" w:rsidP="00E05299">
            <w:pPr>
              <w:rPr>
                <w:rFonts w:ascii="Calibri" w:hAnsi="Calibri" w:cs="Arial"/>
                <w:lang w:val="en-US"/>
              </w:rPr>
            </w:pPr>
            <w:r>
              <w:rPr>
                <w:lang w:val="en-US"/>
              </w:rPr>
              <w:t>Email</w:t>
            </w:r>
            <w:r>
              <w:rPr>
                <w:lang w:val="en-GB"/>
              </w:rPr>
              <w:t xml:space="preserve">: </w:t>
            </w:r>
            <w:hyperlink r:id="rId9" w:history="1">
              <w:r>
                <w:rPr>
                  <w:rStyle w:val="-"/>
                  <w:lang w:val="en-US"/>
                </w:rPr>
                <w:t>kathariotita</w:t>
              </w:r>
              <w:r>
                <w:rPr>
                  <w:rStyle w:val="-"/>
                  <w:lang w:val="en-GB"/>
                </w:rPr>
                <w:t>@</w:t>
              </w:r>
              <w:r>
                <w:rPr>
                  <w:rStyle w:val="-"/>
                  <w:lang w:val="en-US"/>
                </w:rPr>
                <w:t>marathon</w:t>
              </w:r>
              <w:r>
                <w:rPr>
                  <w:rStyle w:val="-"/>
                  <w:lang w:val="en-GB"/>
                </w:rPr>
                <w:t>.</w:t>
              </w:r>
              <w:r>
                <w:rPr>
                  <w:rStyle w:val="-"/>
                  <w:lang w:val="en-US"/>
                </w:rPr>
                <w:t>gr</w:t>
              </w:r>
            </w:hyperlink>
            <w:r>
              <w:rPr>
                <w:lang w:val="en-GB"/>
              </w:rPr>
              <w:t xml:space="preserve">  </w:t>
            </w:r>
          </w:p>
        </w:tc>
        <w:tc>
          <w:tcPr>
            <w:tcW w:w="236" w:type="dxa"/>
          </w:tcPr>
          <w:p w:rsidR="008242E2" w:rsidRDefault="008242E2" w:rsidP="00E05299">
            <w:pPr>
              <w:rPr>
                <w:rFonts w:ascii="Calibri" w:hAnsi="Calibri" w:cs="Arial"/>
                <w:bCs/>
                <w:lang w:val="en-GB"/>
              </w:rPr>
            </w:pPr>
          </w:p>
        </w:tc>
        <w:tc>
          <w:tcPr>
            <w:tcW w:w="5012" w:type="dxa"/>
          </w:tcPr>
          <w:p w:rsidR="008242E2" w:rsidRPr="00DC169C" w:rsidRDefault="008242E2" w:rsidP="00E05299">
            <w:pPr>
              <w:pStyle w:val="2"/>
              <w:tabs>
                <w:tab w:val="left" w:pos="884"/>
              </w:tabs>
              <w:rPr>
                <w:rFonts w:ascii="Calibri" w:hAnsi="Calibri"/>
                <w:b w:val="0"/>
                <w:i/>
                <w:szCs w:val="24"/>
                <w:lang w:val="el-GR"/>
              </w:rPr>
            </w:pPr>
            <w:r>
              <w:rPr>
                <w:rFonts w:ascii="Calibri" w:hAnsi="Calibri"/>
                <w:i/>
                <w:szCs w:val="24"/>
              </w:rPr>
              <w:t xml:space="preserve">Μαραθώνας  </w:t>
            </w:r>
            <w:r w:rsidR="00001DC9" w:rsidRPr="00DC169C">
              <w:rPr>
                <w:rFonts w:ascii="Calibri" w:hAnsi="Calibri"/>
                <w:i/>
                <w:szCs w:val="24"/>
                <w:lang w:val="el-GR"/>
              </w:rPr>
              <w:t>19/09/2022</w:t>
            </w:r>
          </w:p>
          <w:p w:rsidR="008242E2" w:rsidRDefault="008242E2" w:rsidP="00E05299">
            <w:pPr>
              <w:rPr>
                <w:rFonts w:ascii="Calibri" w:hAnsi="Calibri" w:cs="Arial"/>
                <w:b/>
              </w:rPr>
            </w:pPr>
          </w:p>
          <w:p w:rsidR="008242E2" w:rsidRDefault="008242E2" w:rsidP="00E05299">
            <w:r>
              <w:rPr>
                <w:u w:val="single"/>
                <w:lang w:val="en-US"/>
              </w:rPr>
              <w:t>ME</w:t>
            </w:r>
            <w:r>
              <w:rPr>
                <w:u w:val="single"/>
              </w:rPr>
              <w:t>Λ</w:t>
            </w:r>
            <w:r>
              <w:rPr>
                <w:u w:val="single"/>
                <w:lang w:val="en-US"/>
              </w:rPr>
              <w:t>ETH</w:t>
            </w:r>
            <w:r>
              <w:rPr>
                <w:u w:val="single"/>
              </w:rPr>
              <w:t xml:space="preserve">  </w:t>
            </w:r>
            <w:r>
              <w:t xml:space="preserve">:ΠΡΟΜΗΘΕΙΑ  </w:t>
            </w:r>
            <w:r>
              <w:rPr>
                <w:szCs w:val="22"/>
                <w:u w:val="single"/>
              </w:rPr>
              <w:t>ΣΑΚΟΙ ΚΑΙ ΤΣΑΝΤΕΣ ΑΠΟΒΛΗΤΩΝ ΚΑΙ ΑΠΟΡΡΙΜΜΑΤΩΝ ΑΠΟ ΠΟΛΥΑΙΘΥΛΕΝΗ</w:t>
            </w:r>
            <w:r>
              <w:t xml:space="preserve"> </w:t>
            </w:r>
          </w:p>
          <w:p w:rsidR="008242E2" w:rsidRDefault="008242E2" w:rsidP="00E05299"/>
          <w:p w:rsidR="00E76021" w:rsidRPr="00DC169C" w:rsidRDefault="00E76021" w:rsidP="00E76021">
            <w:pPr>
              <w:rPr>
                <w:b/>
              </w:rPr>
            </w:pPr>
            <w:r>
              <w:t>ΑΡ. ΜΕΛΕΤΗΣ:</w:t>
            </w:r>
            <w:r w:rsidR="00DC169C" w:rsidRPr="00DC169C">
              <w:rPr>
                <w:b/>
              </w:rPr>
              <w:t>16/2022</w:t>
            </w:r>
          </w:p>
          <w:p w:rsidR="00E76021" w:rsidRDefault="00E76021" w:rsidP="00E76021"/>
          <w:p w:rsidR="00E76021" w:rsidRDefault="00E76021" w:rsidP="00E76021">
            <w:r>
              <w:t xml:space="preserve">ΠΡΟΥΠΟΛΟΓΙΣΜΟΣ </w:t>
            </w:r>
            <w:r w:rsidR="00DC169C">
              <w:rPr>
                <w:b/>
              </w:rPr>
              <w:t>9.982,00</w:t>
            </w:r>
            <w:r>
              <w:t>€ (ΜΕ ΦΠΑ)</w:t>
            </w:r>
          </w:p>
          <w:p w:rsidR="00E76021" w:rsidRDefault="00E76021" w:rsidP="00E76021"/>
          <w:p w:rsidR="00E76021" w:rsidRDefault="00E76021" w:rsidP="00E76021">
            <w:r>
              <w:t>Κ.Α.Ε 20.6634.02</w:t>
            </w:r>
          </w:p>
          <w:p w:rsidR="00E76021" w:rsidRDefault="00E76021" w:rsidP="00E76021">
            <w:r>
              <w:t xml:space="preserve"> </w:t>
            </w:r>
          </w:p>
          <w:p w:rsidR="00E76021" w:rsidRDefault="00E76021" w:rsidP="00E76021">
            <w:r>
              <w:t xml:space="preserve">ΧΡΗΜΑΤΟΔΟΤΗΣΗ: ΙΔΙΟΙ ΠΟΡΟΙ </w:t>
            </w:r>
          </w:p>
          <w:p w:rsidR="008242E2" w:rsidRDefault="008242E2" w:rsidP="00E05299">
            <w:pPr>
              <w:rPr>
                <w:rFonts w:ascii="Calibri" w:hAnsi="Calibri" w:cs="Arial"/>
              </w:rPr>
            </w:pPr>
          </w:p>
        </w:tc>
      </w:tr>
    </w:tbl>
    <w:p w:rsidR="00BF4CFB" w:rsidRDefault="00BF4CFB" w:rsidP="00BF4CFB">
      <w:pPr>
        <w:spacing w:after="120" w:line="360" w:lineRule="auto"/>
        <w:ind w:firstLine="540"/>
        <w:jc w:val="both"/>
        <w:rPr>
          <w:b/>
          <w:bCs/>
          <w:color w:val="00000A"/>
          <w:sz w:val="24"/>
          <w:szCs w:val="24"/>
          <w:u w:val="single"/>
        </w:rPr>
      </w:pPr>
      <w:r>
        <w:rPr>
          <w:bCs/>
          <w:color w:val="00000A"/>
          <w:sz w:val="24"/>
          <w:szCs w:val="24"/>
        </w:rPr>
        <w:tab/>
      </w:r>
      <w:r w:rsidR="009E5599">
        <w:rPr>
          <w:b/>
          <w:bCs/>
          <w:color w:val="00000A"/>
          <w:sz w:val="24"/>
          <w:szCs w:val="24"/>
        </w:rPr>
        <w:t xml:space="preserve">  </w:t>
      </w:r>
      <w:r>
        <w:rPr>
          <w:b/>
          <w:bCs/>
          <w:color w:val="00000A"/>
          <w:sz w:val="24"/>
          <w:szCs w:val="24"/>
        </w:rPr>
        <w:t xml:space="preserve">   </w:t>
      </w:r>
      <w:r>
        <w:rPr>
          <w:b/>
          <w:bCs/>
          <w:color w:val="00000A"/>
          <w:sz w:val="24"/>
          <w:szCs w:val="24"/>
          <w:u w:val="single"/>
        </w:rPr>
        <w:t>ΕΝΔΕΙΚΤΙΚΟΣ ΠΡΟΥΠΟΛΟΓΙΣΜΟΣ ΜΕΛΕΤΗΣ ΑΝΑ ΟΜΑΔΑ</w:t>
      </w:r>
    </w:p>
    <w:tbl>
      <w:tblPr>
        <w:tblpPr w:leftFromText="180" w:rightFromText="180" w:vertAnchor="text" w:horzAnchor="margin" w:tblpXSpec="center" w:tblpY="8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47"/>
        <w:gridCol w:w="1453"/>
        <w:gridCol w:w="1080"/>
        <w:gridCol w:w="900"/>
        <w:gridCol w:w="1260"/>
      </w:tblGrid>
      <w:tr w:rsidR="00BF4CFB" w:rsidTr="00A648DE">
        <w:trPr>
          <w:trHeight w:hRule="exact"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FB" w:rsidRPr="00DC169C" w:rsidRDefault="00BF4CFB">
            <w:pPr>
              <w:spacing w:line="229" w:lineRule="exact"/>
              <w:rPr>
                <w:b/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α/α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FB" w:rsidRDefault="00BF4CFB">
            <w:pPr>
              <w:spacing w:line="229" w:lineRule="exact"/>
              <w:rPr>
                <w:b/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ΠΕΡΙΓΡΑΦΗ ΕΙΔΟΥΣ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FB" w:rsidRDefault="00BF4CFB">
            <w:pPr>
              <w:jc w:val="center"/>
            </w:pPr>
            <w:r>
              <w:rPr>
                <w:bCs/>
                <w:color w:val="000000"/>
                <w:szCs w:val="22"/>
              </w:rPr>
              <w:t>Μονάδα Μέτρησης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B" w:rsidRDefault="00BF4CFB">
            <w:pPr>
              <w:spacing w:after="120" w:line="360" w:lineRule="auto"/>
              <w:contextualSpacing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Ποσότητα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B" w:rsidRDefault="00BF4CFB">
            <w:pPr>
              <w:spacing w:after="120" w:line="360" w:lineRule="auto"/>
              <w:contextualSpacing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Τιμή μονάδας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FB" w:rsidRPr="00DC169C" w:rsidRDefault="00BF4CFB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ΔΑΠΑΝΗ (</w:t>
            </w:r>
            <w:r>
              <w:rPr>
                <w:szCs w:val="22"/>
              </w:rPr>
              <w:t>€)</w:t>
            </w:r>
          </w:p>
        </w:tc>
      </w:tr>
      <w:tr w:rsidR="00BF4CFB" w:rsidTr="00A648DE">
        <w:trPr>
          <w:trHeight w:hRule="exact" w:val="8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FB" w:rsidRPr="00DC169C" w:rsidRDefault="00BF4CFB" w:rsidP="00AC7EF0">
            <w:pPr>
              <w:widowControl/>
              <w:numPr>
                <w:ilvl w:val="0"/>
                <w:numId w:val="2"/>
              </w:numPr>
              <w:spacing w:after="120" w:line="360" w:lineRule="auto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B" w:rsidRDefault="00BF4CFB">
            <w:pPr>
              <w:spacing w:after="120" w:line="360" w:lineRule="auto"/>
              <w:contextualSpacing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szCs w:val="22"/>
              </w:rPr>
              <w:t xml:space="preserve">Σακούλες απορριμμάτων γενικής χρήσης, διαστάσεων </w:t>
            </w:r>
            <w:r>
              <w:rPr>
                <w:b/>
                <w:bCs/>
                <w:szCs w:val="22"/>
                <w:u w:val="single"/>
              </w:rPr>
              <w:t>80Χ100</w:t>
            </w:r>
            <w:r>
              <w:rPr>
                <w:b/>
                <w:bCs/>
                <w:szCs w:val="22"/>
              </w:rPr>
              <w:t xml:space="preserve"> εκ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B" w:rsidRDefault="00BF4CFB">
            <w:pPr>
              <w:spacing w:after="120" w:line="360" w:lineRule="auto"/>
              <w:contextualSpacing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ΤΕΜΑΧΙΑ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B" w:rsidRDefault="0018233F" w:rsidP="00830C2F">
            <w:pPr>
              <w:spacing w:after="120" w:line="360" w:lineRule="auto"/>
              <w:contextualSpacing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en-US"/>
              </w:rPr>
              <w:t>7</w:t>
            </w:r>
            <w:r w:rsidR="00BF4CFB">
              <w:rPr>
                <w:b/>
                <w:bCs/>
                <w:color w:val="000000"/>
                <w:szCs w:val="22"/>
              </w:rPr>
              <w:t>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FB" w:rsidRDefault="00BF4CFB" w:rsidP="00B0435E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0,103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FB" w:rsidRDefault="00B0435E" w:rsidP="00830C2F">
            <w:pPr>
              <w:spacing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  <w:r w:rsidRPr="00B0435E">
              <w:rPr>
                <w:b/>
                <w:bCs/>
                <w:color w:val="000000"/>
                <w:szCs w:val="22"/>
              </w:rPr>
              <w:t>7.</w:t>
            </w:r>
            <w:r>
              <w:rPr>
                <w:b/>
                <w:bCs/>
                <w:color w:val="000000"/>
                <w:szCs w:val="22"/>
                <w:lang w:val="en-US"/>
              </w:rPr>
              <w:t>210</w:t>
            </w:r>
            <w:r w:rsidR="00BF4CFB">
              <w:rPr>
                <w:b/>
                <w:bCs/>
                <w:color w:val="000000"/>
                <w:szCs w:val="22"/>
              </w:rPr>
              <w:t>,00€</w:t>
            </w:r>
          </w:p>
          <w:p w:rsidR="00BF4CFB" w:rsidRDefault="00BF4CFB" w:rsidP="008242E2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</w:p>
        </w:tc>
      </w:tr>
      <w:tr w:rsidR="00BF4CFB" w:rsidTr="00A648DE">
        <w:trPr>
          <w:trHeight w:hRule="exact" w:val="7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FB" w:rsidRDefault="00BF4CFB" w:rsidP="00AC7EF0">
            <w:pPr>
              <w:widowControl/>
              <w:numPr>
                <w:ilvl w:val="0"/>
                <w:numId w:val="2"/>
              </w:numPr>
              <w:spacing w:after="120" w:line="360" w:lineRule="auto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FB" w:rsidRDefault="00BF4CFB">
            <w:pPr>
              <w:spacing w:after="120" w:line="360" w:lineRule="auto"/>
              <w:contextualSpacing/>
            </w:pPr>
            <w:r>
              <w:rPr>
                <w:b/>
                <w:bCs/>
                <w:szCs w:val="22"/>
              </w:rPr>
              <w:t xml:space="preserve">Σακούλες απορριμμάτων γενικής χρήσης, διαστάσεων </w:t>
            </w:r>
            <w:r>
              <w:rPr>
                <w:b/>
                <w:bCs/>
                <w:szCs w:val="22"/>
                <w:u w:val="single"/>
              </w:rPr>
              <w:t>60Χ80</w:t>
            </w:r>
            <w:r>
              <w:rPr>
                <w:b/>
                <w:bCs/>
                <w:szCs w:val="22"/>
              </w:rPr>
              <w:t xml:space="preserve"> εκ</w:t>
            </w:r>
            <w:r>
              <w:t xml:space="preserve"> </w:t>
            </w:r>
          </w:p>
          <w:p w:rsidR="00BF4CFB" w:rsidRDefault="00BF4CFB">
            <w:pPr>
              <w:spacing w:after="120" w:line="360" w:lineRule="auto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B" w:rsidRDefault="00BF4CFB">
            <w:pPr>
              <w:spacing w:after="120" w:line="360" w:lineRule="auto"/>
              <w:contextualSpacing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ΤΕΜΑΧΙΑ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B" w:rsidRDefault="0018233F">
            <w:pPr>
              <w:spacing w:after="120" w:line="360" w:lineRule="auto"/>
              <w:contextualSpacing/>
              <w:jc w:val="center"/>
              <w:rPr>
                <w:b/>
                <w:bCs/>
                <w:color w:val="000000"/>
                <w:szCs w:val="22"/>
              </w:rPr>
            </w:pPr>
            <w:r w:rsidRPr="00B0435E">
              <w:rPr>
                <w:b/>
                <w:bCs/>
                <w:color w:val="000000"/>
                <w:szCs w:val="22"/>
              </w:rPr>
              <w:t>2</w:t>
            </w:r>
            <w:r w:rsidR="008242E2">
              <w:rPr>
                <w:b/>
                <w:bCs/>
                <w:color w:val="000000"/>
                <w:szCs w:val="22"/>
              </w:rPr>
              <w:t>0</w:t>
            </w:r>
            <w:r w:rsidR="00BF4CFB">
              <w:rPr>
                <w:b/>
                <w:bCs/>
                <w:color w:val="000000"/>
                <w:szCs w:val="22"/>
              </w:rPr>
              <w:t>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FB" w:rsidRDefault="00BF4CFB" w:rsidP="00B0435E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0,042</w:t>
            </w:r>
          </w:p>
          <w:p w:rsidR="00BF4CFB" w:rsidRDefault="00BF4CFB" w:rsidP="00B0435E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FB" w:rsidRDefault="00B0435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en-US"/>
              </w:rPr>
              <w:t>840</w:t>
            </w:r>
            <w:r w:rsidR="00BF4CFB">
              <w:rPr>
                <w:b/>
                <w:bCs/>
                <w:color w:val="000000"/>
                <w:szCs w:val="22"/>
              </w:rPr>
              <w:t>,00€</w:t>
            </w:r>
          </w:p>
          <w:p w:rsidR="00BF4CFB" w:rsidRDefault="00BF4CFB">
            <w:pPr>
              <w:jc w:val="center"/>
              <w:rPr>
                <w:b/>
                <w:bCs/>
                <w:color w:val="000000"/>
                <w:szCs w:val="22"/>
              </w:rPr>
            </w:pPr>
          </w:p>
          <w:p w:rsidR="00BF4CFB" w:rsidRDefault="00BF4CFB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BF4CFB" w:rsidTr="00A648DE">
        <w:trPr>
          <w:trHeight w:val="264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CFB" w:rsidRDefault="00BF4CFB">
            <w:pPr>
              <w:spacing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F4CFB" w:rsidRDefault="00BF4CFB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B" w:rsidRDefault="00BF4CFB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  <w:r>
              <w:rPr>
                <w:szCs w:val="22"/>
              </w:rPr>
              <w:t>ΠΡΟΥΠΟΛΟΓΙΣΜΟΣ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B" w:rsidRDefault="00B0435E" w:rsidP="008242E2">
            <w:pPr>
              <w:spacing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en-US"/>
              </w:rPr>
              <w:t>8.050</w:t>
            </w:r>
            <w:r w:rsidR="00BF4CFB">
              <w:rPr>
                <w:b/>
                <w:bCs/>
                <w:color w:val="000000"/>
                <w:szCs w:val="22"/>
              </w:rPr>
              <w:t>,00€</w:t>
            </w:r>
          </w:p>
        </w:tc>
      </w:tr>
      <w:tr w:rsidR="00BF4CFB" w:rsidTr="00A648DE">
        <w:trPr>
          <w:trHeight w:val="34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F4CFB" w:rsidRDefault="00BF4CFB">
            <w:pPr>
              <w:spacing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F4CFB" w:rsidRDefault="00BF4CFB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B" w:rsidRDefault="00BF4CFB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  <w:r>
              <w:rPr>
                <w:szCs w:val="22"/>
              </w:rPr>
              <w:t>ΦΠΑ 24%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B" w:rsidRDefault="00DC169C" w:rsidP="00B0435E">
            <w:pPr>
              <w:spacing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szCs w:val="22"/>
              </w:rPr>
              <w:t>1.932,00</w:t>
            </w:r>
            <w:r w:rsidR="00BF4CFB">
              <w:rPr>
                <w:b/>
                <w:szCs w:val="22"/>
              </w:rPr>
              <w:t>€</w:t>
            </w:r>
          </w:p>
        </w:tc>
      </w:tr>
      <w:tr w:rsidR="00BF4CFB" w:rsidTr="00A648DE">
        <w:trPr>
          <w:trHeight w:val="26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F4CFB" w:rsidRDefault="00BF4CFB">
            <w:pPr>
              <w:spacing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4CFB" w:rsidRDefault="00BF4CFB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B" w:rsidRDefault="00BF4CFB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  <w:r>
              <w:rPr>
                <w:szCs w:val="22"/>
              </w:rPr>
              <w:t>ΓΕΝΙΚΟ ΣΥΝΟΛΟ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B" w:rsidRDefault="00DC169C">
            <w:pPr>
              <w:spacing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szCs w:val="22"/>
              </w:rPr>
              <w:t>9.982,00</w:t>
            </w:r>
            <w:r w:rsidR="00BF4CFB">
              <w:rPr>
                <w:b/>
                <w:szCs w:val="22"/>
              </w:rPr>
              <w:t>€</w:t>
            </w:r>
          </w:p>
        </w:tc>
      </w:tr>
    </w:tbl>
    <w:p w:rsidR="008242E2" w:rsidRDefault="008242E2" w:rsidP="00BF4CFB">
      <w:pPr>
        <w:spacing w:after="120" w:line="360" w:lineRule="auto"/>
        <w:ind w:firstLine="540"/>
        <w:jc w:val="both"/>
        <w:rPr>
          <w:b/>
          <w:bCs/>
          <w:color w:val="00000A"/>
          <w:sz w:val="24"/>
          <w:szCs w:val="24"/>
          <w:u w:val="single"/>
        </w:rPr>
      </w:pPr>
    </w:p>
    <w:p w:rsidR="008242E2" w:rsidRDefault="00A648DE" w:rsidP="008242E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ΜΑΡΑΘΩΝΑΣ </w:t>
      </w:r>
      <w:r w:rsidR="00D82939" w:rsidRPr="00D82939">
        <w:rPr>
          <w:sz w:val="22"/>
          <w:szCs w:val="22"/>
        </w:rPr>
        <w:t>19/09/2022</w:t>
      </w:r>
      <w:r w:rsidR="008242E2">
        <w:rPr>
          <w:sz w:val="22"/>
          <w:szCs w:val="22"/>
        </w:rPr>
        <w:t xml:space="preserve">                                                 </w:t>
      </w:r>
      <w:r w:rsidR="00D82939" w:rsidRPr="00D82939">
        <w:rPr>
          <w:sz w:val="22"/>
          <w:szCs w:val="22"/>
        </w:rPr>
        <w:t>19/09/2022</w:t>
      </w:r>
    </w:p>
    <w:p w:rsidR="008242E2" w:rsidRDefault="008242E2" w:rsidP="008242E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82939">
        <w:rPr>
          <w:sz w:val="22"/>
          <w:szCs w:val="22"/>
          <w:lang w:val="en-US"/>
        </w:rPr>
        <w:t>O</w:t>
      </w:r>
      <w:r>
        <w:rPr>
          <w:sz w:val="22"/>
          <w:szCs w:val="22"/>
        </w:rPr>
        <w:t xml:space="preserve"> ΣΥΝΤΑΞΑΣ                                                      ΘΕΩΡΗΘΗΚΕ           </w:t>
      </w:r>
    </w:p>
    <w:p w:rsidR="008242E2" w:rsidRDefault="008242E2" w:rsidP="00BF4CFB">
      <w:pPr>
        <w:spacing w:line="360" w:lineRule="auto"/>
        <w:jc w:val="both"/>
        <w:rPr>
          <w:spacing w:val="-2"/>
          <w:sz w:val="24"/>
          <w:szCs w:val="24"/>
        </w:rPr>
      </w:pPr>
    </w:p>
    <w:tbl>
      <w:tblPr>
        <w:tblW w:w="12161" w:type="dxa"/>
        <w:tblLook w:val="04A0" w:firstRow="1" w:lastRow="0" w:firstColumn="1" w:lastColumn="0" w:noHBand="0" w:noVBand="1"/>
      </w:tblPr>
      <w:tblGrid>
        <w:gridCol w:w="3302"/>
        <w:gridCol w:w="6445"/>
        <w:gridCol w:w="2414"/>
      </w:tblGrid>
      <w:tr w:rsidR="008242E2" w:rsidRPr="008242E2" w:rsidTr="00E05299">
        <w:trPr>
          <w:trHeight w:val="1912"/>
        </w:trPr>
        <w:tc>
          <w:tcPr>
            <w:tcW w:w="3302" w:type="dxa"/>
          </w:tcPr>
          <w:p w:rsidR="008242E2" w:rsidRPr="008242E2" w:rsidRDefault="00A648DE" w:rsidP="00E052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Ο</w:t>
            </w:r>
            <w:r w:rsidR="008242E2" w:rsidRPr="008242E2">
              <w:rPr>
                <w:b/>
                <w:sz w:val="18"/>
                <w:szCs w:val="18"/>
              </w:rPr>
              <w:t xml:space="preserve"> ΠΡΟΪΣΤΑΜΕΝ</w:t>
            </w:r>
            <w:r>
              <w:rPr>
                <w:b/>
                <w:sz w:val="18"/>
                <w:szCs w:val="18"/>
              </w:rPr>
              <w:t>ΟΣ</w:t>
            </w:r>
            <w:r w:rsidR="008242E2" w:rsidRPr="008242E2">
              <w:rPr>
                <w:b/>
                <w:sz w:val="18"/>
                <w:szCs w:val="18"/>
              </w:rPr>
              <w:t xml:space="preserve"> ΤΜΗΜΑΤΟΣ</w:t>
            </w:r>
          </w:p>
          <w:p w:rsidR="008242E2" w:rsidRPr="008242E2" w:rsidRDefault="008242E2" w:rsidP="00E05299">
            <w:pPr>
              <w:jc w:val="center"/>
              <w:rPr>
                <w:b/>
                <w:sz w:val="18"/>
                <w:szCs w:val="18"/>
              </w:rPr>
            </w:pPr>
            <w:r w:rsidRPr="008242E2">
              <w:rPr>
                <w:b/>
                <w:sz w:val="18"/>
                <w:szCs w:val="18"/>
              </w:rPr>
              <w:t xml:space="preserve"> ΑΠΟΚΟΜΙΔΗΣ ΑΠΟΡΡΙΜΜΑΤΩΝ ΑΝΑΚΥΚΛΩΣΙΜΩΝ ΥΛΙΚΩΝ &amp; ΚΑΘΑΡΙΣΜΟΥ ΚΟΙΝΟΧΗΣΤΩΝ ΧΩΡΩΝ </w:t>
            </w:r>
          </w:p>
          <w:p w:rsidR="008242E2" w:rsidRPr="008242E2" w:rsidRDefault="008242E2" w:rsidP="00E05299">
            <w:pPr>
              <w:jc w:val="center"/>
              <w:rPr>
                <w:b/>
                <w:sz w:val="18"/>
                <w:szCs w:val="18"/>
              </w:rPr>
            </w:pPr>
          </w:p>
          <w:p w:rsidR="008242E2" w:rsidRPr="008242E2" w:rsidRDefault="008242E2" w:rsidP="00E05299">
            <w:pPr>
              <w:jc w:val="center"/>
              <w:rPr>
                <w:b/>
                <w:sz w:val="18"/>
                <w:szCs w:val="18"/>
              </w:rPr>
            </w:pPr>
          </w:p>
          <w:p w:rsidR="008242E2" w:rsidRPr="008242E2" w:rsidRDefault="00A648DE" w:rsidP="00E05299">
            <w:pPr>
              <w:tabs>
                <w:tab w:val="left" w:pos="11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ΝΕΚΤΑΡΙΟΣ ΒΕΛΙΣΣΑΡΙΟΥ</w:t>
            </w:r>
          </w:p>
        </w:tc>
        <w:tc>
          <w:tcPr>
            <w:tcW w:w="6445" w:type="dxa"/>
          </w:tcPr>
          <w:p w:rsidR="008242E2" w:rsidRPr="008242E2" w:rsidRDefault="008242E2" w:rsidP="00E05299">
            <w:pPr>
              <w:jc w:val="center"/>
              <w:rPr>
                <w:b/>
                <w:sz w:val="18"/>
                <w:szCs w:val="18"/>
              </w:rPr>
            </w:pPr>
            <w:r w:rsidRPr="008242E2">
              <w:rPr>
                <w:b/>
                <w:sz w:val="18"/>
                <w:szCs w:val="18"/>
                <w:lang w:val="en-US"/>
              </w:rPr>
              <w:t>O</w:t>
            </w:r>
            <w:r w:rsidRPr="008242E2">
              <w:rPr>
                <w:b/>
                <w:sz w:val="18"/>
                <w:szCs w:val="18"/>
              </w:rPr>
              <w:t xml:space="preserve"> ΠΡΟΪΣΤΑΜΕΝ</w:t>
            </w:r>
            <w:r w:rsidRPr="008242E2">
              <w:rPr>
                <w:b/>
                <w:sz w:val="18"/>
                <w:szCs w:val="18"/>
                <w:lang w:val="en-US"/>
              </w:rPr>
              <w:t>O</w:t>
            </w:r>
            <w:r w:rsidRPr="008242E2">
              <w:rPr>
                <w:b/>
                <w:sz w:val="18"/>
                <w:szCs w:val="18"/>
              </w:rPr>
              <w:t>Σ ΔΙΕΥΘΥΝΣΗΣ</w:t>
            </w:r>
          </w:p>
          <w:p w:rsidR="008242E2" w:rsidRPr="008242E2" w:rsidRDefault="008242E2" w:rsidP="00E05299">
            <w:pPr>
              <w:ind w:right="-2974" w:firstLine="1518"/>
              <w:rPr>
                <w:b/>
                <w:sz w:val="18"/>
                <w:szCs w:val="18"/>
              </w:rPr>
            </w:pPr>
            <w:r w:rsidRPr="008242E2">
              <w:rPr>
                <w:b/>
                <w:sz w:val="18"/>
                <w:szCs w:val="18"/>
              </w:rPr>
              <w:t>ΚΑΘΑΡΙΟΤΗΤΑΣ, ΑΝΑΚΥΚΛΩΣΗΣ</w:t>
            </w:r>
          </w:p>
          <w:p w:rsidR="008242E2" w:rsidRPr="008242E2" w:rsidRDefault="008242E2" w:rsidP="00E05299">
            <w:pPr>
              <w:jc w:val="center"/>
              <w:rPr>
                <w:b/>
                <w:sz w:val="18"/>
                <w:szCs w:val="18"/>
              </w:rPr>
            </w:pPr>
            <w:r w:rsidRPr="008242E2">
              <w:rPr>
                <w:b/>
                <w:sz w:val="18"/>
                <w:szCs w:val="18"/>
              </w:rPr>
              <w:t>ΠΕΡΙΒΑΛΛΟΝΤΟΣ, ΠΡΑΣΙΝΟΥ</w:t>
            </w:r>
          </w:p>
          <w:p w:rsidR="008242E2" w:rsidRPr="008242E2" w:rsidRDefault="008242E2" w:rsidP="00E05299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8242E2">
              <w:rPr>
                <w:b/>
                <w:sz w:val="18"/>
                <w:szCs w:val="18"/>
              </w:rPr>
              <w:t>&amp;  ΣΥΝΤΗΡΗΣΗΣ ΥΠΟΔΟΜΩΝ</w:t>
            </w:r>
          </w:p>
          <w:p w:rsidR="008242E2" w:rsidRPr="008242E2" w:rsidRDefault="008242E2" w:rsidP="00E05299">
            <w:pPr>
              <w:jc w:val="center"/>
              <w:rPr>
                <w:b/>
                <w:sz w:val="18"/>
                <w:szCs w:val="18"/>
              </w:rPr>
            </w:pPr>
          </w:p>
          <w:p w:rsidR="008242E2" w:rsidRPr="008242E2" w:rsidRDefault="008242E2" w:rsidP="00E05299">
            <w:pPr>
              <w:jc w:val="center"/>
              <w:rPr>
                <w:b/>
                <w:sz w:val="18"/>
                <w:szCs w:val="18"/>
              </w:rPr>
            </w:pPr>
          </w:p>
          <w:p w:rsidR="008242E2" w:rsidRPr="008242E2" w:rsidRDefault="008242E2" w:rsidP="00E05299">
            <w:pPr>
              <w:jc w:val="center"/>
              <w:rPr>
                <w:b/>
                <w:sz w:val="18"/>
                <w:szCs w:val="18"/>
              </w:rPr>
            </w:pPr>
          </w:p>
          <w:p w:rsidR="008242E2" w:rsidRPr="008242E2" w:rsidRDefault="008242E2" w:rsidP="00E05299">
            <w:pPr>
              <w:tabs>
                <w:tab w:val="left" w:pos="1155"/>
              </w:tabs>
              <w:jc w:val="center"/>
              <w:rPr>
                <w:b/>
                <w:sz w:val="18"/>
                <w:szCs w:val="18"/>
              </w:rPr>
            </w:pPr>
          </w:p>
          <w:p w:rsidR="008242E2" w:rsidRPr="008242E2" w:rsidRDefault="008242E2" w:rsidP="00E05299">
            <w:pPr>
              <w:tabs>
                <w:tab w:val="left" w:pos="1155"/>
              </w:tabs>
              <w:jc w:val="center"/>
              <w:rPr>
                <w:b/>
                <w:sz w:val="18"/>
                <w:szCs w:val="18"/>
                <w:lang w:val="en-GB"/>
              </w:rPr>
            </w:pPr>
            <w:r w:rsidRPr="008242E2">
              <w:rPr>
                <w:b/>
                <w:sz w:val="18"/>
                <w:szCs w:val="18"/>
              </w:rPr>
              <w:t>ΗΛΙΑΣ    ΠΑΝΑΓΙΩΤΗΣ</w:t>
            </w:r>
          </w:p>
        </w:tc>
        <w:tc>
          <w:tcPr>
            <w:tcW w:w="2414" w:type="dxa"/>
          </w:tcPr>
          <w:p w:rsidR="008242E2" w:rsidRPr="008242E2" w:rsidRDefault="008242E2" w:rsidP="00E05299">
            <w:pPr>
              <w:tabs>
                <w:tab w:val="left" w:pos="1125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F4CFB" w:rsidRDefault="00BF4CFB" w:rsidP="008242E2">
      <w:pPr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</w:t>
      </w:r>
    </w:p>
    <w:p w:rsidR="00D25CF2" w:rsidRDefault="00D25CF2" w:rsidP="008242E2">
      <w:pPr>
        <w:spacing w:line="360" w:lineRule="auto"/>
        <w:jc w:val="both"/>
        <w:rPr>
          <w:b/>
          <w:spacing w:val="-3"/>
          <w:sz w:val="26"/>
          <w:szCs w:val="26"/>
          <w:lang w:val="en-US"/>
        </w:rPr>
      </w:pPr>
      <w:r>
        <w:rPr>
          <w:noProof/>
        </w:rPr>
        <w:drawing>
          <wp:inline distT="0" distB="0" distL="0" distR="0" wp14:anchorId="0F2DE29B" wp14:editId="6E5B0024">
            <wp:extent cx="942975" cy="1095375"/>
            <wp:effectExtent l="0" t="0" r="9525" b="9525"/>
            <wp:docPr id="9" name="Εικόνα 9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CF2" w:rsidRDefault="00D25CF2" w:rsidP="008242E2">
      <w:pPr>
        <w:spacing w:line="360" w:lineRule="auto"/>
        <w:jc w:val="both"/>
        <w:rPr>
          <w:b/>
          <w:spacing w:val="-3"/>
          <w:sz w:val="26"/>
          <w:szCs w:val="26"/>
          <w:lang w:val="en-US"/>
        </w:rPr>
      </w:pPr>
    </w:p>
    <w:tbl>
      <w:tblPr>
        <w:tblW w:w="9379" w:type="dxa"/>
        <w:tblLayout w:type="fixed"/>
        <w:tblLook w:val="04A0" w:firstRow="1" w:lastRow="0" w:firstColumn="1" w:lastColumn="0" w:noHBand="0" w:noVBand="1"/>
      </w:tblPr>
      <w:tblGrid>
        <w:gridCol w:w="4284"/>
        <w:gridCol w:w="236"/>
        <w:gridCol w:w="4859"/>
      </w:tblGrid>
      <w:tr w:rsidR="008242E2" w:rsidTr="00D25CF2">
        <w:trPr>
          <w:cantSplit/>
          <w:trHeight w:val="3201"/>
        </w:trPr>
        <w:tc>
          <w:tcPr>
            <w:tcW w:w="4287" w:type="dxa"/>
            <w:hideMark/>
          </w:tcPr>
          <w:p w:rsidR="00D25CF2" w:rsidRDefault="00D25CF2" w:rsidP="00E05299">
            <w:pPr>
              <w:tabs>
                <w:tab w:val="left" w:pos="851"/>
              </w:tabs>
              <w:rPr>
                <w:rFonts w:ascii="Calibri" w:hAnsi="Calibri" w:cs="Arial"/>
              </w:rPr>
            </w:pPr>
          </w:p>
          <w:p w:rsidR="00D25CF2" w:rsidRDefault="00D25CF2" w:rsidP="00E05299">
            <w:pPr>
              <w:tabs>
                <w:tab w:val="left" w:pos="851"/>
              </w:tabs>
              <w:rPr>
                <w:rFonts w:ascii="Calibri" w:hAnsi="Calibri" w:cs="Arial"/>
              </w:rPr>
            </w:pPr>
          </w:p>
          <w:p w:rsidR="008242E2" w:rsidRDefault="008242E2" w:rsidP="00E05299">
            <w:pPr>
              <w:tabs>
                <w:tab w:val="left" w:pos="851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ΕΛΛΗΝΙΚΗ ΔΗΜΟΚΡΑΤΙΑ</w:t>
            </w:r>
          </w:p>
          <w:p w:rsidR="008242E2" w:rsidRDefault="008242E2" w:rsidP="00E05299">
            <w:pPr>
              <w:tabs>
                <w:tab w:val="left" w:pos="851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ΝΟΜΟΣ ΑΤΤΙΚΗΣ </w:t>
            </w:r>
          </w:p>
          <w:p w:rsidR="008242E2" w:rsidRDefault="008242E2" w:rsidP="00E05299">
            <w:pPr>
              <w:tabs>
                <w:tab w:val="left" w:pos="851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ΔΗΜΟΣ ΜΑΡΑΘΩΝΟΣ</w:t>
            </w:r>
          </w:p>
          <w:p w:rsidR="008242E2" w:rsidRDefault="008242E2" w:rsidP="00E05299">
            <w:r>
              <w:t>Διεύθυνση Καθαριότητας Ανακύκλωσης</w:t>
            </w:r>
          </w:p>
          <w:p w:rsidR="008242E2" w:rsidRDefault="008242E2" w:rsidP="00E05299">
            <w:r>
              <w:t xml:space="preserve">Περιβάλλοντος, Πρασίνου &amp; Συντήρησης   Υποδομών </w:t>
            </w:r>
          </w:p>
          <w:p w:rsidR="008242E2" w:rsidRDefault="008242E2" w:rsidP="00E05299">
            <w:r>
              <w:t xml:space="preserve"> -------------------------------------------------</w:t>
            </w:r>
          </w:p>
          <w:p w:rsidR="008242E2" w:rsidRDefault="008242E2" w:rsidP="00E05299">
            <w:r>
              <w:t xml:space="preserve">Ταχ. Δ/νση: Οινόης 6                                                </w:t>
            </w:r>
          </w:p>
          <w:p w:rsidR="008242E2" w:rsidRDefault="008242E2" w:rsidP="00E05299">
            <w:r>
              <w:t xml:space="preserve">Τ.Κ. 190 07 Μαραθώνας                                                    </w:t>
            </w:r>
          </w:p>
          <w:p w:rsidR="008242E2" w:rsidRPr="00D52740" w:rsidRDefault="008242E2" w:rsidP="00E05299">
            <w:pPr>
              <w:rPr>
                <w:lang w:val="en-US"/>
              </w:rPr>
            </w:pPr>
            <w:r>
              <w:t>Τηλ</w:t>
            </w:r>
            <w:r w:rsidR="00D25CF2">
              <w:rPr>
                <w:lang w:val="en-GB"/>
              </w:rPr>
              <w:t>.22943-20</w:t>
            </w:r>
            <w:r w:rsidR="00D25CF2" w:rsidRPr="00D52740">
              <w:rPr>
                <w:lang w:val="en-US"/>
              </w:rPr>
              <w:t>974</w:t>
            </w:r>
          </w:p>
          <w:p w:rsidR="008242E2" w:rsidRDefault="008242E2" w:rsidP="00E05299">
            <w:pPr>
              <w:rPr>
                <w:lang w:val="en-GB"/>
              </w:rPr>
            </w:pPr>
          </w:p>
          <w:p w:rsidR="008242E2" w:rsidRDefault="008242E2" w:rsidP="00E05299">
            <w:pPr>
              <w:rPr>
                <w:rFonts w:ascii="Calibri" w:hAnsi="Calibri" w:cs="Arial"/>
                <w:lang w:val="en-US"/>
              </w:rPr>
            </w:pPr>
            <w:r>
              <w:rPr>
                <w:lang w:val="en-US"/>
              </w:rPr>
              <w:t>Email</w:t>
            </w:r>
            <w:r>
              <w:rPr>
                <w:lang w:val="en-GB"/>
              </w:rPr>
              <w:t xml:space="preserve">: </w:t>
            </w:r>
            <w:hyperlink r:id="rId10" w:history="1">
              <w:r>
                <w:rPr>
                  <w:rStyle w:val="-"/>
                  <w:lang w:val="en-US"/>
                </w:rPr>
                <w:t>kathariotita</w:t>
              </w:r>
              <w:r>
                <w:rPr>
                  <w:rStyle w:val="-"/>
                  <w:lang w:val="en-GB"/>
                </w:rPr>
                <w:t>@</w:t>
              </w:r>
              <w:r>
                <w:rPr>
                  <w:rStyle w:val="-"/>
                  <w:lang w:val="en-US"/>
                </w:rPr>
                <w:t>marathon</w:t>
              </w:r>
              <w:r>
                <w:rPr>
                  <w:rStyle w:val="-"/>
                  <w:lang w:val="en-GB"/>
                </w:rPr>
                <w:t>.</w:t>
              </w:r>
              <w:r>
                <w:rPr>
                  <w:rStyle w:val="-"/>
                  <w:lang w:val="en-US"/>
                </w:rPr>
                <w:t>gr</w:t>
              </w:r>
            </w:hyperlink>
            <w:r>
              <w:rPr>
                <w:lang w:val="en-GB"/>
              </w:rPr>
              <w:t xml:space="preserve">  </w:t>
            </w:r>
          </w:p>
        </w:tc>
        <w:tc>
          <w:tcPr>
            <w:tcW w:w="229" w:type="dxa"/>
          </w:tcPr>
          <w:p w:rsidR="008242E2" w:rsidRDefault="008242E2" w:rsidP="00E05299">
            <w:pPr>
              <w:rPr>
                <w:rFonts w:ascii="Calibri" w:hAnsi="Calibri" w:cs="Arial"/>
                <w:bCs/>
                <w:lang w:val="en-GB"/>
              </w:rPr>
            </w:pPr>
          </w:p>
        </w:tc>
        <w:tc>
          <w:tcPr>
            <w:tcW w:w="4863" w:type="dxa"/>
          </w:tcPr>
          <w:p w:rsidR="00D25CF2" w:rsidRDefault="00D25CF2" w:rsidP="00E05299">
            <w:pPr>
              <w:pStyle w:val="2"/>
              <w:tabs>
                <w:tab w:val="left" w:pos="884"/>
              </w:tabs>
              <w:rPr>
                <w:rFonts w:ascii="Calibri" w:hAnsi="Calibri"/>
                <w:i/>
                <w:szCs w:val="24"/>
              </w:rPr>
            </w:pPr>
          </w:p>
          <w:p w:rsidR="00D25CF2" w:rsidRDefault="00D25CF2" w:rsidP="00E05299">
            <w:pPr>
              <w:pStyle w:val="2"/>
              <w:tabs>
                <w:tab w:val="left" w:pos="884"/>
              </w:tabs>
              <w:rPr>
                <w:rFonts w:ascii="Calibri" w:hAnsi="Calibri"/>
                <w:i/>
                <w:szCs w:val="24"/>
              </w:rPr>
            </w:pPr>
          </w:p>
          <w:p w:rsidR="008242E2" w:rsidRPr="00D25CF2" w:rsidRDefault="008242E2" w:rsidP="00E05299">
            <w:pPr>
              <w:pStyle w:val="2"/>
              <w:tabs>
                <w:tab w:val="left" w:pos="884"/>
              </w:tabs>
              <w:rPr>
                <w:rFonts w:ascii="Calibri" w:hAnsi="Calibri"/>
                <w:b w:val="0"/>
                <w:i/>
                <w:szCs w:val="24"/>
                <w:lang w:val="el-GR"/>
              </w:rPr>
            </w:pPr>
            <w:r>
              <w:rPr>
                <w:rFonts w:ascii="Calibri" w:hAnsi="Calibri"/>
                <w:i/>
                <w:szCs w:val="24"/>
              </w:rPr>
              <w:t xml:space="preserve">Μαραθώνας  </w:t>
            </w:r>
            <w:r w:rsidR="00E76021">
              <w:rPr>
                <w:rFonts w:ascii="Calibri" w:hAnsi="Calibri"/>
                <w:i/>
                <w:szCs w:val="24"/>
                <w:lang w:val="el-GR"/>
              </w:rPr>
              <w:t>19/09/2022</w:t>
            </w:r>
          </w:p>
          <w:p w:rsidR="008242E2" w:rsidRDefault="008242E2" w:rsidP="00E05299">
            <w:pPr>
              <w:rPr>
                <w:rFonts w:ascii="Calibri" w:hAnsi="Calibri" w:cs="Arial"/>
                <w:b/>
              </w:rPr>
            </w:pPr>
          </w:p>
          <w:p w:rsidR="008242E2" w:rsidRDefault="008242E2" w:rsidP="00E05299">
            <w:r>
              <w:rPr>
                <w:u w:val="single"/>
                <w:lang w:val="en-US"/>
              </w:rPr>
              <w:t>ME</w:t>
            </w:r>
            <w:r>
              <w:rPr>
                <w:u w:val="single"/>
              </w:rPr>
              <w:t>Λ</w:t>
            </w:r>
            <w:r>
              <w:rPr>
                <w:u w:val="single"/>
                <w:lang w:val="en-US"/>
              </w:rPr>
              <w:t>ETH</w:t>
            </w:r>
            <w:r>
              <w:rPr>
                <w:u w:val="single"/>
              </w:rPr>
              <w:t xml:space="preserve">  </w:t>
            </w:r>
            <w:r>
              <w:t xml:space="preserve">:ΠΡΟΜΗΘΕΙΑ  </w:t>
            </w:r>
            <w:r>
              <w:rPr>
                <w:szCs w:val="22"/>
                <w:u w:val="single"/>
              </w:rPr>
              <w:t>ΣΑΚΟΙ ΚΑΙ ΤΣΑΝΤΕΣ ΑΠΟΒΛΗΤΩΝ ΚΑΙ ΑΠΟΡΡΙΜΜΑΤΩΝ ΑΠΟ ΠΟΛΥΑΙΘΥΛΕΝΗ</w:t>
            </w:r>
            <w:r>
              <w:t xml:space="preserve"> </w:t>
            </w:r>
          </w:p>
          <w:p w:rsidR="008242E2" w:rsidRDefault="008242E2" w:rsidP="00E05299"/>
          <w:p w:rsidR="00E76021" w:rsidRPr="001815AC" w:rsidRDefault="00E76021" w:rsidP="00E76021">
            <w:pPr>
              <w:rPr>
                <w:b/>
              </w:rPr>
            </w:pPr>
            <w:r>
              <w:t>ΑΡ. ΜΕΛΕΤΗΣ:</w:t>
            </w:r>
            <w:r w:rsidR="00A771BB">
              <w:rPr>
                <w:b/>
              </w:rPr>
              <w:t>16/2022</w:t>
            </w:r>
          </w:p>
          <w:p w:rsidR="00E76021" w:rsidRDefault="00E76021" w:rsidP="00E76021"/>
          <w:p w:rsidR="00E76021" w:rsidRDefault="00E76021" w:rsidP="00E76021">
            <w:r>
              <w:t xml:space="preserve">ΠΡΟΥΠΟΛΟΓΙΣΜΟΣ </w:t>
            </w:r>
            <w:r w:rsidR="00A771BB">
              <w:rPr>
                <w:b/>
              </w:rPr>
              <w:t>9.982,00</w:t>
            </w:r>
            <w:r>
              <w:t>€ (ΜΕ ΦΠΑ)</w:t>
            </w:r>
          </w:p>
          <w:p w:rsidR="00E76021" w:rsidRDefault="00E76021" w:rsidP="00E76021"/>
          <w:p w:rsidR="00E76021" w:rsidRDefault="00E76021" w:rsidP="00E76021">
            <w:r>
              <w:t>Κ.Α.Ε 20.6634.02</w:t>
            </w:r>
          </w:p>
          <w:p w:rsidR="00E76021" w:rsidRDefault="00E76021" w:rsidP="00E76021">
            <w:r>
              <w:t xml:space="preserve"> </w:t>
            </w:r>
          </w:p>
          <w:p w:rsidR="00E76021" w:rsidRDefault="00E76021" w:rsidP="00E76021">
            <w:r>
              <w:t xml:space="preserve">ΧΡΗΜΑΤΟΔΟΤΗΣΗ: ΙΔΙΟΙ ΠΟΡΟΙ </w:t>
            </w:r>
          </w:p>
          <w:p w:rsidR="008242E2" w:rsidRDefault="008242E2" w:rsidP="00E05299">
            <w:pPr>
              <w:rPr>
                <w:rFonts w:ascii="Calibri" w:hAnsi="Calibri" w:cs="Arial"/>
              </w:rPr>
            </w:pPr>
          </w:p>
        </w:tc>
      </w:tr>
    </w:tbl>
    <w:p w:rsidR="00BF4CFB" w:rsidRDefault="00BF4CFB" w:rsidP="00BF4CFB">
      <w:pPr>
        <w:widowControl/>
        <w:spacing w:line="276" w:lineRule="auto"/>
        <w:jc w:val="both"/>
        <w:rPr>
          <w:b/>
          <w:sz w:val="24"/>
          <w:szCs w:val="24"/>
        </w:rPr>
      </w:pPr>
    </w:p>
    <w:p w:rsidR="00BF4CFB" w:rsidRDefault="00BF4CFB" w:rsidP="00BF4CFB">
      <w:pPr>
        <w:widowControl/>
        <w:spacing w:line="276" w:lineRule="auto"/>
        <w:jc w:val="both"/>
        <w:rPr>
          <w:b/>
          <w:sz w:val="24"/>
          <w:szCs w:val="24"/>
        </w:rPr>
      </w:pPr>
    </w:p>
    <w:p w:rsidR="00BF4CFB" w:rsidRDefault="00BF4CFB" w:rsidP="00BF4CFB">
      <w:pPr>
        <w:widowControl/>
        <w:spacing w:line="27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ΝΟΜΙΚΟ ΠΛΑΙΣΙΟ ΠΟΥ ΔΙΕΠΕΙ  ΤΗΝ ΠΡΟΜΗΘΕΙΑ</w:t>
      </w:r>
    </w:p>
    <w:p w:rsidR="00BF4CFB" w:rsidRDefault="00BF4CFB" w:rsidP="00BF4CFB">
      <w:pPr>
        <w:widowControl/>
        <w:spacing w:line="276" w:lineRule="auto"/>
        <w:jc w:val="both"/>
        <w:rPr>
          <w:b/>
          <w:sz w:val="24"/>
          <w:szCs w:val="24"/>
        </w:rPr>
      </w:pPr>
    </w:p>
    <w:p w:rsidR="00BF4CFB" w:rsidRDefault="00BF4CFB" w:rsidP="00BF4CFB">
      <w:pPr>
        <w:widowControl/>
        <w:numPr>
          <w:ilvl w:val="0"/>
          <w:numId w:val="3"/>
        </w:numPr>
        <w:autoSpaceDE/>
        <w:adjustRightInd/>
        <w:spacing w:line="360" w:lineRule="auto"/>
        <w:ind w:left="284" w:right="-150" w:hanging="284"/>
        <w:jc w:val="both"/>
        <w:rPr>
          <w:sz w:val="24"/>
          <w:szCs w:val="24"/>
        </w:rPr>
      </w:pPr>
      <w:r>
        <w:rPr>
          <w:sz w:val="24"/>
          <w:szCs w:val="24"/>
        </w:rPr>
        <w:t>Οι διατάξεις του Ν.4412/2016 «Δημόσιες Συμβάσεις Έργων, προμηθειών και υπηρεσιών» και ειδικότερα το άρθρο 117 «Περί διαδικασίας Συνοπτικού Διαγωνισμού».</w:t>
      </w:r>
    </w:p>
    <w:p w:rsidR="00BF4CFB" w:rsidRDefault="00BF4CFB" w:rsidP="00BF4CFB">
      <w:pPr>
        <w:widowControl/>
        <w:numPr>
          <w:ilvl w:val="0"/>
          <w:numId w:val="3"/>
        </w:numPr>
        <w:autoSpaceDE/>
        <w:adjustRightInd/>
        <w:spacing w:line="360" w:lineRule="auto"/>
        <w:ind w:left="284" w:right="-150" w:hanging="28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Οι διατάξεις του Ν.3463/2006 (Φ.Ε.Κ. 114 Α’/08-6-2006) «Κύρωση του Κώδικα Δήμων και Κοινοτήτων» και ειδικότερα την παρ. 4 και την παρ. 9 του άρθρου 209 του Ν. 3463/2006 όπως αναδιατυπώθηκε με την παρ. 3 του άρθρου 22 του Ν. 3536/2007.</w:t>
      </w:r>
    </w:p>
    <w:p w:rsidR="00BF4CFB" w:rsidRDefault="00BF4CFB" w:rsidP="00BF4CFB">
      <w:pPr>
        <w:widowControl/>
        <w:numPr>
          <w:ilvl w:val="0"/>
          <w:numId w:val="3"/>
        </w:numPr>
        <w:autoSpaceDE/>
        <w:adjustRightInd/>
        <w:spacing w:line="360" w:lineRule="auto"/>
        <w:ind w:left="284" w:right="-150" w:hanging="284"/>
        <w:jc w:val="both"/>
        <w:rPr>
          <w:sz w:val="24"/>
          <w:szCs w:val="24"/>
        </w:rPr>
      </w:pPr>
      <w:r>
        <w:rPr>
          <w:sz w:val="24"/>
          <w:szCs w:val="24"/>
        </w:rPr>
        <w:t>Οι διατάξεις του Ν.3852/2010,  «Νέα  Αρχιτεκτονική της Αυτοδιοίκησης και της Αποκεντρωμένης</w:t>
      </w:r>
      <w:r>
        <w:rPr>
          <w:sz w:val="24"/>
          <w:szCs w:val="24"/>
          <w:lang w:eastAsia="en-US"/>
        </w:rPr>
        <w:t xml:space="preserve">  </w:t>
      </w:r>
      <w:r>
        <w:rPr>
          <w:sz w:val="24"/>
          <w:szCs w:val="24"/>
        </w:rPr>
        <w:t>Διοίκησης – Πρόγραμμα Καλλικράτης» και ειδικότερα τα άρθρα 58 «Αρμοδιότητες Δημάρχου», 65 παρ.1 «Αρμοδιότητες Δημοτικού Συμβουλίου» και παρ. δ και ε του άρθρου72 «Οικονομική Επιτροπή - Αρμοδιότητες».</w:t>
      </w:r>
    </w:p>
    <w:p w:rsidR="00BF4CFB" w:rsidRDefault="00BF4CFB" w:rsidP="00BF4CFB">
      <w:pPr>
        <w:widowControl/>
        <w:numPr>
          <w:ilvl w:val="0"/>
          <w:numId w:val="3"/>
        </w:numPr>
        <w:autoSpaceDE/>
        <w:adjustRightInd/>
        <w:spacing w:line="360" w:lineRule="auto"/>
        <w:ind w:left="284" w:right="-150" w:hanging="284"/>
        <w:jc w:val="both"/>
        <w:rPr>
          <w:sz w:val="24"/>
          <w:szCs w:val="24"/>
        </w:rPr>
      </w:pPr>
      <w:r>
        <w:rPr>
          <w:sz w:val="24"/>
          <w:szCs w:val="24"/>
        </w:rPr>
        <w:t>Οι διατάξεις του Ν.3861/2010 Φ.Ε.Κ. 112</w:t>
      </w:r>
      <w:r>
        <w:rPr>
          <w:sz w:val="24"/>
          <w:szCs w:val="24"/>
          <w:vertAlign w:val="superscript"/>
        </w:rPr>
        <w:t>Α</w:t>
      </w:r>
      <w:r>
        <w:rPr>
          <w:sz w:val="24"/>
          <w:szCs w:val="24"/>
        </w:rPr>
        <w:t>/13-7-2010: Ενίσχυση της διαφάνειας με την υποχρεωτική ανάρτηση νόμων και πράξεων των κυβερνητικών, διοικητικών και αυτοδιοικητικών οργάνων στο διαδίκτυο «Πρόγραμμα Διαύγεια» και άλλες διατάξεις όπως τυχόν έχουν τροποποιηθεί και ισχύουν.</w:t>
      </w:r>
    </w:p>
    <w:p w:rsidR="00BF4CFB" w:rsidRDefault="00BF4CFB" w:rsidP="00BF4CFB">
      <w:pPr>
        <w:widowControl/>
        <w:numPr>
          <w:ilvl w:val="0"/>
          <w:numId w:val="3"/>
        </w:numPr>
        <w:autoSpaceDE/>
        <w:adjustRightInd/>
        <w:spacing w:line="360" w:lineRule="auto"/>
        <w:ind w:left="284" w:right="-150" w:hanging="284"/>
        <w:jc w:val="both"/>
        <w:rPr>
          <w:sz w:val="24"/>
          <w:szCs w:val="24"/>
        </w:rPr>
      </w:pPr>
      <w:r>
        <w:rPr>
          <w:sz w:val="24"/>
          <w:szCs w:val="24"/>
        </w:rPr>
        <w:t>Οι διατάξεις του Ν.4013/2011 (Φ.Ε.Κ. 204 Α/15-9-2011) «Σύσταση ενιαίας Ανεξάρτητης Αρχής Δημοσίων Συμβάσεων και Κεντρικού Ηλεκτρονικού Μητρώου Δημοσίων Συμβάσεων.» όπως τροποποιήθηκε και ισχύει σήμερα (αντικαταστάθηκε από το 7</w:t>
      </w:r>
      <w:r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εδάφιο της παρ. 3 του άρθρου 4 με την παρ. 7 του άρθρου 375 του Ν.4412/16, κράτηση ύψους 0,06% στις συμβάσεις που υπάγονται στον παρόντα νόμο, ύψους μεγαλύτερου ή ίσου των δύο χιλιάδων πεντακοσίων (2.500€) ευρώ και ανεξαρτήτως πηγής προέλευσης χρηματοδότησης.</w:t>
      </w:r>
    </w:p>
    <w:p w:rsidR="00BF4CFB" w:rsidRDefault="00BF4CFB" w:rsidP="00BF4CFB">
      <w:pPr>
        <w:widowControl/>
        <w:numPr>
          <w:ilvl w:val="0"/>
          <w:numId w:val="3"/>
        </w:numPr>
        <w:autoSpaceDE/>
        <w:adjustRightInd/>
        <w:spacing w:line="276" w:lineRule="auto"/>
        <w:ind w:left="284" w:right="-150" w:hanging="284"/>
        <w:jc w:val="both"/>
        <w:rPr>
          <w:sz w:val="24"/>
          <w:szCs w:val="24"/>
        </w:rPr>
      </w:pPr>
      <w:r>
        <w:rPr>
          <w:sz w:val="24"/>
          <w:szCs w:val="24"/>
        </w:rPr>
        <w:t>Το Π.Δ. 80/2016 (ΦΕΚ 145</w:t>
      </w:r>
      <w:r>
        <w:rPr>
          <w:sz w:val="24"/>
          <w:szCs w:val="24"/>
          <w:vertAlign w:val="superscript"/>
        </w:rPr>
        <w:t>Α</w:t>
      </w:r>
      <w:r>
        <w:rPr>
          <w:sz w:val="24"/>
          <w:szCs w:val="24"/>
        </w:rPr>
        <w:t xml:space="preserve">/2016) «Ανάληψη υποχρεώσεων από τους διατάκτες» </w:t>
      </w:r>
    </w:p>
    <w:p w:rsidR="00BF4CFB" w:rsidRDefault="00BF4CFB" w:rsidP="00BF4CFB">
      <w:pPr>
        <w:pStyle w:val="a4"/>
        <w:widowControl/>
        <w:tabs>
          <w:tab w:val="left" w:pos="0"/>
        </w:tabs>
        <w:overflowPunct w:val="0"/>
        <w:spacing w:line="276" w:lineRule="auto"/>
        <w:ind w:left="0"/>
        <w:contextualSpacing/>
        <w:jc w:val="both"/>
        <w:textAlignment w:val="baseline"/>
        <w:rPr>
          <w:spacing w:val="-2"/>
          <w:sz w:val="24"/>
          <w:szCs w:val="24"/>
        </w:rPr>
      </w:pPr>
    </w:p>
    <w:p w:rsidR="00BF4CFB" w:rsidRDefault="00BF4CFB" w:rsidP="00BF4CFB">
      <w:pPr>
        <w:pStyle w:val="a4"/>
        <w:widowControl/>
        <w:tabs>
          <w:tab w:val="left" w:pos="0"/>
        </w:tabs>
        <w:overflowPunct w:val="0"/>
        <w:spacing w:line="360" w:lineRule="auto"/>
        <w:ind w:left="0"/>
        <w:contextualSpacing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Για την πραγματοποίηση της ανωτέρω προμήθειας έχει </w:t>
      </w:r>
      <w:r w:rsidR="00F0478C">
        <w:rPr>
          <w:spacing w:val="-2"/>
          <w:sz w:val="24"/>
          <w:szCs w:val="24"/>
        </w:rPr>
        <w:t>προβλεφθεί</w:t>
      </w:r>
      <w:r>
        <w:rPr>
          <w:spacing w:val="-2"/>
          <w:sz w:val="24"/>
          <w:szCs w:val="24"/>
        </w:rPr>
        <w:t xml:space="preserve"> πίστωση στον προϋπολογισμό τρέχοντος οικονομικού έτους και έχει εγκριθεί η πραγματοποίηση της από την Ο.Ε. Σύμφωνα με το Π.Δ.80/2017 ως εξής:</w:t>
      </w:r>
    </w:p>
    <w:p w:rsidR="00BF4CFB" w:rsidRDefault="00BF4CFB" w:rsidP="00BF4CFB">
      <w:pPr>
        <w:tabs>
          <w:tab w:val="left" w:pos="3990"/>
        </w:tabs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62"/>
        <w:tblW w:w="6806" w:type="dxa"/>
        <w:tblLook w:val="04A0" w:firstRow="1" w:lastRow="0" w:firstColumn="1" w:lastColumn="0" w:noHBand="0" w:noVBand="1"/>
      </w:tblPr>
      <w:tblGrid>
        <w:gridCol w:w="1379"/>
        <w:gridCol w:w="4034"/>
        <w:gridCol w:w="1393"/>
      </w:tblGrid>
      <w:tr w:rsidR="00BF4CFB" w:rsidTr="00BF4CFB">
        <w:trPr>
          <w:trHeight w:val="30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B" w:rsidRDefault="00BF4CFB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Κωδικός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CFB" w:rsidRDefault="00BF4CFB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Αιτιολογία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CFB" w:rsidRDefault="00BF4CFB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Ποσό (€)</w:t>
            </w:r>
          </w:p>
        </w:tc>
      </w:tr>
      <w:tr w:rsidR="00BF4CFB" w:rsidTr="00BF4CFB">
        <w:trPr>
          <w:trHeight w:val="33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FB" w:rsidRDefault="00BF4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20.6634.02</w:t>
            </w:r>
          </w:p>
          <w:p w:rsidR="00BF4CFB" w:rsidRDefault="00BF4CFB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B" w:rsidRDefault="00BF4CFB">
            <w:pPr>
              <w:spacing w:after="120" w:line="360" w:lineRule="auto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Σάκων και τσαντών αποβλήτων και </w:t>
            </w:r>
            <w:r>
              <w:rPr>
                <w:b/>
                <w:bCs/>
                <w:sz w:val="24"/>
                <w:szCs w:val="24"/>
              </w:rPr>
              <w:t>απορριμμάτων</w:t>
            </w:r>
            <w:r>
              <w:rPr>
                <w:b/>
                <w:spacing w:val="-2"/>
                <w:sz w:val="24"/>
                <w:szCs w:val="24"/>
              </w:rPr>
              <w:t xml:space="preserve"> από πολυαιθυλένη </w:t>
            </w:r>
            <w:r>
              <w:rPr>
                <w:b/>
                <w:bCs/>
                <w:sz w:val="24"/>
                <w:szCs w:val="24"/>
              </w:rPr>
              <w:t xml:space="preserve"> γενικής χρήσης,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CFB" w:rsidRDefault="00BF4C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4CFB" w:rsidTr="00BF4CFB">
        <w:trPr>
          <w:trHeight w:val="33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FB" w:rsidRDefault="00BF4CFB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B" w:rsidRDefault="00BF4C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ΣΥΝΟΛΟ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CFB" w:rsidRDefault="00A771BB" w:rsidP="003A69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9.982,00</w:t>
            </w:r>
            <w:bookmarkStart w:id="0" w:name="_GoBack"/>
            <w:bookmarkEnd w:id="0"/>
            <w:r w:rsidR="00BF4CFB">
              <w:rPr>
                <w:b/>
                <w:bCs/>
                <w:color w:val="000000"/>
                <w:sz w:val="24"/>
                <w:szCs w:val="24"/>
              </w:rPr>
              <w:t>€</w:t>
            </w:r>
          </w:p>
        </w:tc>
      </w:tr>
    </w:tbl>
    <w:p w:rsidR="00BF4CFB" w:rsidRDefault="00BF4CFB" w:rsidP="00BF4CFB">
      <w:pPr>
        <w:pStyle w:val="a3"/>
        <w:spacing w:line="276" w:lineRule="auto"/>
        <w:ind w:firstLine="720"/>
        <w:jc w:val="both"/>
        <w:rPr>
          <w:sz w:val="24"/>
          <w:szCs w:val="24"/>
          <w:lang w:val="en-US"/>
        </w:rPr>
      </w:pPr>
    </w:p>
    <w:p w:rsidR="00BF4CFB" w:rsidRDefault="00BF4CFB" w:rsidP="00BF4CFB">
      <w:pPr>
        <w:pStyle w:val="a3"/>
        <w:spacing w:line="276" w:lineRule="auto"/>
        <w:ind w:firstLine="720"/>
        <w:jc w:val="both"/>
        <w:rPr>
          <w:sz w:val="24"/>
          <w:szCs w:val="24"/>
          <w:lang w:val="en-US"/>
        </w:rPr>
      </w:pPr>
    </w:p>
    <w:p w:rsidR="00BF4CFB" w:rsidRDefault="00BF4CFB" w:rsidP="00BF4CFB">
      <w:pPr>
        <w:pStyle w:val="a3"/>
        <w:spacing w:line="276" w:lineRule="auto"/>
        <w:ind w:firstLine="720"/>
        <w:jc w:val="both"/>
        <w:rPr>
          <w:sz w:val="24"/>
          <w:szCs w:val="24"/>
          <w:lang w:val="en-US"/>
        </w:rPr>
      </w:pPr>
    </w:p>
    <w:p w:rsidR="003A69A4" w:rsidRDefault="003A69A4" w:rsidP="003A69A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ΜΑΡΑΘΩΝΑΣ </w:t>
      </w:r>
      <w:r w:rsidR="00D82939" w:rsidRPr="00D82939">
        <w:rPr>
          <w:sz w:val="22"/>
          <w:szCs w:val="22"/>
        </w:rPr>
        <w:t>19/09/2022</w:t>
      </w:r>
      <w:r>
        <w:rPr>
          <w:sz w:val="22"/>
          <w:szCs w:val="22"/>
        </w:rPr>
        <w:t xml:space="preserve">                      </w:t>
      </w:r>
      <w:r w:rsidR="00D25CF2">
        <w:rPr>
          <w:sz w:val="22"/>
          <w:szCs w:val="22"/>
        </w:rPr>
        <w:t xml:space="preserve">                           </w:t>
      </w:r>
      <w:r w:rsidR="00D82939" w:rsidRPr="00D82939">
        <w:rPr>
          <w:sz w:val="22"/>
          <w:szCs w:val="22"/>
        </w:rPr>
        <w:t>19/09/2022</w:t>
      </w:r>
    </w:p>
    <w:p w:rsidR="003A69A4" w:rsidRDefault="003A69A4" w:rsidP="003A69A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82939">
        <w:rPr>
          <w:sz w:val="22"/>
          <w:szCs w:val="22"/>
          <w:lang w:val="en-US"/>
        </w:rPr>
        <w:t>O</w:t>
      </w:r>
      <w:r>
        <w:rPr>
          <w:sz w:val="22"/>
          <w:szCs w:val="22"/>
        </w:rPr>
        <w:t xml:space="preserve"> ΣΥΝΤΑΞΑΣ                                                     ΘΕΩΡΗΘΗΚΕ           </w:t>
      </w:r>
    </w:p>
    <w:p w:rsidR="00BF4CFB" w:rsidRDefault="00BF4CFB" w:rsidP="00BF4CFB">
      <w:pPr>
        <w:pStyle w:val="a3"/>
        <w:spacing w:line="276" w:lineRule="auto"/>
        <w:ind w:firstLine="720"/>
        <w:jc w:val="both"/>
        <w:rPr>
          <w:sz w:val="24"/>
          <w:szCs w:val="24"/>
          <w:lang w:val="en-US"/>
        </w:rPr>
      </w:pPr>
    </w:p>
    <w:tbl>
      <w:tblPr>
        <w:tblW w:w="12161" w:type="dxa"/>
        <w:tblLook w:val="04A0" w:firstRow="1" w:lastRow="0" w:firstColumn="1" w:lastColumn="0" w:noHBand="0" w:noVBand="1"/>
      </w:tblPr>
      <w:tblGrid>
        <w:gridCol w:w="3302"/>
        <w:gridCol w:w="6445"/>
        <w:gridCol w:w="2414"/>
      </w:tblGrid>
      <w:tr w:rsidR="003A69A4" w:rsidRPr="008242E2" w:rsidTr="00E05299">
        <w:trPr>
          <w:trHeight w:val="1912"/>
        </w:trPr>
        <w:tc>
          <w:tcPr>
            <w:tcW w:w="3302" w:type="dxa"/>
          </w:tcPr>
          <w:p w:rsidR="003A69A4" w:rsidRPr="008242E2" w:rsidRDefault="00D25CF2" w:rsidP="00E05299">
            <w:pPr>
              <w:jc w:val="center"/>
              <w:rPr>
                <w:b/>
                <w:sz w:val="18"/>
                <w:szCs w:val="18"/>
              </w:rPr>
            </w:pPr>
            <w:r w:rsidRPr="00F43233">
              <w:rPr>
                <w:b/>
                <w:sz w:val="18"/>
                <w:szCs w:val="18"/>
              </w:rPr>
              <w:t>Ο</w:t>
            </w:r>
            <w:r w:rsidR="003A69A4" w:rsidRPr="008242E2">
              <w:rPr>
                <w:b/>
                <w:sz w:val="18"/>
                <w:szCs w:val="18"/>
              </w:rPr>
              <w:t xml:space="preserve"> ΠΡΟΪΣΤΑΜΕΝ</w:t>
            </w:r>
            <w:r w:rsidRPr="00F43233">
              <w:rPr>
                <w:b/>
                <w:sz w:val="18"/>
                <w:szCs w:val="18"/>
              </w:rPr>
              <w:t>ΟΣ</w:t>
            </w:r>
            <w:r w:rsidR="003A69A4" w:rsidRPr="008242E2">
              <w:rPr>
                <w:b/>
                <w:sz w:val="18"/>
                <w:szCs w:val="18"/>
              </w:rPr>
              <w:t xml:space="preserve"> ΤΜΗΜΑΤΟΣ</w:t>
            </w:r>
          </w:p>
          <w:p w:rsidR="003A69A4" w:rsidRPr="008242E2" w:rsidRDefault="003A69A4" w:rsidP="00E05299">
            <w:pPr>
              <w:jc w:val="center"/>
              <w:rPr>
                <w:b/>
                <w:sz w:val="18"/>
                <w:szCs w:val="18"/>
              </w:rPr>
            </w:pPr>
            <w:r w:rsidRPr="008242E2">
              <w:rPr>
                <w:b/>
                <w:sz w:val="18"/>
                <w:szCs w:val="18"/>
              </w:rPr>
              <w:t xml:space="preserve"> ΑΠΟΚΟΜΙΔΗΣ ΑΠΟΡΡΙΜΜΑΤΩΝ ΑΝΑΚΥΚΛΩΣΙΜΩΝ ΥΛΙΚΩΝ &amp; ΚΑΘΑΡΙΣΜΟΥ ΚΟΙΝΟΧΗΣΤΩΝ ΧΩΡΩΝ </w:t>
            </w:r>
          </w:p>
          <w:p w:rsidR="003A69A4" w:rsidRPr="008242E2" w:rsidRDefault="003A69A4" w:rsidP="00E05299">
            <w:pPr>
              <w:jc w:val="center"/>
              <w:rPr>
                <w:b/>
                <w:sz w:val="18"/>
                <w:szCs w:val="18"/>
              </w:rPr>
            </w:pPr>
          </w:p>
          <w:p w:rsidR="003A69A4" w:rsidRPr="008242E2" w:rsidRDefault="003A69A4" w:rsidP="00E05299">
            <w:pPr>
              <w:jc w:val="center"/>
              <w:rPr>
                <w:b/>
                <w:sz w:val="18"/>
                <w:szCs w:val="18"/>
              </w:rPr>
            </w:pPr>
          </w:p>
          <w:p w:rsidR="003A69A4" w:rsidRPr="008242E2" w:rsidRDefault="003A69A4" w:rsidP="00E05299">
            <w:pPr>
              <w:jc w:val="center"/>
              <w:rPr>
                <w:b/>
                <w:sz w:val="18"/>
                <w:szCs w:val="18"/>
              </w:rPr>
            </w:pPr>
          </w:p>
          <w:p w:rsidR="003A69A4" w:rsidRPr="008242E2" w:rsidRDefault="00D25CF2" w:rsidP="00E05299">
            <w:pPr>
              <w:tabs>
                <w:tab w:val="left" w:pos="11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ΝΕΚΤΑΡΙΟΣ ΒΕΛΙΣΣΑΡΙΟΥ</w:t>
            </w:r>
          </w:p>
        </w:tc>
        <w:tc>
          <w:tcPr>
            <w:tcW w:w="6445" w:type="dxa"/>
          </w:tcPr>
          <w:p w:rsidR="003A69A4" w:rsidRPr="008242E2" w:rsidRDefault="003A69A4" w:rsidP="00E05299">
            <w:pPr>
              <w:jc w:val="center"/>
              <w:rPr>
                <w:b/>
                <w:sz w:val="18"/>
                <w:szCs w:val="18"/>
              </w:rPr>
            </w:pPr>
            <w:r w:rsidRPr="008242E2">
              <w:rPr>
                <w:b/>
                <w:sz w:val="18"/>
                <w:szCs w:val="18"/>
                <w:lang w:val="en-US"/>
              </w:rPr>
              <w:t>O</w:t>
            </w:r>
            <w:r w:rsidRPr="008242E2">
              <w:rPr>
                <w:b/>
                <w:sz w:val="18"/>
                <w:szCs w:val="18"/>
              </w:rPr>
              <w:t xml:space="preserve"> ΠΡΟΪΣΤΑΜΕΝ</w:t>
            </w:r>
            <w:r w:rsidRPr="008242E2">
              <w:rPr>
                <w:b/>
                <w:sz w:val="18"/>
                <w:szCs w:val="18"/>
                <w:lang w:val="en-US"/>
              </w:rPr>
              <w:t>O</w:t>
            </w:r>
            <w:r w:rsidRPr="008242E2">
              <w:rPr>
                <w:b/>
                <w:sz w:val="18"/>
                <w:szCs w:val="18"/>
              </w:rPr>
              <w:t>Σ ΔΙΕΥΘΥΝΣΗΣ</w:t>
            </w:r>
          </w:p>
          <w:p w:rsidR="003A69A4" w:rsidRPr="008242E2" w:rsidRDefault="003A69A4" w:rsidP="00E05299">
            <w:pPr>
              <w:ind w:right="-2974" w:firstLine="1518"/>
              <w:rPr>
                <w:b/>
                <w:sz w:val="18"/>
                <w:szCs w:val="18"/>
              </w:rPr>
            </w:pPr>
            <w:r w:rsidRPr="008242E2">
              <w:rPr>
                <w:b/>
                <w:sz w:val="18"/>
                <w:szCs w:val="18"/>
              </w:rPr>
              <w:t>ΚΑΘΑΡΙΟΤΗΤΑΣ, ΑΝΑΚΥΚΛΩΣΗΣ</w:t>
            </w:r>
          </w:p>
          <w:p w:rsidR="003A69A4" w:rsidRPr="008242E2" w:rsidRDefault="003A69A4" w:rsidP="00E05299">
            <w:pPr>
              <w:jc w:val="center"/>
              <w:rPr>
                <w:b/>
                <w:sz w:val="18"/>
                <w:szCs w:val="18"/>
              </w:rPr>
            </w:pPr>
            <w:r w:rsidRPr="008242E2">
              <w:rPr>
                <w:b/>
                <w:sz w:val="18"/>
                <w:szCs w:val="18"/>
              </w:rPr>
              <w:t>ΠΕΡΙΒΑΛΛΟΝΤΟΣ, ΠΡΑΣΙΝΟΥ</w:t>
            </w:r>
          </w:p>
          <w:p w:rsidR="003A69A4" w:rsidRPr="008242E2" w:rsidRDefault="003A69A4" w:rsidP="00E05299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8242E2">
              <w:rPr>
                <w:b/>
                <w:sz w:val="18"/>
                <w:szCs w:val="18"/>
              </w:rPr>
              <w:t>&amp;  ΣΥΝΤΗΡΗΣΗΣ ΥΠΟΔΟΜΩΝ</w:t>
            </w:r>
          </w:p>
          <w:p w:rsidR="003A69A4" w:rsidRPr="008242E2" w:rsidRDefault="003A69A4" w:rsidP="00E05299">
            <w:pPr>
              <w:jc w:val="center"/>
              <w:rPr>
                <w:b/>
                <w:sz w:val="18"/>
                <w:szCs w:val="18"/>
              </w:rPr>
            </w:pPr>
          </w:p>
          <w:p w:rsidR="003A69A4" w:rsidRPr="008242E2" w:rsidRDefault="003A69A4" w:rsidP="00E05299">
            <w:pPr>
              <w:jc w:val="center"/>
              <w:rPr>
                <w:b/>
                <w:sz w:val="18"/>
                <w:szCs w:val="18"/>
              </w:rPr>
            </w:pPr>
          </w:p>
          <w:p w:rsidR="003A69A4" w:rsidRPr="008242E2" w:rsidRDefault="003A69A4" w:rsidP="00E05299">
            <w:pPr>
              <w:jc w:val="center"/>
              <w:rPr>
                <w:b/>
                <w:sz w:val="18"/>
                <w:szCs w:val="18"/>
              </w:rPr>
            </w:pPr>
          </w:p>
          <w:p w:rsidR="003A69A4" w:rsidRPr="008242E2" w:rsidRDefault="003A69A4" w:rsidP="00E05299">
            <w:pPr>
              <w:tabs>
                <w:tab w:val="left" w:pos="1155"/>
              </w:tabs>
              <w:jc w:val="center"/>
              <w:rPr>
                <w:b/>
                <w:sz w:val="18"/>
                <w:szCs w:val="18"/>
              </w:rPr>
            </w:pPr>
          </w:p>
          <w:p w:rsidR="003A69A4" w:rsidRPr="008242E2" w:rsidRDefault="003A69A4" w:rsidP="00E05299">
            <w:pPr>
              <w:tabs>
                <w:tab w:val="left" w:pos="1155"/>
              </w:tabs>
              <w:jc w:val="center"/>
              <w:rPr>
                <w:b/>
                <w:sz w:val="18"/>
                <w:szCs w:val="18"/>
                <w:lang w:val="en-GB"/>
              </w:rPr>
            </w:pPr>
            <w:r w:rsidRPr="008242E2">
              <w:rPr>
                <w:b/>
                <w:sz w:val="18"/>
                <w:szCs w:val="18"/>
              </w:rPr>
              <w:t>ΗΛΙΑΣ    ΠΑΝΑΓΙΩΤΗΣ</w:t>
            </w:r>
          </w:p>
        </w:tc>
        <w:tc>
          <w:tcPr>
            <w:tcW w:w="2414" w:type="dxa"/>
          </w:tcPr>
          <w:p w:rsidR="003A69A4" w:rsidRPr="008242E2" w:rsidRDefault="003A69A4" w:rsidP="00E05299">
            <w:pPr>
              <w:tabs>
                <w:tab w:val="left" w:pos="1125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F4CFB" w:rsidRDefault="00BF4CFB" w:rsidP="00BF4CFB">
      <w:pPr>
        <w:pStyle w:val="a3"/>
        <w:spacing w:line="276" w:lineRule="auto"/>
        <w:ind w:firstLine="720"/>
        <w:jc w:val="both"/>
        <w:rPr>
          <w:sz w:val="24"/>
          <w:szCs w:val="24"/>
          <w:lang w:val="en-US"/>
        </w:rPr>
      </w:pPr>
    </w:p>
    <w:p w:rsidR="00BF4CFB" w:rsidRDefault="00BF4CFB" w:rsidP="00BF4CFB">
      <w:pPr>
        <w:pStyle w:val="a3"/>
        <w:spacing w:line="276" w:lineRule="auto"/>
        <w:ind w:firstLine="720"/>
        <w:jc w:val="both"/>
        <w:rPr>
          <w:sz w:val="24"/>
          <w:szCs w:val="24"/>
          <w:lang w:val="en-US"/>
        </w:rPr>
      </w:pPr>
    </w:p>
    <w:p w:rsidR="00BF4CFB" w:rsidRDefault="00BF4CFB" w:rsidP="00BF4CFB">
      <w:pPr>
        <w:pStyle w:val="a3"/>
        <w:spacing w:line="276" w:lineRule="auto"/>
        <w:ind w:firstLine="720"/>
        <w:jc w:val="right"/>
        <w:rPr>
          <w:sz w:val="24"/>
          <w:szCs w:val="24"/>
        </w:rPr>
      </w:pPr>
    </w:p>
    <w:p w:rsidR="003A69A4" w:rsidRDefault="003A69A4" w:rsidP="00BF4CFB">
      <w:pPr>
        <w:pStyle w:val="a3"/>
        <w:spacing w:line="276" w:lineRule="auto"/>
        <w:ind w:firstLine="720"/>
        <w:jc w:val="right"/>
        <w:rPr>
          <w:sz w:val="24"/>
          <w:szCs w:val="24"/>
        </w:rPr>
      </w:pPr>
    </w:p>
    <w:p w:rsidR="00BF4CFB" w:rsidRDefault="00BF4CFB" w:rsidP="00BF4CFB">
      <w:pPr>
        <w:shd w:val="clear" w:color="auto" w:fill="FFFFFF"/>
        <w:tabs>
          <w:tab w:val="left" w:pos="720"/>
        </w:tabs>
        <w:spacing w:before="18"/>
        <w:ind w:right="58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</w:t>
      </w:r>
    </w:p>
    <w:p w:rsidR="00BF4CFB" w:rsidRDefault="00BF4CFB" w:rsidP="00BF4CFB">
      <w:pPr>
        <w:shd w:val="clear" w:color="auto" w:fill="FFFFFF"/>
        <w:tabs>
          <w:tab w:val="left" w:pos="720"/>
        </w:tabs>
        <w:spacing w:before="18"/>
        <w:ind w:right="58"/>
        <w:rPr>
          <w:spacing w:val="-3"/>
          <w:sz w:val="24"/>
          <w:szCs w:val="24"/>
        </w:rPr>
      </w:pPr>
    </w:p>
    <w:p w:rsidR="00BF4CFB" w:rsidRDefault="00BF4CFB" w:rsidP="00BF4CFB">
      <w:pPr>
        <w:shd w:val="clear" w:color="auto" w:fill="FFFFFF"/>
        <w:tabs>
          <w:tab w:val="left" w:pos="720"/>
        </w:tabs>
        <w:spacing w:before="18"/>
        <w:ind w:right="58"/>
        <w:rPr>
          <w:spacing w:val="-3"/>
          <w:sz w:val="24"/>
          <w:szCs w:val="24"/>
        </w:rPr>
      </w:pPr>
    </w:p>
    <w:p w:rsidR="00BF4CFB" w:rsidRDefault="00BF4CFB" w:rsidP="00BF4CFB">
      <w:pPr>
        <w:rPr>
          <w:sz w:val="24"/>
          <w:szCs w:val="24"/>
        </w:rPr>
      </w:pPr>
    </w:p>
    <w:p w:rsidR="00BF4CFB" w:rsidRDefault="00D25CF2" w:rsidP="00BF4CF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6B1B840" wp14:editId="0AF6493E">
            <wp:extent cx="942975" cy="1095375"/>
            <wp:effectExtent l="0" t="0" r="9525" b="9525"/>
            <wp:docPr id="10" name="Εικόνα 10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CFB" w:rsidRDefault="00BF4CFB" w:rsidP="00BF4CFB">
      <w:pPr>
        <w:rPr>
          <w:sz w:val="24"/>
          <w:szCs w:val="24"/>
        </w:rPr>
      </w:pPr>
    </w:p>
    <w:p w:rsidR="003A69A4" w:rsidRPr="003A69A4" w:rsidRDefault="003A69A4" w:rsidP="003A69A4">
      <w:pPr>
        <w:tabs>
          <w:tab w:val="left" w:pos="851"/>
        </w:tabs>
        <w:rPr>
          <w:rFonts w:ascii="Calibri" w:hAnsi="Calibri" w:cs="Arial"/>
          <w:sz w:val="24"/>
          <w:szCs w:val="24"/>
        </w:rPr>
      </w:pPr>
      <w:r w:rsidRPr="003A69A4">
        <w:rPr>
          <w:rFonts w:ascii="Calibri" w:hAnsi="Calibri" w:cs="Arial"/>
          <w:sz w:val="24"/>
          <w:szCs w:val="24"/>
        </w:rPr>
        <w:t>ΕΛΛΗΝΙΚΗ ΔΗΜΟΚΡΑΤΙΑ</w:t>
      </w:r>
    </w:p>
    <w:p w:rsidR="003A69A4" w:rsidRPr="003A69A4" w:rsidRDefault="003A69A4" w:rsidP="003A69A4">
      <w:pPr>
        <w:tabs>
          <w:tab w:val="left" w:pos="851"/>
        </w:tabs>
        <w:rPr>
          <w:rFonts w:ascii="Calibri" w:hAnsi="Calibri" w:cs="Arial"/>
          <w:sz w:val="24"/>
          <w:szCs w:val="24"/>
        </w:rPr>
      </w:pPr>
      <w:r w:rsidRPr="003A69A4">
        <w:rPr>
          <w:rFonts w:ascii="Calibri" w:hAnsi="Calibri" w:cs="Arial"/>
          <w:sz w:val="24"/>
          <w:szCs w:val="24"/>
        </w:rPr>
        <w:t xml:space="preserve">ΝΟΜΟΣ ΑΤΤΙΚΗΣ </w:t>
      </w:r>
    </w:p>
    <w:p w:rsidR="003A69A4" w:rsidRPr="003A69A4" w:rsidRDefault="003A69A4" w:rsidP="003A69A4">
      <w:pPr>
        <w:tabs>
          <w:tab w:val="left" w:pos="851"/>
        </w:tabs>
        <w:rPr>
          <w:rFonts w:ascii="Calibri" w:hAnsi="Calibri" w:cs="Arial"/>
          <w:b/>
          <w:sz w:val="24"/>
          <w:szCs w:val="24"/>
        </w:rPr>
      </w:pPr>
      <w:r w:rsidRPr="003A69A4">
        <w:rPr>
          <w:rFonts w:ascii="Calibri" w:hAnsi="Calibri" w:cs="Arial"/>
          <w:b/>
          <w:sz w:val="24"/>
          <w:szCs w:val="24"/>
        </w:rPr>
        <w:t>ΔΗΜΟΣ ΜΑΡΑΘΩΝΟΣ</w:t>
      </w:r>
    </w:p>
    <w:p w:rsidR="003A69A4" w:rsidRPr="003A69A4" w:rsidRDefault="003A69A4" w:rsidP="003A69A4">
      <w:pPr>
        <w:rPr>
          <w:sz w:val="24"/>
          <w:szCs w:val="24"/>
        </w:rPr>
      </w:pPr>
      <w:r w:rsidRPr="003A69A4">
        <w:rPr>
          <w:sz w:val="24"/>
          <w:szCs w:val="24"/>
        </w:rPr>
        <w:t>Διεύθυνση Καθαριότητας Ανακύκλωσης</w:t>
      </w:r>
    </w:p>
    <w:p w:rsidR="003A69A4" w:rsidRPr="003A69A4" w:rsidRDefault="003A69A4" w:rsidP="003A69A4">
      <w:pPr>
        <w:rPr>
          <w:sz w:val="24"/>
          <w:szCs w:val="24"/>
        </w:rPr>
      </w:pPr>
      <w:r w:rsidRPr="003A69A4">
        <w:rPr>
          <w:sz w:val="24"/>
          <w:szCs w:val="24"/>
        </w:rPr>
        <w:t xml:space="preserve">Περιβάλλοντος, Πρασίνου &amp; Συντήρησης   Υποδομών </w:t>
      </w:r>
    </w:p>
    <w:p w:rsidR="003A69A4" w:rsidRPr="003A69A4" w:rsidRDefault="003A69A4" w:rsidP="003A69A4">
      <w:pPr>
        <w:rPr>
          <w:sz w:val="24"/>
          <w:szCs w:val="24"/>
        </w:rPr>
      </w:pPr>
      <w:r w:rsidRPr="003A69A4">
        <w:rPr>
          <w:sz w:val="24"/>
          <w:szCs w:val="24"/>
        </w:rPr>
        <w:t xml:space="preserve">Ταχ. Δ/νση: Οινόης 6                                                </w:t>
      </w:r>
    </w:p>
    <w:p w:rsidR="003A69A4" w:rsidRPr="003A69A4" w:rsidRDefault="003A69A4" w:rsidP="003A69A4">
      <w:pPr>
        <w:rPr>
          <w:sz w:val="24"/>
          <w:szCs w:val="24"/>
        </w:rPr>
      </w:pPr>
      <w:r w:rsidRPr="003A69A4">
        <w:rPr>
          <w:sz w:val="24"/>
          <w:szCs w:val="24"/>
        </w:rPr>
        <w:t xml:space="preserve">Τ.Κ. 190 07 Μαραθώνας                                                    </w:t>
      </w:r>
    </w:p>
    <w:p w:rsidR="003A69A4" w:rsidRPr="00D25CF2" w:rsidRDefault="003A69A4" w:rsidP="003A69A4">
      <w:pPr>
        <w:rPr>
          <w:sz w:val="24"/>
          <w:szCs w:val="24"/>
        </w:rPr>
      </w:pPr>
      <w:r w:rsidRPr="003A69A4">
        <w:rPr>
          <w:sz w:val="24"/>
          <w:szCs w:val="24"/>
        </w:rPr>
        <w:t>Τηλ</w:t>
      </w:r>
      <w:r w:rsidR="00D25CF2">
        <w:rPr>
          <w:sz w:val="24"/>
          <w:szCs w:val="24"/>
        </w:rPr>
        <w:t>.22943-20974</w:t>
      </w:r>
    </w:p>
    <w:p w:rsidR="003A69A4" w:rsidRPr="00D25CF2" w:rsidRDefault="003A69A4" w:rsidP="003A69A4">
      <w:pPr>
        <w:rPr>
          <w:bCs/>
          <w:color w:val="000000"/>
          <w:sz w:val="24"/>
          <w:szCs w:val="24"/>
          <w:u w:val="single"/>
        </w:rPr>
      </w:pPr>
      <w:r w:rsidRPr="003A69A4">
        <w:rPr>
          <w:sz w:val="24"/>
          <w:szCs w:val="24"/>
          <w:lang w:val="en-US"/>
        </w:rPr>
        <w:t>Email</w:t>
      </w:r>
      <w:r w:rsidRPr="00D25CF2">
        <w:rPr>
          <w:sz w:val="24"/>
          <w:szCs w:val="24"/>
        </w:rPr>
        <w:t xml:space="preserve">: </w:t>
      </w:r>
      <w:hyperlink r:id="rId11" w:history="1">
        <w:r w:rsidRPr="003A69A4">
          <w:rPr>
            <w:rStyle w:val="-"/>
            <w:sz w:val="24"/>
            <w:szCs w:val="24"/>
            <w:lang w:val="en-US"/>
          </w:rPr>
          <w:t>kathariotita</w:t>
        </w:r>
        <w:r w:rsidRPr="00D25CF2">
          <w:rPr>
            <w:rStyle w:val="-"/>
            <w:sz w:val="24"/>
            <w:szCs w:val="24"/>
          </w:rPr>
          <w:t>@</w:t>
        </w:r>
        <w:r w:rsidRPr="003A69A4">
          <w:rPr>
            <w:rStyle w:val="-"/>
            <w:sz w:val="24"/>
            <w:szCs w:val="24"/>
            <w:lang w:val="en-US"/>
          </w:rPr>
          <w:t>marathon</w:t>
        </w:r>
        <w:r w:rsidRPr="00D25CF2">
          <w:rPr>
            <w:rStyle w:val="-"/>
            <w:sz w:val="24"/>
            <w:szCs w:val="24"/>
          </w:rPr>
          <w:t>.</w:t>
        </w:r>
        <w:r w:rsidRPr="003A69A4">
          <w:rPr>
            <w:rStyle w:val="-"/>
            <w:sz w:val="24"/>
            <w:szCs w:val="24"/>
            <w:lang w:val="en-US"/>
          </w:rPr>
          <w:t>gr</w:t>
        </w:r>
      </w:hyperlink>
      <w:r w:rsidRPr="00D25CF2">
        <w:rPr>
          <w:sz w:val="24"/>
          <w:szCs w:val="24"/>
        </w:rPr>
        <w:t xml:space="preserve">  </w:t>
      </w:r>
    </w:p>
    <w:p w:rsidR="003A69A4" w:rsidRPr="00D25CF2" w:rsidRDefault="003A69A4" w:rsidP="00BF4CFB">
      <w:pPr>
        <w:rPr>
          <w:bCs/>
          <w:color w:val="000000"/>
          <w:sz w:val="24"/>
          <w:szCs w:val="24"/>
          <w:u w:val="single"/>
        </w:rPr>
      </w:pPr>
    </w:p>
    <w:p w:rsidR="00BF4CFB" w:rsidRPr="00D25CF2" w:rsidRDefault="00BF4CFB" w:rsidP="00BF4CFB">
      <w:pPr>
        <w:rPr>
          <w:bCs/>
          <w:color w:val="000000"/>
          <w:sz w:val="24"/>
          <w:szCs w:val="24"/>
          <w:u w:val="single"/>
        </w:rPr>
      </w:pPr>
    </w:p>
    <w:p w:rsidR="00BF4CFB" w:rsidRDefault="00BF4CFB" w:rsidP="00BF4CFB">
      <w:pPr>
        <w:pStyle w:val="1"/>
        <w:jc w:val="center"/>
        <w:rPr>
          <w:b w:val="0"/>
          <w:color w:val="00000A"/>
          <w:spacing w:val="30"/>
          <w:sz w:val="24"/>
          <w:szCs w:val="24"/>
          <w:u w:val="single"/>
        </w:rPr>
      </w:pPr>
      <w:r>
        <w:rPr>
          <w:b w:val="0"/>
          <w:color w:val="00000A"/>
          <w:spacing w:val="30"/>
          <w:sz w:val="24"/>
          <w:szCs w:val="24"/>
          <w:u w:val="single"/>
        </w:rPr>
        <w:t>ΕΙΔΙΚΗ ΣΥΓΓΡΑΦΗ ΥΠΟΧΡΕΩΣΕΩΝ</w:t>
      </w:r>
    </w:p>
    <w:p w:rsidR="00BF4CFB" w:rsidRDefault="00BF4CFB" w:rsidP="00BF4CFB">
      <w:pPr>
        <w:jc w:val="center"/>
        <w:rPr>
          <w:b/>
          <w:bCs/>
          <w:sz w:val="24"/>
          <w:szCs w:val="24"/>
          <w:u w:val="single"/>
        </w:rPr>
      </w:pPr>
    </w:p>
    <w:p w:rsidR="00BF4CFB" w:rsidRDefault="00BF4CFB" w:rsidP="00BF4CFB">
      <w:pPr>
        <w:jc w:val="center"/>
        <w:rPr>
          <w:b/>
          <w:bCs/>
          <w:sz w:val="24"/>
          <w:szCs w:val="24"/>
          <w:u w:val="single"/>
        </w:rPr>
      </w:pPr>
    </w:p>
    <w:p w:rsidR="00BF4CFB" w:rsidRPr="003A69A4" w:rsidRDefault="00BF4CFB" w:rsidP="00BF4CFB">
      <w:pPr>
        <w:spacing w:after="120" w:line="360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3A69A4">
        <w:rPr>
          <w:b/>
          <w:bCs/>
          <w:color w:val="000000"/>
          <w:sz w:val="24"/>
          <w:szCs w:val="24"/>
          <w:u w:val="single"/>
        </w:rPr>
        <w:t>Άρθρο 1</w:t>
      </w:r>
      <w:r w:rsidRPr="003A69A4">
        <w:rPr>
          <w:b/>
          <w:bCs/>
          <w:color w:val="000000"/>
          <w:sz w:val="24"/>
          <w:szCs w:val="24"/>
          <w:u w:val="single"/>
          <w:vertAlign w:val="superscript"/>
        </w:rPr>
        <w:t>ο</w:t>
      </w:r>
      <w:r w:rsidRPr="003A69A4">
        <w:rPr>
          <w:b/>
          <w:bCs/>
          <w:color w:val="000000"/>
          <w:sz w:val="24"/>
          <w:szCs w:val="24"/>
          <w:u w:val="single"/>
        </w:rPr>
        <w:t>: Αντικείμενο προμήθειας.</w:t>
      </w:r>
    </w:p>
    <w:p w:rsidR="00BF4CFB" w:rsidRDefault="00BF4CFB" w:rsidP="00BF4CFB">
      <w:pPr>
        <w:spacing w:after="120" w:line="360" w:lineRule="auto"/>
        <w:ind w:firstLine="540"/>
        <w:jc w:val="both"/>
        <w:rPr>
          <w:b/>
          <w:bCs/>
          <w:color w:val="00000A"/>
          <w:sz w:val="24"/>
          <w:szCs w:val="24"/>
          <w:u w:val="single"/>
        </w:rPr>
      </w:pPr>
      <w:r>
        <w:rPr>
          <w:b/>
          <w:bCs/>
          <w:color w:val="00000A"/>
          <w:sz w:val="24"/>
          <w:szCs w:val="24"/>
        </w:rPr>
        <w:t xml:space="preserve">Η παρούσα μελέτη συντάσσεται από την Διεύθυνση Καθαριότητας του Δήμου Μαραθώνος με σκοπό την προμήθεια </w:t>
      </w:r>
      <w:r>
        <w:rPr>
          <w:b/>
          <w:spacing w:val="-2"/>
          <w:sz w:val="24"/>
          <w:szCs w:val="24"/>
        </w:rPr>
        <w:t xml:space="preserve">Σάκων και τσαντών αποβλήτων και </w:t>
      </w:r>
      <w:r>
        <w:rPr>
          <w:b/>
          <w:bCs/>
          <w:sz w:val="24"/>
          <w:szCs w:val="24"/>
        </w:rPr>
        <w:t>απορριμμάτων</w:t>
      </w:r>
      <w:r>
        <w:rPr>
          <w:b/>
          <w:spacing w:val="-2"/>
          <w:sz w:val="24"/>
          <w:szCs w:val="24"/>
        </w:rPr>
        <w:t xml:space="preserve"> από πολυαιθυλένη </w:t>
      </w:r>
      <w:r>
        <w:rPr>
          <w:b/>
          <w:bCs/>
          <w:sz w:val="24"/>
          <w:szCs w:val="24"/>
        </w:rPr>
        <w:t xml:space="preserve"> γενικής χρήσης, </w:t>
      </w:r>
      <w:r>
        <w:rPr>
          <w:spacing w:val="-2"/>
          <w:sz w:val="24"/>
          <w:szCs w:val="24"/>
        </w:rPr>
        <w:t xml:space="preserve"> </w:t>
      </w:r>
      <w:r>
        <w:rPr>
          <w:b/>
          <w:bCs/>
          <w:color w:val="00000A"/>
          <w:sz w:val="24"/>
          <w:szCs w:val="24"/>
        </w:rPr>
        <w:t>της Δ/νσης Καθαριότητας, Ανακύκλωσης, Περιβάλλοντος, Πρασίνου &amp;</w:t>
      </w:r>
      <w:r w:rsidR="003A69A4">
        <w:rPr>
          <w:b/>
          <w:bCs/>
          <w:color w:val="00000A"/>
          <w:sz w:val="24"/>
          <w:szCs w:val="24"/>
        </w:rPr>
        <w:t xml:space="preserve"> Συντήρησης Υποδομών έτους  20</w:t>
      </w:r>
      <w:r w:rsidR="00781C5F">
        <w:rPr>
          <w:b/>
          <w:bCs/>
          <w:color w:val="00000A"/>
          <w:sz w:val="24"/>
          <w:szCs w:val="24"/>
        </w:rPr>
        <w:t>2</w:t>
      </w:r>
      <w:r w:rsidR="00DF746C" w:rsidRPr="00DF746C">
        <w:rPr>
          <w:b/>
          <w:bCs/>
          <w:color w:val="00000A"/>
          <w:sz w:val="24"/>
          <w:szCs w:val="24"/>
        </w:rPr>
        <w:t>2</w:t>
      </w:r>
      <w:r w:rsidR="003A69A4">
        <w:rPr>
          <w:b/>
          <w:bCs/>
          <w:color w:val="00000A"/>
          <w:sz w:val="24"/>
          <w:szCs w:val="24"/>
        </w:rPr>
        <w:t xml:space="preserve"> &amp; 202</w:t>
      </w:r>
      <w:r w:rsidR="00DF746C" w:rsidRPr="00DF746C">
        <w:rPr>
          <w:b/>
          <w:bCs/>
          <w:color w:val="00000A"/>
          <w:sz w:val="24"/>
          <w:szCs w:val="24"/>
        </w:rPr>
        <w:t>3</w:t>
      </w:r>
      <w:r>
        <w:rPr>
          <w:b/>
          <w:bCs/>
          <w:color w:val="00000A"/>
          <w:sz w:val="24"/>
          <w:szCs w:val="24"/>
        </w:rPr>
        <w:t>.</w:t>
      </w:r>
    </w:p>
    <w:p w:rsidR="00BF4CFB" w:rsidRPr="003A69A4" w:rsidRDefault="00BF4CFB" w:rsidP="00BF4CFB">
      <w:pPr>
        <w:spacing w:before="120" w:after="120" w:line="360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3A69A4">
        <w:rPr>
          <w:b/>
          <w:bCs/>
          <w:color w:val="000000"/>
          <w:sz w:val="24"/>
          <w:szCs w:val="24"/>
          <w:u w:val="single"/>
        </w:rPr>
        <w:t>Άρθρο 2</w:t>
      </w:r>
      <w:r w:rsidRPr="003A69A4">
        <w:rPr>
          <w:b/>
          <w:bCs/>
          <w:color w:val="000000"/>
          <w:sz w:val="24"/>
          <w:szCs w:val="24"/>
          <w:u w:val="single"/>
          <w:vertAlign w:val="superscript"/>
        </w:rPr>
        <w:t>ο</w:t>
      </w:r>
      <w:r w:rsidRPr="003A69A4">
        <w:rPr>
          <w:b/>
          <w:bCs/>
          <w:color w:val="000000"/>
          <w:sz w:val="24"/>
          <w:szCs w:val="24"/>
          <w:u w:val="single"/>
        </w:rPr>
        <w:t>: Ισχύουσες διατάξεις.</w:t>
      </w:r>
    </w:p>
    <w:p w:rsidR="00BF4CFB" w:rsidRDefault="00BF4CFB" w:rsidP="00BF4CFB">
      <w:pPr>
        <w:spacing w:line="360" w:lineRule="auto"/>
        <w:ind w:firstLine="54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Η εκτέλεση της υπηρεσίας διέπεται από τις παρακάτω διατάξεις :</w:t>
      </w:r>
    </w:p>
    <w:p w:rsidR="00BF4CFB" w:rsidRDefault="00BF4CFB" w:rsidP="00BF4CFB">
      <w:pPr>
        <w:widowControl/>
        <w:numPr>
          <w:ilvl w:val="0"/>
          <w:numId w:val="3"/>
        </w:numPr>
        <w:autoSpaceDE/>
        <w:adjustRightInd/>
        <w:spacing w:line="276" w:lineRule="auto"/>
        <w:ind w:left="284" w:right="-150" w:hanging="284"/>
        <w:jc w:val="both"/>
        <w:rPr>
          <w:sz w:val="24"/>
          <w:szCs w:val="24"/>
        </w:rPr>
      </w:pPr>
      <w:r>
        <w:rPr>
          <w:sz w:val="24"/>
          <w:szCs w:val="24"/>
        </w:rPr>
        <w:t>Οι διατάξεις του Ν.4412/2016 «Δημόσιες Συμβάσεις Έργων, προμηθειών και υπηρεσιών» και ειδικότερα το άρθρο 117 «Περί διαδικασίας Συνοπτικού Διαγωνισμού»</w:t>
      </w:r>
      <w:r w:rsidR="00345E4F">
        <w:rPr>
          <w:sz w:val="24"/>
          <w:szCs w:val="24"/>
        </w:rPr>
        <w:t xml:space="preserve">, όπως τροποποιήθηκε και ισχύει με το Ν.4782/2021 </w:t>
      </w:r>
      <w:r>
        <w:rPr>
          <w:sz w:val="24"/>
          <w:szCs w:val="24"/>
        </w:rPr>
        <w:t>.</w:t>
      </w:r>
    </w:p>
    <w:p w:rsidR="00BF4CFB" w:rsidRDefault="00BF4CFB" w:rsidP="00BF4CFB">
      <w:pPr>
        <w:widowControl/>
        <w:numPr>
          <w:ilvl w:val="0"/>
          <w:numId w:val="3"/>
        </w:numPr>
        <w:autoSpaceDE/>
        <w:adjustRightInd/>
        <w:spacing w:line="276" w:lineRule="auto"/>
        <w:ind w:left="284" w:right="-150" w:hanging="28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Οι διατάξεις του Ν.3463/2006 (Φ.Ε.Κ. 114 Α’/08-6-2006) «Κύρωση του Κώδικα Δήμων και Κοινοτήτων» και ειδικότερα την παρ. 4 και την παρ. 9 του άρθρου 209 του Ν. 3463/2006 όπως αναδιατυπώθηκε με την παρ. 3 του άρθρου 22 του Ν. 3536/2007.</w:t>
      </w:r>
    </w:p>
    <w:p w:rsidR="00BF4CFB" w:rsidRDefault="00BF4CFB" w:rsidP="00BF4CFB">
      <w:pPr>
        <w:widowControl/>
        <w:numPr>
          <w:ilvl w:val="0"/>
          <w:numId w:val="3"/>
        </w:numPr>
        <w:autoSpaceDE/>
        <w:adjustRightInd/>
        <w:spacing w:line="276" w:lineRule="auto"/>
        <w:ind w:left="284" w:right="-150" w:hanging="284"/>
        <w:jc w:val="both"/>
        <w:rPr>
          <w:sz w:val="24"/>
          <w:szCs w:val="24"/>
        </w:rPr>
      </w:pPr>
      <w:r>
        <w:rPr>
          <w:sz w:val="24"/>
          <w:szCs w:val="24"/>
        </w:rPr>
        <w:t>Οι διατάξεις του Ν.3852/2010,  «Νέα  Αρχιτεκτονική της Αυτοδιοίκησης και της Αποκεντρωμένης</w:t>
      </w:r>
      <w:r>
        <w:rPr>
          <w:sz w:val="24"/>
          <w:szCs w:val="24"/>
          <w:lang w:eastAsia="en-US"/>
        </w:rPr>
        <w:t xml:space="preserve">  </w:t>
      </w:r>
      <w:r>
        <w:rPr>
          <w:sz w:val="24"/>
          <w:szCs w:val="24"/>
        </w:rPr>
        <w:t>Διοίκησης – Πρόγραμμα Καλλικράτης» και ειδικότερα τα άρθρα 58 «Αρμοδιότητες Δημάρχου», 65 παρ.1 «Αρμοδιότητες Δημοτικού Συμβουλίου» και παρ. δ και ε του άρθρου72 «Οικονομική Επιτροπή - Αρμοδιότητες».</w:t>
      </w:r>
    </w:p>
    <w:p w:rsidR="00BF4CFB" w:rsidRDefault="00BF4CFB" w:rsidP="00BF4CFB">
      <w:pPr>
        <w:widowControl/>
        <w:numPr>
          <w:ilvl w:val="0"/>
          <w:numId w:val="3"/>
        </w:numPr>
        <w:autoSpaceDE/>
        <w:adjustRightInd/>
        <w:spacing w:line="276" w:lineRule="auto"/>
        <w:ind w:left="284" w:right="-150" w:hanging="284"/>
        <w:jc w:val="both"/>
        <w:rPr>
          <w:sz w:val="24"/>
          <w:szCs w:val="24"/>
        </w:rPr>
      </w:pPr>
      <w:r>
        <w:rPr>
          <w:sz w:val="24"/>
          <w:szCs w:val="24"/>
        </w:rPr>
        <w:t>Οι διατάξεις του Ν.3861/2010 Φ.Ε.Κ. 112</w:t>
      </w:r>
      <w:r>
        <w:rPr>
          <w:sz w:val="24"/>
          <w:szCs w:val="24"/>
          <w:vertAlign w:val="superscript"/>
        </w:rPr>
        <w:t>Α</w:t>
      </w:r>
      <w:r>
        <w:rPr>
          <w:sz w:val="24"/>
          <w:szCs w:val="24"/>
        </w:rPr>
        <w:t>/13-7-2010: Ενίσχυση της διαφάνειας με την υποχρεωτική ανάρτηση νόμων και πράξεων των κυβερνητικών, διοικητικών και αυτοδιοικητικών οργάνων στο διαδίκτυο «Πρόγραμμα Διαύγεια» και άλλες διατάξεις όπως τυχόν έχουν τροποποιηθεί και ισχύουν.</w:t>
      </w:r>
    </w:p>
    <w:p w:rsidR="00BF4CFB" w:rsidRDefault="00BF4CFB" w:rsidP="00BF4CFB">
      <w:pPr>
        <w:widowControl/>
        <w:numPr>
          <w:ilvl w:val="0"/>
          <w:numId w:val="3"/>
        </w:numPr>
        <w:autoSpaceDE/>
        <w:adjustRightInd/>
        <w:spacing w:line="276" w:lineRule="auto"/>
        <w:ind w:left="284" w:right="-150" w:hanging="284"/>
        <w:jc w:val="both"/>
        <w:rPr>
          <w:sz w:val="24"/>
          <w:szCs w:val="24"/>
        </w:rPr>
      </w:pPr>
      <w:r>
        <w:rPr>
          <w:sz w:val="24"/>
          <w:szCs w:val="24"/>
        </w:rPr>
        <w:t>Οι διατάξεις του Ν.4013/2011 (Φ.Ε.Κ. 204 Α/15-9-2011) «Σύσταση ενιαίας Ανεξάρτητης Αρχής Δημοσίων Συμβάσεων και Κεντρικού Ηλεκτρονικού Μητρώου Δημοσίων Συμβάσεων.» όπως τροποποιήθηκε και ισχύει σήμερα (αντικαταστάθηκε από το 7</w:t>
      </w:r>
      <w:r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εδάφιο της παρ. 3 του άρθρου 4 με την παρ. 7 του άρθρου 375 του Ν.4412/16, κράτηση ύψους 0,06% στις συμβάσεις που υπάγονται στον παρόντα νόμο, ύψους μεγαλύτερου ή ίσου των δύο χιλιάδων πεντακοσίων (2.500€) ευρώ και ανεξαρτήτως πηγής προέλευσης χρηματοδότησης.</w:t>
      </w:r>
    </w:p>
    <w:p w:rsidR="00BF4CFB" w:rsidRDefault="00BF4CFB" w:rsidP="00BF4CFB">
      <w:pPr>
        <w:widowControl/>
        <w:numPr>
          <w:ilvl w:val="0"/>
          <w:numId w:val="3"/>
        </w:numPr>
        <w:autoSpaceDE/>
        <w:adjustRightInd/>
        <w:spacing w:line="276" w:lineRule="auto"/>
        <w:ind w:left="284" w:right="-150" w:hanging="284"/>
        <w:jc w:val="both"/>
        <w:rPr>
          <w:sz w:val="24"/>
          <w:szCs w:val="24"/>
        </w:rPr>
      </w:pPr>
      <w:r>
        <w:rPr>
          <w:sz w:val="24"/>
          <w:szCs w:val="24"/>
        </w:rPr>
        <w:t>Το Π.Δ. 80/2016 (ΦΕΚ 145</w:t>
      </w:r>
      <w:r>
        <w:rPr>
          <w:sz w:val="24"/>
          <w:szCs w:val="24"/>
          <w:vertAlign w:val="superscript"/>
        </w:rPr>
        <w:t>Α</w:t>
      </w:r>
      <w:r>
        <w:rPr>
          <w:sz w:val="24"/>
          <w:szCs w:val="24"/>
        </w:rPr>
        <w:t xml:space="preserve">/2016) «Ανάληψη υποχρεώσεων από τους διατάκτες» </w:t>
      </w:r>
    </w:p>
    <w:p w:rsidR="00BF4CFB" w:rsidRPr="003A69A4" w:rsidRDefault="00BF4CFB" w:rsidP="00BF4CFB">
      <w:pPr>
        <w:spacing w:before="120" w:after="120" w:line="360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3A69A4">
        <w:rPr>
          <w:b/>
          <w:bCs/>
          <w:color w:val="000000"/>
          <w:sz w:val="24"/>
          <w:szCs w:val="24"/>
          <w:u w:val="single"/>
        </w:rPr>
        <w:t>Άρθρο 3</w:t>
      </w:r>
      <w:r w:rsidRPr="003A69A4">
        <w:rPr>
          <w:b/>
          <w:bCs/>
          <w:color w:val="000000"/>
          <w:sz w:val="24"/>
          <w:szCs w:val="24"/>
          <w:u w:val="single"/>
          <w:vertAlign w:val="superscript"/>
        </w:rPr>
        <w:t>ο</w:t>
      </w:r>
      <w:r w:rsidRPr="003A69A4">
        <w:rPr>
          <w:b/>
          <w:bCs/>
          <w:color w:val="000000"/>
          <w:sz w:val="24"/>
          <w:szCs w:val="24"/>
          <w:u w:val="single"/>
        </w:rPr>
        <w:t>: Συμβατικά στοιχεία.</w:t>
      </w:r>
    </w:p>
    <w:p w:rsidR="00BF4CFB" w:rsidRDefault="00BF4CFB" w:rsidP="00BF4CFB">
      <w:pPr>
        <w:spacing w:line="280" w:lineRule="atLeast"/>
        <w:ind w:firstLine="426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Τα συμβατικά στοιχεία της μελέτης είναι :</w:t>
      </w:r>
    </w:p>
    <w:p w:rsidR="00BF4CFB" w:rsidRDefault="00BF4CFB" w:rsidP="00BF4CFB">
      <w:pPr>
        <w:widowControl/>
        <w:numPr>
          <w:ilvl w:val="0"/>
          <w:numId w:val="4"/>
        </w:numPr>
        <w:autoSpaceDE/>
        <w:adjustRightInd/>
        <w:spacing w:after="120" w:line="280" w:lineRule="atLeast"/>
        <w:ind w:left="714" w:hanging="357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Τεχνική Έκθεση</w:t>
      </w:r>
    </w:p>
    <w:p w:rsidR="00BF4CFB" w:rsidRDefault="00BF4CFB" w:rsidP="00BF4CFB">
      <w:pPr>
        <w:widowControl/>
        <w:numPr>
          <w:ilvl w:val="0"/>
          <w:numId w:val="4"/>
        </w:numPr>
        <w:autoSpaceDE/>
        <w:adjustRightInd/>
        <w:spacing w:after="120" w:line="280" w:lineRule="atLeast"/>
        <w:ind w:left="714" w:hanging="357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Τεχνικές Προδιαγραφές</w:t>
      </w:r>
    </w:p>
    <w:p w:rsidR="00BF4CFB" w:rsidRDefault="00BF4CFB" w:rsidP="00BF4CFB">
      <w:pPr>
        <w:widowControl/>
        <w:numPr>
          <w:ilvl w:val="0"/>
          <w:numId w:val="4"/>
        </w:numPr>
        <w:autoSpaceDE/>
        <w:adjustRightInd/>
        <w:spacing w:line="280" w:lineRule="atLeast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Συγγραφή Υποχρεώσεων</w:t>
      </w:r>
    </w:p>
    <w:p w:rsidR="00BF4CFB" w:rsidRDefault="00BF4CFB" w:rsidP="00BF4CFB">
      <w:pPr>
        <w:widowControl/>
        <w:numPr>
          <w:ilvl w:val="0"/>
          <w:numId w:val="4"/>
        </w:numPr>
        <w:autoSpaceDE/>
        <w:adjustRightInd/>
        <w:spacing w:line="280" w:lineRule="atLeast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Έντυπο Προσφοράς</w:t>
      </w:r>
    </w:p>
    <w:p w:rsidR="00BF4CFB" w:rsidRDefault="00BF4CFB" w:rsidP="00BF4CFB">
      <w:pPr>
        <w:spacing w:line="280" w:lineRule="atLeast"/>
        <w:ind w:left="360"/>
        <w:jc w:val="both"/>
        <w:rPr>
          <w:b/>
          <w:color w:val="00000A"/>
          <w:sz w:val="24"/>
          <w:szCs w:val="24"/>
        </w:rPr>
      </w:pPr>
    </w:p>
    <w:p w:rsidR="00BF4CFB" w:rsidRPr="003A69A4" w:rsidRDefault="00BF4CFB" w:rsidP="00BF4CFB">
      <w:pPr>
        <w:spacing w:before="120" w:after="120" w:line="360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3A69A4">
        <w:rPr>
          <w:b/>
          <w:bCs/>
          <w:color w:val="000000"/>
          <w:sz w:val="24"/>
          <w:szCs w:val="24"/>
          <w:u w:val="single"/>
        </w:rPr>
        <w:t>Άρθρο 4</w:t>
      </w:r>
      <w:r w:rsidRPr="003A69A4">
        <w:rPr>
          <w:b/>
          <w:bCs/>
          <w:color w:val="000000"/>
          <w:sz w:val="24"/>
          <w:szCs w:val="24"/>
          <w:u w:val="single"/>
          <w:vertAlign w:val="superscript"/>
        </w:rPr>
        <w:t>ο</w:t>
      </w:r>
      <w:r w:rsidRPr="003A69A4">
        <w:rPr>
          <w:b/>
          <w:bCs/>
          <w:color w:val="000000"/>
          <w:sz w:val="24"/>
          <w:szCs w:val="24"/>
          <w:u w:val="single"/>
        </w:rPr>
        <w:t>: Τρόπος εκτέλεσης της Προμήθειας – Κριτήρια κατακύρωσης.</w:t>
      </w:r>
    </w:p>
    <w:p w:rsidR="00781C5F" w:rsidRPr="003A69A4" w:rsidRDefault="00BF4CFB" w:rsidP="00BF4CFB">
      <w:pPr>
        <w:spacing w:after="120" w:line="360" w:lineRule="auto"/>
        <w:ind w:firstLine="540"/>
        <w:jc w:val="both"/>
        <w:rPr>
          <w:bCs/>
          <w:color w:val="00000A"/>
          <w:sz w:val="24"/>
          <w:szCs w:val="24"/>
        </w:rPr>
      </w:pPr>
      <w:r w:rsidRPr="003A69A4">
        <w:rPr>
          <w:bCs/>
          <w:color w:val="00000A"/>
          <w:sz w:val="24"/>
          <w:szCs w:val="24"/>
        </w:rPr>
        <w:t xml:space="preserve">Η εκτέλεση της υπηρεσίας  αυτής θα πραγματοποιηθεί , σύμφωνα με τις ισχύουσες διατάξεις </w:t>
      </w:r>
      <w:r w:rsidR="00345E4F">
        <w:rPr>
          <w:bCs/>
          <w:color w:val="00000A"/>
          <w:sz w:val="24"/>
          <w:szCs w:val="24"/>
        </w:rPr>
        <w:t>.</w:t>
      </w:r>
    </w:p>
    <w:p w:rsidR="00BF4CFB" w:rsidRPr="003A69A4" w:rsidRDefault="00BF4CFB" w:rsidP="00BF4CFB">
      <w:pPr>
        <w:spacing w:before="120" w:after="120" w:line="360" w:lineRule="auto"/>
        <w:jc w:val="both"/>
        <w:rPr>
          <w:b/>
          <w:bCs/>
          <w:color w:val="00000A"/>
          <w:sz w:val="24"/>
          <w:szCs w:val="24"/>
          <w:u w:val="single"/>
        </w:rPr>
      </w:pPr>
      <w:r w:rsidRPr="003A69A4">
        <w:rPr>
          <w:b/>
          <w:bCs/>
          <w:color w:val="00000A"/>
          <w:sz w:val="24"/>
          <w:szCs w:val="24"/>
          <w:u w:val="single"/>
        </w:rPr>
        <w:t>Άρθρο 5</w:t>
      </w:r>
      <w:r w:rsidRPr="003A69A4">
        <w:rPr>
          <w:b/>
          <w:bCs/>
          <w:color w:val="00000A"/>
          <w:sz w:val="24"/>
          <w:szCs w:val="24"/>
          <w:u w:val="single"/>
          <w:vertAlign w:val="superscript"/>
        </w:rPr>
        <w:t>ο</w:t>
      </w:r>
      <w:r w:rsidRPr="003A69A4">
        <w:rPr>
          <w:b/>
          <w:bCs/>
          <w:color w:val="00000A"/>
          <w:sz w:val="24"/>
          <w:szCs w:val="24"/>
          <w:u w:val="single"/>
        </w:rPr>
        <w:t>: Εγγύηση  καλής εκτέλεσης.</w:t>
      </w:r>
    </w:p>
    <w:p w:rsidR="00345E4F" w:rsidRPr="00345E4F" w:rsidRDefault="00345E4F" w:rsidP="00345E4F">
      <w:pPr>
        <w:spacing w:before="120" w:after="120" w:line="360" w:lineRule="auto"/>
        <w:jc w:val="both"/>
        <w:rPr>
          <w:bCs/>
          <w:color w:val="000000"/>
          <w:sz w:val="24"/>
          <w:szCs w:val="24"/>
        </w:rPr>
      </w:pPr>
      <w:r w:rsidRPr="00345E4F">
        <w:rPr>
          <w:bCs/>
          <w:color w:val="000000"/>
          <w:sz w:val="24"/>
          <w:szCs w:val="24"/>
        </w:rPr>
        <w:t>Ο προμηθευτής στον οποίο έγινε η κατακύρωση της προμήθειας υποχρεούται να καταθέσει με την υπογραφή της σύμβασης, εγγύηση καλής εκτέλεσης των όρων της σύμβασης το ύψος της οποίας είναι 4% της εκτιμώμενης αξίας των ειδών, χωρίς το ΦΠΑ.</w:t>
      </w:r>
      <w:r w:rsidRPr="00345E4F">
        <w:rPr>
          <w:bCs/>
          <w:color w:val="000000"/>
          <w:sz w:val="24"/>
          <w:szCs w:val="24"/>
        </w:rPr>
        <w:tab/>
      </w:r>
    </w:p>
    <w:p w:rsidR="00345E4F" w:rsidRPr="00345E4F" w:rsidRDefault="00345E4F" w:rsidP="00345E4F">
      <w:pPr>
        <w:spacing w:before="120" w:after="120" w:line="360" w:lineRule="auto"/>
        <w:jc w:val="both"/>
        <w:rPr>
          <w:bCs/>
          <w:color w:val="000000"/>
          <w:sz w:val="24"/>
          <w:szCs w:val="24"/>
        </w:rPr>
      </w:pPr>
      <w:r w:rsidRPr="00345E4F">
        <w:rPr>
          <w:bCs/>
          <w:color w:val="000000"/>
          <w:sz w:val="24"/>
          <w:szCs w:val="24"/>
        </w:rPr>
        <w:t>Ο χρόνος ισχύος της εγγύησης πρέπει να είναι μεγαλύτερος από το συμβατικό χρόνο φόρτωσης ή παράδοσης ,κατά το χρόνο που με βάση τη σύμβαση ο προμηθευόμενος υποχρεούται να παραλάβει τα υλικά πλέον δύο μήνες.</w:t>
      </w:r>
    </w:p>
    <w:p w:rsidR="00781C5F" w:rsidRDefault="00345E4F" w:rsidP="00345E4F">
      <w:pPr>
        <w:spacing w:before="120" w:after="120" w:line="360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345E4F">
        <w:rPr>
          <w:bCs/>
          <w:color w:val="000000"/>
          <w:sz w:val="24"/>
          <w:szCs w:val="24"/>
        </w:rPr>
        <w:t>Η εγγύηση καλής εκτέλεσης της σύμβασης επιστρέφεται στον ανάδοχο της προμήθειας</w:t>
      </w:r>
      <w:r w:rsidRPr="00345E4F">
        <w:rPr>
          <w:bCs/>
          <w:color w:val="000000"/>
          <w:sz w:val="24"/>
          <w:szCs w:val="24"/>
          <w:u w:val="single"/>
        </w:rPr>
        <w:t xml:space="preserve"> </w:t>
      </w:r>
      <w:r w:rsidRPr="006F691B">
        <w:rPr>
          <w:bCs/>
          <w:color w:val="000000"/>
          <w:sz w:val="24"/>
          <w:szCs w:val="24"/>
        </w:rPr>
        <w:t>μετά την οριστική ποσοτική και ποιοτική παραλαβή</w:t>
      </w:r>
      <w:r w:rsidRPr="00345E4F">
        <w:rPr>
          <w:bCs/>
          <w:color w:val="000000"/>
          <w:sz w:val="24"/>
          <w:szCs w:val="24"/>
          <w:u w:val="single"/>
        </w:rPr>
        <w:t>.</w:t>
      </w:r>
    </w:p>
    <w:p w:rsidR="00BF4CFB" w:rsidRPr="003A69A4" w:rsidRDefault="00BF4CFB" w:rsidP="00BF4CFB">
      <w:pPr>
        <w:spacing w:before="120" w:after="120" w:line="360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3A69A4">
        <w:rPr>
          <w:b/>
          <w:bCs/>
          <w:color w:val="000000"/>
          <w:sz w:val="24"/>
          <w:szCs w:val="24"/>
          <w:u w:val="single"/>
        </w:rPr>
        <w:t>Άρθρο 6</w:t>
      </w:r>
      <w:r w:rsidRPr="003A69A4">
        <w:rPr>
          <w:b/>
          <w:bCs/>
          <w:color w:val="000000"/>
          <w:sz w:val="24"/>
          <w:szCs w:val="24"/>
          <w:u w:val="single"/>
          <w:vertAlign w:val="superscript"/>
        </w:rPr>
        <w:t>ο</w:t>
      </w:r>
      <w:r w:rsidRPr="003A69A4">
        <w:rPr>
          <w:b/>
          <w:bCs/>
          <w:color w:val="000000"/>
          <w:sz w:val="24"/>
          <w:szCs w:val="24"/>
          <w:u w:val="single"/>
        </w:rPr>
        <w:t>: Σύμβαση.</w:t>
      </w:r>
    </w:p>
    <w:p w:rsidR="00BF4CFB" w:rsidRPr="003A69A4" w:rsidRDefault="00BF4CFB" w:rsidP="00BF4CFB">
      <w:pPr>
        <w:spacing w:after="120" w:line="360" w:lineRule="auto"/>
        <w:ind w:firstLine="539"/>
        <w:jc w:val="both"/>
        <w:rPr>
          <w:bCs/>
          <w:color w:val="000000"/>
          <w:sz w:val="24"/>
          <w:szCs w:val="24"/>
        </w:rPr>
      </w:pPr>
      <w:r w:rsidRPr="003A69A4">
        <w:rPr>
          <w:bCs/>
          <w:color w:val="000000"/>
          <w:sz w:val="24"/>
          <w:szCs w:val="24"/>
        </w:rPr>
        <w:t xml:space="preserve">Ο Ανάδοχος της προμήθειας, μετά την έγκριση του αποτελέσματος σύμφωνα με το Νόμο, υποχρεούται να προσέλθει σε ορισμένο τόπο και χρόνο, όχι μικρότερο των πέντε (5) ημερών ούτε μεγαλύτερο των </w:t>
      </w:r>
      <w:r w:rsidR="00DF746C" w:rsidRPr="003A69A4">
        <w:rPr>
          <w:bCs/>
          <w:color w:val="000000"/>
          <w:sz w:val="24"/>
          <w:szCs w:val="24"/>
        </w:rPr>
        <w:t>δεκα</w:t>
      </w:r>
      <w:r w:rsidR="00DF746C">
        <w:rPr>
          <w:bCs/>
          <w:color w:val="000000"/>
          <w:sz w:val="24"/>
          <w:szCs w:val="24"/>
        </w:rPr>
        <w:t>πέντε</w:t>
      </w:r>
      <w:r w:rsidRPr="003A69A4">
        <w:rPr>
          <w:bCs/>
          <w:color w:val="000000"/>
          <w:sz w:val="24"/>
          <w:szCs w:val="24"/>
        </w:rPr>
        <w:t xml:space="preserve"> (1</w:t>
      </w:r>
      <w:r w:rsidR="00DF746C" w:rsidRPr="00DF746C">
        <w:rPr>
          <w:bCs/>
          <w:color w:val="000000"/>
          <w:sz w:val="24"/>
          <w:szCs w:val="24"/>
        </w:rPr>
        <w:t>5</w:t>
      </w:r>
      <w:r w:rsidRPr="003A69A4">
        <w:rPr>
          <w:bCs/>
          <w:color w:val="000000"/>
          <w:sz w:val="24"/>
          <w:szCs w:val="24"/>
        </w:rPr>
        <w:t>) ημερών για να υπογράψει τη σύμβαση.</w:t>
      </w:r>
    </w:p>
    <w:p w:rsidR="00BF4CFB" w:rsidRPr="003A69A4" w:rsidRDefault="00BF4CFB" w:rsidP="00BF4CFB">
      <w:pPr>
        <w:spacing w:before="120" w:after="120" w:line="360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3A69A4">
        <w:rPr>
          <w:b/>
          <w:bCs/>
          <w:color w:val="000000"/>
          <w:sz w:val="24"/>
          <w:szCs w:val="24"/>
          <w:u w:val="single"/>
        </w:rPr>
        <w:t>Άρθρο 7</w:t>
      </w:r>
      <w:r w:rsidRPr="003A69A4">
        <w:rPr>
          <w:b/>
          <w:bCs/>
          <w:color w:val="000000"/>
          <w:sz w:val="24"/>
          <w:szCs w:val="24"/>
          <w:u w:val="single"/>
          <w:vertAlign w:val="superscript"/>
        </w:rPr>
        <w:t>ο</w:t>
      </w:r>
      <w:r w:rsidRPr="003A69A4">
        <w:rPr>
          <w:b/>
          <w:bCs/>
          <w:color w:val="000000"/>
          <w:sz w:val="24"/>
          <w:szCs w:val="24"/>
          <w:u w:val="single"/>
        </w:rPr>
        <w:t>: Ποινικές ρήτρες – Έκπτωση του Αναδόχου.</w:t>
      </w:r>
    </w:p>
    <w:p w:rsidR="00BF4CFB" w:rsidRDefault="00BF4CFB" w:rsidP="00BF4CFB">
      <w:pPr>
        <w:spacing w:line="360" w:lineRule="auto"/>
        <w:ind w:firstLine="540"/>
        <w:jc w:val="both"/>
        <w:rPr>
          <w:bCs/>
          <w:color w:val="000000"/>
          <w:sz w:val="24"/>
          <w:szCs w:val="24"/>
        </w:rPr>
      </w:pPr>
      <w:r w:rsidRPr="003A69A4">
        <w:rPr>
          <w:bCs/>
          <w:color w:val="000000"/>
          <w:sz w:val="24"/>
          <w:szCs w:val="24"/>
        </w:rPr>
        <w:t>Εφ’ όσον υπάρξει αδικαιολόγητος υπέρβαση της συμβατικής προθεσμίας εκτέλεσης της προμήθειας μπορεί να επιβληθεί σε βάρος του αναδόχου ποινική ρήτρα σύμφωνα με τις ισχύουσες διατάξεις.</w:t>
      </w:r>
    </w:p>
    <w:p w:rsidR="00781C5F" w:rsidRDefault="00781C5F" w:rsidP="00BF4CFB">
      <w:pPr>
        <w:spacing w:line="360" w:lineRule="auto"/>
        <w:ind w:firstLine="540"/>
        <w:jc w:val="both"/>
        <w:rPr>
          <w:bCs/>
          <w:color w:val="000000"/>
          <w:sz w:val="24"/>
          <w:szCs w:val="24"/>
        </w:rPr>
      </w:pPr>
    </w:p>
    <w:p w:rsidR="00BF4CFB" w:rsidRPr="003A69A4" w:rsidRDefault="00BF4CFB" w:rsidP="00BF4CFB">
      <w:pPr>
        <w:spacing w:before="120" w:after="120" w:line="360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3A69A4">
        <w:rPr>
          <w:b/>
          <w:bCs/>
          <w:color w:val="000000"/>
          <w:sz w:val="24"/>
          <w:szCs w:val="24"/>
          <w:u w:val="single"/>
        </w:rPr>
        <w:t>Άρθρο 8</w:t>
      </w:r>
      <w:r w:rsidRPr="003A69A4">
        <w:rPr>
          <w:b/>
          <w:bCs/>
          <w:color w:val="000000"/>
          <w:sz w:val="24"/>
          <w:szCs w:val="24"/>
          <w:u w:val="single"/>
          <w:vertAlign w:val="superscript"/>
        </w:rPr>
        <w:t>ο</w:t>
      </w:r>
      <w:r w:rsidRPr="003A69A4">
        <w:rPr>
          <w:b/>
          <w:bCs/>
          <w:color w:val="000000"/>
          <w:sz w:val="24"/>
          <w:szCs w:val="24"/>
          <w:u w:val="single"/>
        </w:rPr>
        <w:t>: Φόροι, τέλη, κρατήσεις.</w:t>
      </w:r>
    </w:p>
    <w:p w:rsidR="00BF4CFB" w:rsidRDefault="00BF4CFB" w:rsidP="00B34A68">
      <w:pPr>
        <w:pStyle w:val="a3"/>
        <w:spacing w:line="360" w:lineRule="auto"/>
        <w:ind w:firstLine="539"/>
        <w:jc w:val="both"/>
        <w:rPr>
          <w:bCs/>
          <w:sz w:val="24"/>
          <w:szCs w:val="24"/>
        </w:rPr>
      </w:pPr>
      <w:r w:rsidRPr="003A69A4">
        <w:rPr>
          <w:bCs/>
          <w:sz w:val="24"/>
          <w:szCs w:val="24"/>
        </w:rPr>
        <w:t>Ο Ανάδοχος υπόκειται σε όλους τους βάσει των κειμένων διατάξεων φόρους, τέλη και κρατήσεις που ισχύουν κατά την ημέρα της διενέργειας της προμήθειας, πλην Φ.Π.Α. που βαρύνει τον Δήμο.</w:t>
      </w:r>
    </w:p>
    <w:p w:rsidR="00781C5F" w:rsidRPr="003A69A4" w:rsidRDefault="00781C5F" w:rsidP="00B34A68">
      <w:pPr>
        <w:pStyle w:val="a3"/>
        <w:spacing w:line="360" w:lineRule="auto"/>
        <w:ind w:firstLine="539"/>
        <w:jc w:val="both"/>
        <w:rPr>
          <w:bCs/>
          <w:sz w:val="24"/>
          <w:szCs w:val="24"/>
        </w:rPr>
      </w:pPr>
    </w:p>
    <w:p w:rsidR="00BF4CFB" w:rsidRPr="003A69A4" w:rsidRDefault="00BF4CFB" w:rsidP="00BF4CFB">
      <w:pPr>
        <w:spacing w:before="120" w:after="120" w:line="360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3A69A4">
        <w:rPr>
          <w:b/>
          <w:bCs/>
          <w:color w:val="000000"/>
          <w:sz w:val="24"/>
          <w:szCs w:val="24"/>
          <w:u w:val="single"/>
        </w:rPr>
        <w:t>Άρθρο 9</w:t>
      </w:r>
      <w:r w:rsidRPr="003A69A4">
        <w:rPr>
          <w:b/>
          <w:bCs/>
          <w:color w:val="000000"/>
          <w:sz w:val="24"/>
          <w:szCs w:val="24"/>
          <w:u w:val="single"/>
          <w:vertAlign w:val="superscript"/>
        </w:rPr>
        <w:t>ο</w:t>
      </w:r>
      <w:r w:rsidRPr="003A69A4">
        <w:rPr>
          <w:b/>
          <w:bCs/>
          <w:color w:val="000000"/>
          <w:sz w:val="24"/>
          <w:szCs w:val="24"/>
          <w:u w:val="single"/>
        </w:rPr>
        <w:t>: Διάρκεια σύμβασης.</w:t>
      </w:r>
    </w:p>
    <w:p w:rsidR="00BF4CFB" w:rsidRDefault="00BF4CFB" w:rsidP="00BF4CFB">
      <w:pPr>
        <w:spacing w:after="120" w:line="360" w:lineRule="auto"/>
        <w:ind w:firstLine="539"/>
        <w:jc w:val="both"/>
        <w:rPr>
          <w:bCs/>
          <w:color w:val="00000A"/>
          <w:sz w:val="24"/>
          <w:szCs w:val="24"/>
        </w:rPr>
      </w:pPr>
      <w:r w:rsidRPr="003A69A4">
        <w:rPr>
          <w:bCs/>
          <w:color w:val="00000A"/>
          <w:sz w:val="24"/>
          <w:szCs w:val="24"/>
        </w:rPr>
        <w:t>Η διάρκεια της σύμβασης ορίζεται σε δώδεκα μήνες ή μέχρι την εξόφληση του ποσού της σύμβασης αυτής και της παράδοσης όλων των ποσοτήτων.</w:t>
      </w:r>
    </w:p>
    <w:p w:rsidR="00781C5F" w:rsidRPr="003A69A4" w:rsidRDefault="00781C5F" w:rsidP="00BF4CFB">
      <w:pPr>
        <w:spacing w:after="120" w:line="360" w:lineRule="auto"/>
        <w:ind w:firstLine="539"/>
        <w:jc w:val="both"/>
        <w:rPr>
          <w:bCs/>
          <w:color w:val="00000A"/>
          <w:sz w:val="24"/>
          <w:szCs w:val="24"/>
        </w:rPr>
      </w:pPr>
    </w:p>
    <w:p w:rsidR="00BF4CFB" w:rsidRPr="003A69A4" w:rsidRDefault="00BF4CFB" w:rsidP="00BF4CFB">
      <w:pPr>
        <w:spacing w:before="120" w:after="120" w:line="360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3A69A4">
        <w:rPr>
          <w:b/>
          <w:bCs/>
          <w:color w:val="000000"/>
          <w:sz w:val="24"/>
          <w:szCs w:val="24"/>
          <w:u w:val="single"/>
        </w:rPr>
        <w:t>Άρθρο 10</w:t>
      </w:r>
      <w:r w:rsidRPr="003A69A4">
        <w:rPr>
          <w:b/>
          <w:bCs/>
          <w:color w:val="000000"/>
          <w:sz w:val="24"/>
          <w:szCs w:val="24"/>
          <w:u w:val="single"/>
          <w:vertAlign w:val="superscript"/>
        </w:rPr>
        <w:t>ο</w:t>
      </w:r>
      <w:r w:rsidRPr="003A69A4">
        <w:rPr>
          <w:b/>
          <w:bCs/>
          <w:color w:val="000000"/>
          <w:sz w:val="24"/>
          <w:szCs w:val="24"/>
          <w:u w:val="single"/>
        </w:rPr>
        <w:t>: Τεχνικές Προδιαγραφές.</w:t>
      </w:r>
    </w:p>
    <w:p w:rsidR="00BF4CFB" w:rsidRDefault="00BF4CFB" w:rsidP="00BF4CFB">
      <w:pPr>
        <w:spacing w:after="120" w:line="360" w:lineRule="auto"/>
        <w:ind w:firstLine="539"/>
        <w:jc w:val="both"/>
        <w:rPr>
          <w:color w:val="00000A"/>
          <w:sz w:val="24"/>
          <w:szCs w:val="24"/>
        </w:rPr>
      </w:pPr>
      <w:r w:rsidRPr="003A69A4">
        <w:rPr>
          <w:color w:val="00000A"/>
          <w:sz w:val="24"/>
          <w:szCs w:val="24"/>
        </w:rPr>
        <w:t xml:space="preserve">Η κάθε προσφορά θα συνοδεύεται από υπεύθυνη δήλωση του προσφέροντος ότι θα είναι σύμφωνα με τις με τις τεχνικές προδιαγραφές. </w:t>
      </w:r>
    </w:p>
    <w:p w:rsidR="00781C5F" w:rsidRPr="003A69A4" w:rsidRDefault="00781C5F" w:rsidP="00BF4CFB">
      <w:pPr>
        <w:spacing w:after="120" w:line="360" w:lineRule="auto"/>
        <w:ind w:firstLine="539"/>
        <w:jc w:val="both"/>
        <w:rPr>
          <w:color w:val="00000A"/>
          <w:sz w:val="24"/>
          <w:szCs w:val="24"/>
        </w:rPr>
      </w:pPr>
    </w:p>
    <w:p w:rsidR="00BF4CFB" w:rsidRPr="003A69A4" w:rsidRDefault="00BF4CFB" w:rsidP="00BF4CFB">
      <w:pPr>
        <w:spacing w:before="120" w:after="120" w:line="360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3A69A4">
        <w:rPr>
          <w:b/>
          <w:bCs/>
          <w:color w:val="000000"/>
          <w:sz w:val="24"/>
          <w:szCs w:val="24"/>
          <w:u w:val="single"/>
        </w:rPr>
        <w:t>Άρθρο 11</w:t>
      </w:r>
      <w:r w:rsidRPr="003A69A4">
        <w:rPr>
          <w:b/>
          <w:bCs/>
          <w:color w:val="000000"/>
          <w:sz w:val="24"/>
          <w:szCs w:val="24"/>
          <w:u w:val="single"/>
          <w:vertAlign w:val="superscript"/>
        </w:rPr>
        <w:t>ο</w:t>
      </w:r>
      <w:r w:rsidR="000D524F">
        <w:rPr>
          <w:b/>
          <w:bCs/>
          <w:color w:val="000000"/>
          <w:sz w:val="24"/>
          <w:szCs w:val="24"/>
          <w:u w:val="single"/>
        </w:rPr>
        <w:t>: Τρόπος –Τόπος Παραλαβής</w:t>
      </w:r>
    </w:p>
    <w:p w:rsidR="00BF4CFB" w:rsidRDefault="00BF4CFB" w:rsidP="00BF4CFB">
      <w:pPr>
        <w:spacing w:line="360" w:lineRule="auto"/>
        <w:jc w:val="both"/>
        <w:rPr>
          <w:sz w:val="24"/>
          <w:szCs w:val="24"/>
        </w:rPr>
      </w:pPr>
      <w:r>
        <w:rPr>
          <w:bCs/>
          <w:color w:val="00000A"/>
          <w:sz w:val="24"/>
          <w:szCs w:val="24"/>
          <w:lang w:eastAsia="en-US"/>
        </w:rPr>
        <w:t>Η παράδοση των ειδών θα γίνει σε χώρους που θα υποδειχθούν από την υπηρεσία καθώς και μεταφορά και η φορ</w:t>
      </w:r>
      <w:r w:rsidR="00466C79">
        <w:rPr>
          <w:bCs/>
          <w:color w:val="00000A"/>
          <w:sz w:val="24"/>
          <w:szCs w:val="24"/>
          <w:lang w:eastAsia="en-US"/>
        </w:rPr>
        <w:t>τ</w:t>
      </w:r>
      <w:r>
        <w:rPr>
          <w:bCs/>
          <w:color w:val="00000A"/>
          <w:sz w:val="24"/>
          <w:szCs w:val="24"/>
          <w:lang w:eastAsia="en-US"/>
        </w:rPr>
        <w:t xml:space="preserve">οεκφόρτωση των υλικών θα βαρύνει τον προμηθευτή. Η παράδοση και παραλαβή των ειδών θα γίνει τμηματικά ή όπως η υπηρεσία καθορίσει, σύμφωνα με τις παραγγελίες της Δ/νσης </w:t>
      </w:r>
      <w:r>
        <w:rPr>
          <w:sz w:val="24"/>
          <w:szCs w:val="24"/>
        </w:rPr>
        <w:t>Καθαριότητας Ανακύκλωσης Περιβάλλοντος, Πρασίνου &amp; Συντήρησης  Υποδομών, τμήμα Πρασίνου, από την αρμόδια τριμελή επιτροπή</w:t>
      </w:r>
      <w:r w:rsidR="006C0ED7">
        <w:rPr>
          <w:sz w:val="24"/>
          <w:szCs w:val="24"/>
        </w:rPr>
        <w:t xml:space="preserve"> </w:t>
      </w:r>
      <w:r>
        <w:rPr>
          <w:sz w:val="24"/>
          <w:szCs w:val="24"/>
        </w:rPr>
        <w:t>(αρ.208 &amp; 209 του Ν.4412/2016) με ευθύνη του διαχειριστή της σύμβασης.</w:t>
      </w:r>
    </w:p>
    <w:p w:rsidR="00781C5F" w:rsidRDefault="00781C5F" w:rsidP="00BF4CFB">
      <w:pPr>
        <w:spacing w:line="360" w:lineRule="auto"/>
        <w:jc w:val="both"/>
        <w:rPr>
          <w:sz w:val="24"/>
          <w:szCs w:val="24"/>
        </w:rPr>
      </w:pPr>
    </w:p>
    <w:p w:rsidR="00BF4CFB" w:rsidRPr="006C0ED7" w:rsidRDefault="00BF4CFB" w:rsidP="00BF4CFB">
      <w:pPr>
        <w:spacing w:before="120" w:after="120" w:line="360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6C0ED7">
        <w:rPr>
          <w:b/>
          <w:bCs/>
          <w:color w:val="000000"/>
          <w:sz w:val="24"/>
          <w:szCs w:val="24"/>
          <w:u w:val="single"/>
        </w:rPr>
        <w:t>Άρθρο 12</w:t>
      </w:r>
      <w:r w:rsidRPr="006C0ED7">
        <w:rPr>
          <w:b/>
          <w:bCs/>
          <w:color w:val="000000"/>
          <w:sz w:val="24"/>
          <w:szCs w:val="24"/>
          <w:u w:val="single"/>
          <w:vertAlign w:val="superscript"/>
        </w:rPr>
        <w:t>ο</w:t>
      </w:r>
      <w:r w:rsidRPr="006C0ED7">
        <w:rPr>
          <w:b/>
          <w:bCs/>
          <w:color w:val="000000"/>
          <w:sz w:val="24"/>
          <w:szCs w:val="24"/>
          <w:u w:val="single"/>
        </w:rPr>
        <w:t>: Πλημμελής Προμήθεια</w:t>
      </w:r>
    </w:p>
    <w:p w:rsidR="00BF4CFB" w:rsidRDefault="00BF4CFB" w:rsidP="00BF4CFB">
      <w:pPr>
        <w:spacing w:before="120" w:after="120" w:line="36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Εάν  η παραλαβή των υλικών δεν είναι σύμφωνα με τις προδιαγραφές και την προσφορά του προμηθευτή τότε ο ανάδοχος υποχρεούται να αντικαταστήσει ή αποκαταστήσει τα είδη σύμφωνα με τις  διατάξεις που αναφέρονται στο αρ.213 του Ν.4412/2016</w:t>
      </w:r>
      <w:r w:rsidR="00781C5F">
        <w:rPr>
          <w:bCs/>
          <w:color w:val="000000"/>
          <w:sz w:val="24"/>
          <w:szCs w:val="24"/>
        </w:rPr>
        <w:t>.</w:t>
      </w:r>
    </w:p>
    <w:p w:rsidR="00781C5F" w:rsidRDefault="00781C5F" w:rsidP="00BF4CFB">
      <w:pPr>
        <w:spacing w:before="120" w:after="120" w:line="360" w:lineRule="auto"/>
        <w:jc w:val="both"/>
        <w:rPr>
          <w:bCs/>
          <w:color w:val="000000"/>
          <w:sz w:val="24"/>
          <w:szCs w:val="24"/>
        </w:rPr>
      </w:pPr>
    </w:p>
    <w:p w:rsidR="006C0ED7" w:rsidRDefault="00781C5F" w:rsidP="006C0ED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ΜΑΡΑΘΩΝΑΣ </w:t>
      </w:r>
      <w:r w:rsidR="00DF746C" w:rsidRPr="00DF746C">
        <w:rPr>
          <w:sz w:val="22"/>
          <w:szCs w:val="22"/>
        </w:rPr>
        <w:t>19/09/2022</w:t>
      </w:r>
      <w:r w:rsidR="006C0ED7">
        <w:rPr>
          <w:sz w:val="22"/>
          <w:szCs w:val="22"/>
        </w:rPr>
        <w:t xml:space="preserve">                                                 </w:t>
      </w:r>
      <w:r w:rsidR="00DF746C" w:rsidRPr="00DF746C">
        <w:rPr>
          <w:sz w:val="22"/>
          <w:szCs w:val="22"/>
        </w:rPr>
        <w:t>19/09/2022</w:t>
      </w:r>
    </w:p>
    <w:p w:rsidR="006C0ED7" w:rsidRDefault="006C0ED7" w:rsidP="006C0ED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F746C">
        <w:rPr>
          <w:sz w:val="22"/>
          <w:szCs w:val="22"/>
        </w:rPr>
        <w:t>Ο</w:t>
      </w:r>
      <w:r>
        <w:rPr>
          <w:sz w:val="22"/>
          <w:szCs w:val="22"/>
        </w:rPr>
        <w:t xml:space="preserve"> ΣΥΝΤΑΞΑΣ                                                      ΘΕΩΡΗΘΗΚΕ           </w:t>
      </w:r>
    </w:p>
    <w:tbl>
      <w:tblPr>
        <w:tblW w:w="12161" w:type="dxa"/>
        <w:tblLook w:val="04A0" w:firstRow="1" w:lastRow="0" w:firstColumn="1" w:lastColumn="0" w:noHBand="0" w:noVBand="1"/>
      </w:tblPr>
      <w:tblGrid>
        <w:gridCol w:w="3302"/>
        <w:gridCol w:w="6445"/>
        <w:gridCol w:w="2414"/>
      </w:tblGrid>
      <w:tr w:rsidR="006C0ED7" w:rsidRPr="008242E2" w:rsidTr="00E05299">
        <w:trPr>
          <w:trHeight w:val="1912"/>
        </w:trPr>
        <w:tc>
          <w:tcPr>
            <w:tcW w:w="3302" w:type="dxa"/>
          </w:tcPr>
          <w:p w:rsidR="00781C5F" w:rsidRDefault="00BF4CFB" w:rsidP="00E05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ab/>
            </w:r>
          </w:p>
          <w:p w:rsidR="00781C5F" w:rsidRDefault="00781C5F" w:rsidP="00E05299">
            <w:pPr>
              <w:jc w:val="center"/>
              <w:rPr>
                <w:sz w:val="24"/>
                <w:szCs w:val="24"/>
              </w:rPr>
            </w:pPr>
          </w:p>
          <w:p w:rsidR="006C0ED7" w:rsidRPr="008242E2" w:rsidRDefault="00781C5F" w:rsidP="00E05299">
            <w:pPr>
              <w:jc w:val="center"/>
              <w:rPr>
                <w:b/>
                <w:sz w:val="18"/>
                <w:szCs w:val="18"/>
              </w:rPr>
            </w:pPr>
            <w:r w:rsidRPr="00F43233">
              <w:rPr>
                <w:b/>
                <w:sz w:val="18"/>
                <w:szCs w:val="18"/>
              </w:rPr>
              <w:t>Ο</w:t>
            </w:r>
            <w:r w:rsidR="006C0ED7" w:rsidRPr="008242E2">
              <w:rPr>
                <w:b/>
                <w:sz w:val="18"/>
                <w:szCs w:val="18"/>
              </w:rPr>
              <w:t xml:space="preserve"> ΠΡΟΪΣΤΑΜΕΝ</w:t>
            </w:r>
            <w:r>
              <w:rPr>
                <w:b/>
                <w:sz w:val="18"/>
                <w:szCs w:val="18"/>
              </w:rPr>
              <w:t>ΟΣ</w:t>
            </w:r>
            <w:r w:rsidR="006C0ED7" w:rsidRPr="008242E2">
              <w:rPr>
                <w:b/>
                <w:sz w:val="18"/>
                <w:szCs w:val="18"/>
              </w:rPr>
              <w:t xml:space="preserve"> ΤΜΗΜΑΤΟΣ</w:t>
            </w:r>
          </w:p>
          <w:p w:rsidR="006C0ED7" w:rsidRPr="008242E2" w:rsidRDefault="006C0ED7" w:rsidP="00F43233">
            <w:pPr>
              <w:rPr>
                <w:b/>
                <w:sz w:val="18"/>
                <w:szCs w:val="18"/>
              </w:rPr>
            </w:pPr>
            <w:r w:rsidRPr="008242E2">
              <w:rPr>
                <w:b/>
                <w:sz w:val="18"/>
                <w:szCs w:val="18"/>
              </w:rPr>
              <w:t xml:space="preserve"> ΑΠΟΚΟΜΙΔΗΣ ΑΠΟΡΡΙΜΜΑΤΩΝ ΑΝΑΚΥΚΛΩΣΙΜΩΝ ΥΛΙΚΩΝ &amp; ΚΑΘΑΡΙΣΜΟΥ ΚΟΙΝΟΧΗΣΤΩΝ ΧΩΡΩΝ </w:t>
            </w:r>
          </w:p>
          <w:p w:rsidR="006C0ED7" w:rsidRPr="008242E2" w:rsidRDefault="006C0ED7" w:rsidP="00E05299">
            <w:pPr>
              <w:jc w:val="center"/>
              <w:rPr>
                <w:b/>
                <w:sz w:val="18"/>
                <w:szCs w:val="18"/>
              </w:rPr>
            </w:pPr>
          </w:p>
          <w:p w:rsidR="006C0ED7" w:rsidRPr="008242E2" w:rsidRDefault="006C0ED7" w:rsidP="00E05299">
            <w:pPr>
              <w:jc w:val="center"/>
              <w:rPr>
                <w:b/>
                <w:sz w:val="18"/>
                <w:szCs w:val="18"/>
              </w:rPr>
            </w:pPr>
          </w:p>
          <w:p w:rsidR="006C0ED7" w:rsidRPr="008242E2" w:rsidRDefault="006C0ED7" w:rsidP="00E05299">
            <w:pPr>
              <w:jc w:val="center"/>
              <w:rPr>
                <w:b/>
                <w:sz w:val="18"/>
                <w:szCs w:val="18"/>
              </w:rPr>
            </w:pPr>
          </w:p>
          <w:p w:rsidR="006C0ED7" w:rsidRPr="008242E2" w:rsidRDefault="00781C5F" w:rsidP="00E05299">
            <w:pPr>
              <w:tabs>
                <w:tab w:val="left" w:pos="11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ΝΕΚΤΑΡΙΟΣ ΒΕΛΙΣΣΑΡΙΟΥ</w:t>
            </w:r>
          </w:p>
        </w:tc>
        <w:tc>
          <w:tcPr>
            <w:tcW w:w="6445" w:type="dxa"/>
          </w:tcPr>
          <w:p w:rsidR="00781C5F" w:rsidRPr="00F43233" w:rsidRDefault="00781C5F" w:rsidP="00E05299">
            <w:pPr>
              <w:jc w:val="center"/>
              <w:rPr>
                <w:b/>
                <w:sz w:val="18"/>
                <w:szCs w:val="18"/>
              </w:rPr>
            </w:pPr>
          </w:p>
          <w:p w:rsidR="00781C5F" w:rsidRPr="00F43233" w:rsidRDefault="00781C5F" w:rsidP="00E05299">
            <w:pPr>
              <w:jc w:val="center"/>
              <w:rPr>
                <w:b/>
                <w:sz w:val="18"/>
                <w:szCs w:val="18"/>
              </w:rPr>
            </w:pPr>
          </w:p>
          <w:p w:rsidR="006C0ED7" w:rsidRPr="008242E2" w:rsidRDefault="006C0ED7" w:rsidP="00E05299">
            <w:pPr>
              <w:jc w:val="center"/>
              <w:rPr>
                <w:b/>
                <w:sz w:val="18"/>
                <w:szCs w:val="18"/>
              </w:rPr>
            </w:pPr>
            <w:r w:rsidRPr="008242E2">
              <w:rPr>
                <w:b/>
                <w:sz w:val="18"/>
                <w:szCs w:val="18"/>
                <w:lang w:val="en-US"/>
              </w:rPr>
              <w:t>O</w:t>
            </w:r>
            <w:r w:rsidRPr="008242E2">
              <w:rPr>
                <w:b/>
                <w:sz w:val="18"/>
                <w:szCs w:val="18"/>
              </w:rPr>
              <w:t xml:space="preserve"> ΠΡΟΪΣΤΑΜΕΝ</w:t>
            </w:r>
            <w:r w:rsidRPr="008242E2">
              <w:rPr>
                <w:b/>
                <w:sz w:val="18"/>
                <w:szCs w:val="18"/>
                <w:lang w:val="en-US"/>
              </w:rPr>
              <w:t>O</w:t>
            </w:r>
            <w:r w:rsidRPr="008242E2">
              <w:rPr>
                <w:b/>
                <w:sz w:val="18"/>
                <w:szCs w:val="18"/>
              </w:rPr>
              <w:t>Σ ΔΙΕΥΘΥΝΣΗΣ</w:t>
            </w:r>
          </w:p>
          <w:p w:rsidR="006C0ED7" w:rsidRPr="008242E2" w:rsidRDefault="006C0ED7" w:rsidP="00E05299">
            <w:pPr>
              <w:ind w:right="-2974" w:firstLine="1518"/>
              <w:rPr>
                <w:b/>
                <w:sz w:val="18"/>
                <w:szCs w:val="18"/>
              </w:rPr>
            </w:pPr>
            <w:r w:rsidRPr="008242E2">
              <w:rPr>
                <w:b/>
                <w:sz w:val="18"/>
                <w:szCs w:val="18"/>
              </w:rPr>
              <w:t>ΚΑΘΑΡΙΟΤΗΤΑΣ, ΑΝΑΚΥΚΛΩΣΗΣ</w:t>
            </w:r>
          </w:p>
          <w:p w:rsidR="006C0ED7" w:rsidRPr="008242E2" w:rsidRDefault="006C0ED7" w:rsidP="00E05299">
            <w:pPr>
              <w:jc w:val="center"/>
              <w:rPr>
                <w:b/>
                <w:sz w:val="18"/>
                <w:szCs w:val="18"/>
              </w:rPr>
            </w:pPr>
            <w:r w:rsidRPr="008242E2">
              <w:rPr>
                <w:b/>
                <w:sz w:val="18"/>
                <w:szCs w:val="18"/>
              </w:rPr>
              <w:t>ΠΕΡΙΒΑΛΛΟΝΤΟΣ, ΠΡΑΣΙΝΟΥ</w:t>
            </w:r>
          </w:p>
          <w:p w:rsidR="006C0ED7" w:rsidRPr="008242E2" w:rsidRDefault="006C0ED7" w:rsidP="00E05299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8242E2">
              <w:rPr>
                <w:b/>
                <w:sz w:val="18"/>
                <w:szCs w:val="18"/>
              </w:rPr>
              <w:t>&amp;  ΣΥΝΤΗΡΗΣΗΣ ΥΠΟΔΟΜΩΝ</w:t>
            </w:r>
          </w:p>
          <w:p w:rsidR="006C0ED7" w:rsidRPr="008242E2" w:rsidRDefault="006C0ED7" w:rsidP="00E05299">
            <w:pPr>
              <w:jc w:val="center"/>
              <w:rPr>
                <w:b/>
                <w:sz w:val="18"/>
                <w:szCs w:val="18"/>
              </w:rPr>
            </w:pPr>
          </w:p>
          <w:p w:rsidR="006C0ED7" w:rsidRPr="008242E2" w:rsidRDefault="006C0ED7" w:rsidP="00E05299">
            <w:pPr>
              <w:jc w:val="center"/>
              <w:rPr>
                <w:b/>
                <w:sz w:val="18"/>
                <w:szCs w:val="18"/>
              </w:rPr>
            </w:pPr>
          </w:p>
          <w:p w:rsidR="006C0ED7" w:rsidRPr="008242E2" w:rsidRDefault="006C0ED7" w:rsidP="00E05299">
            <w:pPr>
              <w:jc w:val="center"/>
              <w:rPr>
                <w:b/>
                <w:sz w:val="18"/>
                <w:szCs w:val="18"/>
              </w:rPr>
            </w:pPr>
          </w:p>
          <w:p w:rsidR="006C0ED7" w:rsidRPr="008242E2" w:rsidRDefault="006C0ED7" w:rsidP="00E05299">
            <w:pPr>
              <w:tabs>
                <w:tab w:val="left" w:pos="1155"/>
              </w:tabs>
              <w:jc w:val="center"/>
              <w:rPr>
                <w:b/>
                <w:sz w:val="18"/>
                <w:szCs w:val="18"/>
              </w:rPr>
            </w:pPr>
          </w:p>
          <w:p w:rsidR="006C0ED7" w:rsidRPr="008242E2" w:rsidRDefault="006C0ED7" w:rsidP="00E05299">
            <w:pPr>
              <w:tabs>
                <w:tab w:val="left" w:pos="1155"/>
              </w:tabs>
              <w:jc w:val="center"/>
              <w:rPr>
                <w:b/>
                <w:sz w:val="18"/>
                <w:szCs w:val="18"/>
                <w:lang w:val="en-GB"/>
              </w:rPr>
            </w:pPr>
            <w:r w:rsidRPr="008242E2">
              <w:rPr>
                <w:b/>
                <w:sz w:val="18"/>
                <w:szCs w:val="18"/>
              </w:rPr>
              <w:t>ΗΛΙΑΣ    ΠΑΝΑΓΙΩΤΗΣ</w:t>
            </w:r>
          </w:p>
        </w:tc>
        <w:tc>
          <w:tcPr>
            <w:tcW w:w="2414" w:type="dxa"/>
          </w:tcPr>
          <w:p w:rsidR="006C0ED7" w:rsidRPr="008242E2" w:rsidRDefault="006C0ED7" w:rsidP="00E05299">
            <w:pPr>
              <w:tabs>
                <w:tab w:val="left" w:pos="1125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F4CFB" w:rsidRDefault="00BF4CFB" w:rsidP="006C0ED7">
      <w:pPr>
        <w:shd w:val="clear" w:color="auto" w:fill="FFFFFF"/>
        <w:tabs>
          <w:tab w:val="left" w:pos="720"/>
        </w:tabs>
        <w:spacing w:before="18"/>
        <w:ind w:right="-27"/>
        <w:jc w:val="both"/>
        <w:rPr>
          <w:b/>
          <w:bCs/>
          <w:sz w:val="24"/>
          <w:szCs w:val="24"/>
        </w:rPr>
      </w:pPr>
    </w:p>
    <w:sectPr w:rsidR="00BF4C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4BF" w:rsidRDefault="003854BF" w:rsidP="00D25CF2">
      <w:r>
        <w:separator/>
      </w:r>
    </w:p>
  </w:endnote>
  <w:endnote w:type="continuationSeparator" w:id="0">
    <w:p w:rsidR="003854BF" w:rsidRDefault="003854BF" w:rsidP="00D2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MT">
    <w:altName w:val="Arial"/>
    <w:charset w:val="A1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4BF" w:rsidRDefault="003854BF" w:rsidP="00D25CF2">
      <w:r>
        <w:separator/>
      </w:r>
    </w:p>
  </w:footnote>
  <w:footnote w:type="continuationSeparator" w:id="0">
    <w:p w:rsidR="003854BF" w:rsidRDefault="003854BF" w:rsidP="00D25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2757"/>
    <w:multiLevelType w:val="hybridMultilevel"/>
    <w:tmpl w:val="074E8690"/>
    <w:lvl w:ilvl="0" w:tplc="36FE2E34">
      <w:start w:val="1"/>
      <w:numFmt w:val="decimal"/>
      <w:suff w:val="space"/>
      <w:lvlText w:val="%1."/>
      <w:lvlJc w:val="righ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B2F2B"/>
    <w:multiLevelType w:val="hybridMultilevel"/>
    <w:tmpl w:val="22347C48"/>
    <w:lvl w:ilvl="0" w:tplc="665686E2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9B03A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1A0A03"/>
    <w:multiLevelType w:val="hybridMultilevel"/>
    <w:tmpl w:val="A6CE9D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28"/>
    <w:rsid w:val="00001DC9"/>
    <w:rsid w:val="000D524F"/>
    <w:rsid w:val="001815AC"/>
    <w:rsid w:val="0018233F"/>
    <w:rsid w:val="00345E4F"/>
    <w:rsid w:val="003854BF"/>
    <w:rsid w:val="003A1E53"/>
    <w:rsid w:val="003A69A4"/>
    <w:rsid w:val="00466C79"/>
    <w:rsid w:val="005B54BC"/>
    <w:rsid w:val="006C0ED7"/>
    <w:rsid w:val="006F691B"/>
    <w:rsid w:val="00781C5F"/>
    <w:rsid w:val="008242E2"/>
    <w:rsid w:val="00830C2F"/>
    <w:rsid w:val="009E5599"/>
    <w:rsid w:val="00A61BEC"/>
    <w:rsid w:val="00A648DE"/>
    <w:rsid w:val="00A771BB"/>
    <w:rsid w:val="00AC091D"/>
    <w:rsid w:val="00B0435E"/>
    <w:rsid w:val="00B34A68"/>
    <w:rsid w:val="00B41294"/>
    <w:rsid w:val="00BF4CFB"/>
    <w:rsid w:val="00C96972"/>
    <w:rsid w:val="00D03E94"/>
    <w:rsid w:val="00D25CF2"/>
    <w:rsid w:val="00D52740"/>
    <w:rsid w:val="00D82939"/>
    <w:rsid w:val="00DB4128"/>
    <w:rsid w:val="00DC169C"/>
    <w:rsid w:val="00DF746C"/>
    <w:rsid w:val="00E76021"/>
    <w:rsid w:val="00F0478C"/>
    <w:rsid w:val="00F4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36A5"/>
  <w15:chartTrackingRefBased/>
  <w15:docId w15:val="{FC15CE8C-B477-4355-8A75-4D99A33F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F4CFB"/>
    <w:pPr>
      <w:keepNext/>
      <w:widowControl/>
      <w:autoSpaceDE/>
      <w:autoSpaceDN/>
      <w:adjustRightInd/>
      <w:jc w:val="right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Char"/>
    <w:semiHidden/>
    <w:unhideWhenUsed/>
    <w:qFormat/>
    <w:rsid w:val="00BF4CFB"/>
    <w:pPr>
      <w:keepNext/>
      <w:widowControl/>
      <w:autoSpaceDE/>
      <w:autoSpaceDN/>
      <w:adjustRightInd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link w:val="3Char"/>
    <w:semiHidden/>
    <w:unhideWhenUsed/>
    <w:qFormat/>
    <w:rsid w:val="00BF4CFB"/>
    <w:pPr>
      <w:keepNext/>
      <w:widowControl/>
      <w:autoSpaceDE/>
      <w:autoSpaceDN/>
      <w:adjustRightInd/>
      <w:ind w:left="720" w:firstLine="720"/>
      <w:outlineLvl w:val="2"/>
    </w:pPr>
    <w:rPr>
      <w:rFonts w:ascii="Arial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F4CF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Char">
    <w:name w:val="Επικεφαλίδα 2 Char"/>
    <w:basedOn w:val="a0"/>
    <w:link w:val="2"/>
    <w:semiHidden/>
    <w:rsid w:val="00BF4CF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Char">
    <w:name w:val="Επικεφαλίδα 3 Char"/>
    <w:basedOn w:val="a0"/>
    <w:link w:val="3"/>
    <w:semiHidden/>
    <w:rsid w:val="00BF4CFB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-">
    <w:name w:val="Hyperlink"/>
    <w:uiPriority w:val="99"/>
    <w:semiHidden/>
    <w:unhideWhenUsed/>
    <w:rsid w:val="00BF4CFB"/>
    <w:rPr>
      <w:color w:val="0000FF"/>
      <w:u w:val="single"/>
    </w:rPr>
  </w:style>
  <w:style w:type="paragraph" w:styleId="a3">
    <w:name w:val="Body Text"/>
    <w:basedOn w:val="a"/>
    <w:link w:val="Char"/>
    <w:uiPriority w:val="99"/>
    <w:semiHidden/>
    <w:unhideWhenUsed/>
    <w:rsid w:val="00BF4CFB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BF4CF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List Paragraph"/>
    <w:basedOn w:val="a"/>
    <w:uiPriority w:val="34"/>
    <w:qFormat/>
    <w:rsid w:val="00BF4CFB"/>
    <w:pPr>
      <w:ind w:left="720"/>
    </w:pPr>
  </w:style>
  <w:style w:type="paragraph" w:styleId="a5">
    <w:name w:val="header"/>
    <w:basedOn w:val="a"/>
    <w:link w:val="Char0"/>
    <w:uiPriority w:val="99"/>
    <w:unhideWhenUsed/>
    <w:rsid w:val="00D25CF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D25CF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D25CF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25CF2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ariotita@marathon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hariotita@marathon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thariotita@marathon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hariotita@maratho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2105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Panagiotis</dc:creator>
  <cp:keywords/>
  <dc:description/>
  <cp:lastModifiedBy>Αναστασία Κελεπούρη</cp:lastModifiedBy>
  <cp:revision>13</cp:revision>
  <dcterms:created xsi:type="dcterms:W3CDTF">2022-09-19T06:57:00Z</dcterms:created>
  <dcterms:modified xsi:type="dcterms:W3CDTF">2022-09-21T08:20:00Z</dcterms:modified>
</cp:coreProperties>
</file>