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46" w:rsidRPr="00795686" w:rsidRDefault="007239A3" w:rsidP="00A13B46">
      <w:pPr>
        <w:rPr>
          <w:rFonts w:ascii="Bahnschrift" w:hAnsi="Bahnschrift" w:cs="Tahoma"/>
          <w:b/>
          <w:spacing w:val="-6"/>
          <w:lang w:eastAsia="zh-CN"/>
        </w:rPr>
      </w:pPr>
      <w:r>
        <w:rPr>
          <w:noProof/>
        </w:rPr>
        <w:drawing>
          <wp:inline distT="0" distB="0" distL="0" distR="0">
            <wp:extent cx="942975" cy="1095375"/>
            <wp:effectExtent l="0" t="0" r="9525" b="9525"/>
            <wp:docPr id="4" name="Εικόνα 4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A3" w:rsidRPr="007239A3" w:rsidRDefault="007239A3" w:rsidP="007239A3">
      <w:pPr>
        <w:spacing w:line="276" w:lineRule="auto"/>
        <w:rPr>
          <w:rFonts w:ascii="Calibri" w:hAnsi="Calibri"/>
          <w:b/>
        </w:rPr>
      </w:pPr>
      <w:r w:rsidRPr="007239A3">
        <w:rPr>
          <w:rFonts w:ascii="Calibri" w:hAnsi="Calibri"/>
          <w:b/>
        </w:rPr>
        <w:t xml:space="preserve">ΕΛΛΗΝΙΚΗ ΔΗΜΟΚΡΑΤΙΑ                                         </w:t>
      </w:r>
      <w:r w:rsidR="000759C4">
        <w:rPr>
          <w:rFonts w:ascii="Calibri" w:hAnsi="Calibri"/>
          <w:b/>
        </w:rPr>
        <w:t xml:space="preserve"> </w:t>
      </w:r>
    </w:p>
    <w:p w:rsidR="007239A3" w:rsidRPr="007239A3" w:rsidRDefault="007239A3" w:rsidP="007239A3">
      <w:pPr>
        <w:spacing w:line="276" w:lineRule="auto"/>
        <w:rPr>
          <w:rFonts w:ascii="Calibri" w:hAnsi="Calibri"/>
        </w:rPr>
      </w:pPr>
      <w:r w:rsidRPr="007239A3">
        <w:rPr>
          <w:rFonts w:ascii="Calibri" w:hAnsi="Calibri"/>
          <w:b/>
        </w:rPr>
        <w:t xml:space="preserve">ΝΟΜΟΣ ΑΤΤΙΚΗΣ                                                        </w:t>
      </w:r>
    </w:p>
    <w:p w:rsidR="007239A3" w:rsidRPr="007239A3" w:rsidRDefault="007239A3" w:rsidP="007239A3">
      <w:pPr>
        <w:spacing w:line="276" w:lineRule="auto"/>
        <w:rPr>
          <w:rFonts w:ascii="Calibri" w:hAnsi="Calibri"/>
          <w:b/>
        </w:rPr>
      </w:pPr>
      <w:r w:rsidRPr="007239A3">
        <w:rPr>
          <w:rFonts w:ascii="Calibri" w:hAnsi="Calibri"/>
          <w:b/>
        </w:rPr>
        <w:t xml:space="preserve">ΔΗΜΟΣ ΜΑΡΑΘΩΝΟΣ </w:t>
      </w:r>
    </w:p>
    <w:p w:rsidR="007239A3" w:rsidRPr="007239A3" w:rsidRDefault="007239A3" w:rsidP="007239A3">
      <w:pPr>
        <w:spacing w:line="276" w:lineRule="auto"/>
        <w:rPr>
          <w:rFonts w:ascii="Calibri" w:hAnsi="Calibri"/>
          <w:b/>
        </w:rPr>
      </w:pPr>
      <w:r w:rsidRPr="007239A3">
        <w:rPr>
          <w:rFonts w:ascii="Calibri" w:hAnsi="Calibri"/>
          <w:b/>
        </w:rPr>
        <w:t xml:space="preserve">ΔΙΕΥΘΥΝΣΗ ΟΙΚΟΝΟΜΙΚΩΝ </w:t>
      </w:r>
    </w:p>
    <w:p w:rsidR="007239A3" w:rsidRPr="00AD4D1E" w:rsidRDefault="007239A3" w:rsidP="007239A3">
      <w:pPr>
        <w:spacing w:line="276" w:lineRule="auto"/>
        <w:rPr>
          <w:rFonts w:ascii="Calibri" w:hAnsi="Calibri"/>
          <w:b/>
        </w:rPr>
      </w:pPr>
      <w:r w:rsidRPr="007239A3">
        <w:rPr>
          <w:rFonts w:ascii="Calibri" w:hAnsi="Calibri"/>
          <w:b/>
        </w:rPr>
        <w:t>ΥΠΗΡΕΣΙΩΝ</w:t>
      </w:r>
      <w:r w:rsidR="00E768E6">
        <w:rPr>
          <w:rFonts w:ascii="Calibri" w:hAnsi="Calibri"/>
          <w:b/>
        </w:rPr>
        <w:tab/>
      </w:r>
      <w:r w:rsidR="00E768E6">
        <w:rPr>
          <w:rFonts w:ascii="Calibri" w:hAnsi="Calibri"/>
          <w:b/>
        </w:rPr>
        <w:tab/>
      </w:r>
      <w:r w:rsidR="00E768E6">
        <w:rPr>
          <w:rFonts w:ascii="Calibri" w:hAnsi="Calibri"/>
          <w:b/>
        </w:rPr>
        <w:tab/>
      </w:r>
      <w:r w:rsidR="00E768E6">
        <w:rPr>
          <w:rFonts w:ascii="Calibri" w:hAnsi="Calibri"/>
          <w:b/>
        </w:rPr>
        <w:tab/>
      </w:r>
      <w:r w:rsidR="00E768E6">
        <w:rPr>
          <w:rFonts w:ascii="Calibri" w:hAnsi="Calibri"/>
          <w:b/>
        </w:rPr>
        <w:tab/>
        <w:t xml:space="preserve">     </w:t>
      </w:r>
    </w:p>
    <w:p w:rsidR="007239A3" w:rsidRPr="007239A3" w:rsidRDefault="007239A3" w:rsidP="007239A3">
      <w:pPr>
        <w:spacing w:line="276" w:lineRule="auto"/>
        <w:rPr>
          <w:rFonts w:ascii="Calibri" w:hAnsi="Calibri"/>
          <w:b/>
        </w:rPr>
      </w:pPr>
      <w:r w:rsidRPr="007239A3">
        <w:rPr>
          <w:rFonts w:ascii="Calibri" w:hAnsi="Calibri"/>
          <w:b/>
        </w:rPr>
        <w:t>ΤΜΗΜΑ ΕΣΟΔΩΝ &amp; ΠΕΡΙΟΥΣΙΑΣ</w:t>
      </w:r>
    </w:p>
    <w:p w:rsidR="007239A3" w:rsidRPr="007239A3" w:rsidRDefault="007239A3" w:rsidP="007239A3">
      <w:pPr>
        <w:spacing w:line="276" w:lineRule="auto"/>
        <w:rPr>
          <w:rFonts w:ascii="Calibri" w:hAnsi="Calibri"/>
        </w:rPr>
      </w:pPr>
      <w:r w:rsidRPr="007239A3">
        <w:rPr>
          <w:rFonts w:ascii="Calibri" w:hAnsi="Calibri"/>
        </w:rPr>
        <w:t xml:space="preserve">Λ. </w:t>
      </w:r>
      <w:proofErr w:type="spellStart"/>
      <w:r w:rsidRPr="007239A3">
        <w:rPr>
          <w:rFonts w:ascii="Calibri" w:hAnsi="Calibri"/>
        </w:rPr>
        <w:t>Μαραθώνος</w:t>
      </w:r>
      <w:proofErr w:type="spellEnd"/>
      <w:r w:rsidRPr="007239A3">
        <w:rPr>
          <w:rFonts w:ascii="Calibri" w:hAnsi="Calibri"/>
        </w:rPr>
        <w:t xml:space="preserve"> 104  </w:t>
      </w:r>
    </w:p>
    <w:p w:rsidR="007239A3" w:rsidRPr="007239A3" w:rsidRDefault="007239A3" w:rsidP="007239A3">
      <w:pPr>
        <w:spacing w:line="276" w:lineRule="auto"/>
        <w:rPr>
          <w:rFonts w:ascii="Calibri" w:hAnsi="Calibri"/>
        </w:rPr>
      </w:pPr>
      <w:r w:rsidRPr="007239A3">
        <w:rPr>
          <w:rFonts w:ascii="Calibri" w:hAnsi="Calibri"/>
        </w:rPr>
        <w:t>Τ.Κ. 19005 – ΝΕΑ ΜΑΚΡΗ</w:t>
      </w:r>
    </w:p>
    <w:p w:rsidR="007239A3" w:rsidRPr="007239A3" w:rsidRDefault="007239A3" w:rsidP="007239A3">
      <w:pPr>
        <w:spacing w:line="276" w:lineRule="auto"/>
        <w:rPr>
          <w:rFonts w:ascii="Calibri" w:hAnsi="Calibri"/>
        </w:rPr>
      </w:pPr>
      <w:r w:rsidRPr="007239A3">
        <w:rPr>
          <w:rFonts w:ascii="Calibri" w:hAnsi="Calibri"/>
        </w:rPr>
        <w:t>Πληροφ.: Λέου Παρασκευή</w:t>
      </w:r>
    </w:p>
    <w:p w:rsidR="007239A3" w:rsidRPr="007239A3" w:rsidRDefault="007239A3" w:rsidP="007239A3">
      <w:pPr>
        <w:spacing w:line="276" w:lineRule="auto"/>
        <w:rPr>
          <w:rFonts w:ascii="Calibri" w:hAnsi="Calibri"/>
          <w:b/>
        </w:rPr>
      </w:pPr>
      <w:proofErr w:type="spellStart"/>
      <w:r w:rsidRPr="007239A3">
        <w:rPr>
          <w:rFonts w:ascii="Calibri" w:hAnsi="Calibri"/>
        </w:rPr>
        <w:t>Τηλ</w:t>
      </w:r>
      <w:proofErr w:type="spellEnd"/>
      <w:r w:rsidRPr="007239A3">
        <w:rPr>
          <w:rFonts w:ascii="Calibri" w:hAnsi="Calibri"/>
        </w:rPr>
        <w:t>.: 2294320514</w:t>
      </w:r>
      <w:r w:rsidRPr="007239A3">
        <w:rPr>
          <w:rFonts w:ascii="Calibri" w:hAnsi="Calibri"/>
        </w:rPr>
        <w:tab/>
      </w:r>
      <w:r w:rsidRPr="007239A3">
        <w:rPr>
          <w:rFonts w:ascii="Calibri" w:hAnsi="Calibri"/>
        </w:rPr>
        <w:tab/>
      </w:r>
      <w:r w:rsidRPr="007239A3">
        <w:rPr>
          <w:rFonts w:ascii="Calibri" w:hAnsi="Calibri"/>
          <w:b/>
        </w:rPr>
        <w:t xml:space="preserve">                                   </w:t>
      </w:r>
    </w:p>
    <w:p w:rsidR="008B525A" w:rsidRDefault="007239A3" w:rsidP="007239A3">
      <w:pPr>
        <w:spacing w:line="276" w:lineRule="auto"/>
        <w:rPr>
          <w:rFonts w:ascii="Calibri" w:hAnsi="Calibri"/>
          <w:sz w:val="20"/>
          <w:szCs w:val="20"/>
        </w:rPr>
      </w:pPr>
      <w:r w:rsidRPr="007239A3">
        <w:rPr>
          <w:rFonts w:ascii="Calibri" w:hAnsi="Calibri"/>
          <w:lang w:val="en-US"/>
        </w:rPr>
        <w:t>Email</w:t>
      </w:r>
      <w:r w:rsidRPr="007239A3">
        <w:rPr>
          <w:rFonts w:ascii="Calibri" w:hAnsi="Calibri"/>
        </w:rPr>
        <w:t xml:space="preserve">: </w:t>
      </w:r>
      <w:hyperlink r:id="rId6" w:history="1">
        <w:r w:rsidRPr="007239A3">
          <w:rPr>
            <w:rFonts w:ascii="Calibri" w:hAnsi="Calibri"/>
            <w:color w:val="0000FF"/>
            <w:u w:val="single"/>
            <w:lang w:val="en-US"/>
          </w:rPr>
          <w:t>esoda</w:t>
        </w:r>
        <w:r w:rsidRPr="007239A3">
          <w:rPr>
            <w:rFonts w:ascii="Calibri" w:hAnsi="Calibri"/>
            <w:color w:val="0000FF"/>
            <w:u w:val="single"/>
          </w:rPr>
          <w:t>@</w:t>
        </w:r>
        <w:r w:rsidRPr="007239A3">
          <w:rPr>
            <w:rFonts w:ascii="Calibri" w:hAnsi="Calibri"/>
            <w:color w:val="0000FF"/>
            <w:u w:val="single"/>
            <w:lang w:val="en-US"/>
          </w:rPr>
          <w:t>marathon</w:t>
        </w:r>
        <w:r w:rsidRPr="007239A3">
          <w:rPr>
            <w:rFonts w:ascii="Calibri" w:hAnsi="Calibri"/>
            <w:color w:val="0000FF"/>
            <w:u w:val="single"/>
          </w:rPr>
          <w:t>.</w:t>
        </w:r>
        <w:r w:rsidRPr="007239A3">
          <w:rPr>
            <w:rFonts w:ascii="Calibri" w:hAnsi="Calibri"/>
            <w:color w:val="0000FF"/>
            <w:u w:val="single"/>
            <w:lang w:val="en-US"/>
          </w:rPr>
          <w:t>gr</w:t>
        </w:r>
      </w:hyperlink>
      <w:r w:rsidRPr="007239A3">
        <w:rPr>
          <w:rFonts w:ascii="Calibri" w:hAnsi="Calibri"/>
          <w:sz w:val="20"/>
          <w:szCs w:val="20"/>
        </w:rPr>
        <w:t xml:space="preserve">               </w:t>
      </w:r>
    </w:p>
    <w:p w:rsidR="007239A3" w:rsidRPr="007239A3" w:rsidRDefault="007239A3" w:rsidP="007239A3">
      <w:pPr>
        <w:spacing w:line="276" w:lineRule="auto"/>
        <w:rPr>
          <w:rFonts w:ascii="Calibri" w:hAnsi="Calibri"/>
          <w:sz w:val="20"/>
          <w:szCs w:val="20"/>
        </w:rPr>
      </w:pPr>
      <w:r w:rsidRPr="007239A3">
        <w:rPr>
          <w:rFonts w:ascii="Calibri" w:hAnsi="Calibri"/>
          <w:sz w:val="20"/>
          <w:szCs w:val="20"/>
        </w:rPr>
        <w:t xml:space="preserve">           </w:t>
      </w:r>
    </w:p>
    <w:p w:rsidR="00A13B46" w:rsidRDefault="00A13B46" w:rsidP="00E768E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D4D1E" w:rsidRPr="00DF775E" w:rsidRDefault="00AD4D1E" w:rsidP="00AD4D1E">
      <w:pPr>
        <w:jc w:val="both"/>
      </w:pPr>
      <w:r w:rsidRPr="00226776">
        <w:t xml:space="preserve">Θέμα: </w:t>
      </w:r>
      <w:r w:rsidR="0039750F">
        <w:t>" Καθορισμός όρων δημοπρασίας για την εκμίσθωση κοινόχρηστου χώρου εμβαδού 20 τ.μ. που βρίσκεται εντός του Πάρκου κυκλοφοριακής αγωγής στο Ζούμπερι Νέας Μάκρης, σύμφωνα με την υπ' αριθ. 473/2024 Α.Δ.Ε.".</w:t>
      </w:r>
      <w:r w:rsidRPr="00DF775E">
        <w:t>.</w:t>
      </w:r>
    </w:p>
    <w:p w:rsidR="00AD4D1E" w:rsidRPr="00DF775E" w:rsidRDefault="00AD4D1E" w:rsidP="00AD4D1E">
      <w:pPr>
        <w:jc w:val="both"/>
      </w:pPr>
    </w:p>
    <w:p w:rsidR="00AD4D1E" w:rsidRPr="00226776" w:rsidRDefault="00AD4D1E" w:rsidP="00AD4D1E">
      <w:pPr>
        <w:jc w:val="both"/>
      </w:pPr>
      <w:r w:rsidRPr="00226776">
        <w:t>Κυρίες, κύριοι</w:t>
      </w:r>
    </w:p>
    <w:p w:rsidR="009F026E" w:rsidRDefault="0039750F" w:rsidP="0039750F">
      <w:pPr>
        <w:spacing w:line="276" w:lineRule="auto"/>
        <w:jc w:val="both"/>
      </w:pPr>
      <w:r>
        <w:t xml:space="preserve">Διευκρινίζουμε ότι </w:t>
      </w:r>
      <w:r w:rsidR="00083BE3">
        <w:t>η προς εκμίσθωση</w:t>
      </w:r>
      <w:r>
        <w:t xml:space="preserve"> θέση του κοινόχρηστου χώρου</w:t>
      </w:r>
      <w:r w:rsidR="00083BE3">
        <w:t xml:space="preserve"> </w:t>
      </w:r>
      <w:r w:rsidR="00083BE3">
        <w:t>που βρίσκεται εντός του Πάρκου κυκλοφοριακής αγωγής στο Ζούμπερι Νέας Μάκρης</w:t>
      </w:r>
      <w:bookmarkStart w:id="0" w:name="_GoBack"/>
      <w:bookmarkEnd w:id="0"/>
      <w:r>
        <w:t xml:space="preserve"> ορίζεται σύμφωνα με τις συντεταγμένες που καταγράφονται στο σχετικό τοπογραφικό διάγραμμα που συνέταξε η Δ/</w:t>
      </w:r>
      <w:proofErr w:type="spellStart"/>
      <w:r>
        <w:t>νση</w:t>
      </w:r>
      <w:proofErr w:type="spellEnd"/>
      <w:r>
        <w:t xml:space="preserve"> Τεχνικών Υπηρεσιών του Δήμου για την τοποθέτηση καντίνας.</w:t>
      </w:r>
    </w:p>
    <w:p w:rsidR="00040DEB" w:rsidRDefault="00040DEB" w:rsidP="0039750F">
      <w:pPr>
        <w:spacing w:line="276" w:lineRule="auto"/>
        <w:jc w:val="both"/>
      </w:pPr>
    </w:p>
    <w:p w:rsidR="00040DEB" w:rsidRDefault="00040DEB" w:rsidP="00040DEB">
      <w:r>
        <w:t>Η κατασκευή-τοποθέτηση καντίνας και οι λειτουργικές δαπάνες, όπως ηλεκτρικό ρεύμα και νερό, βαρύνουν τον πλειοδότη-μισθωτή.</w:t>
      </w:r>
    </w:p>
    <w:p w:rsidR="00040DEB" w:rsidRDefault="00040DEB" w:rsidP="00040DEB"/>
    <w:p w:rsidR="00040DEB" w:rsidRDefault="00040DEB" w:rsidP="0039750F">
      <w:pPr>
        <w:spacing w:line="276" w:lineRule="auto"/>
        <w:jc w:val="both"/>
      </w:pPr>
    </w:p>
    <w:p w:rsidR="008B525A" w:rsidRDefault="008B525A" w:rsidP="0039750F">
      <w:pPr>
        <w:spacing w:line="276" w:lineRule="auto"/>
        <w:jc w:val="both"/>
      </w:pPr>
    </w:p>
    <w:p w:rsidR="008B525A" w:rsidRDefault="008B525A" w:rsidP="0039750F">
      <w:pPr>
        <w:spacing w:line="276" w:lineRule="auto"/>
        <w:jc w:val="both"/>
      </w:pPr>
    </w:p>
    <w:p w:rsidR="008B525A" w:rsidRDefault="008B525A" w:rsidP="008B525A">
      <w:pPr>
        <w:spacing w:line="276" w:lineRule="auto"/>
        <w:jc w:val="center"/>
      </w:pPr>
      <w:r>
        <w:t xml:space="preserve">Η </w:t>
      </w:r>
      <w:proofErr w:type="spellStart"/>
      <w:r>
        <w:t>αναπλ</w:t>
      </w:r>
      <w:proofErr w:type="spellEnd"/>
      <w:r>
        <w:t>. Προϊστάμενη</w:t>
      </w:r>
    </w:p>
    <w:p w:rsidR="008B525A" w:rsidRDefault="008B525A" w:rsidP="008B525A">
      <w:pPr>
        <w:spacing w:line="276" w:lineRule="auto"/>
        <w:jc w:val="center"/>
      </w:pPr>
      <w:r>
        <w:t>Εσόδων &amp; Περιουσίας</w:t>
      </w:r>
    </w:p>
    <w:p w:rsidR="008B525A" w:rsidRDefault="008B525A" w:rsidP="008B525A">
      <w:pPr>
        <w:spacing w:line="276" w:lineRule="auto"/>
        <w:jc w:val="center"/>
      </w:pPr>
    </w:p>
    <w:p w:rsidR="008B525A" w:rsidRPr="00942939" w:rsidRDefault="008B525A" w:rsidP="008B525A">
      <w:pPr>
        <w:spacing w:line="276" w:lineRule="auto"/>
        <w:jc w:val="center"/>
        <w:rPr>
          <w:b/>
        </w:rPr>
      </w:pPr>
      <w:r>
        <w:t>Λέου Παρασκευή</w:t>
      </w:r>
    </w:p>
    <w:tbl>
      <w:tblPr>
        <w:tblpPr w:leftFromText="180" w:rightFromText="180" w:bottomFromText="200" w:vertAnchor="text" w:horzAnchor="margin" w:tblpXSpec="center" w:tblpY="285"/>
        <w:tblW w:w="9646" w:type="dxa"/>
        <w:tblLayout w:type="fixed"/>
        <w:tblLook w:val="04A0" w:firstRow="1" w:lastRow="0" w:firstColumn="1" w:lastColumn="0" w:noHBand="0" w:noVBand="1"/>
      </w:tblPr>
      <w:tblGrid>
        <w:gridCol w:w="3228"/>
        <w:gridCol w:w="2334"/>
        <w:gridCol w:w="291"/>
        <w:gridCol w:w="3793"/>
      </w:tblGrid>
      <w:tr w:rsidR="00A13B46" w:rsidRPr="00942939" w:rsidTr="00FC347F">
        <w:trPr>
          <w:trHeight w:val="258"/>
        </w:trPr>
        <w:tc>
          <w:tcPr>
            <w:tcW w:w="3228" w:type="dxa"/>
          </w:tcPr>
          <w:p w:rsidR="00A13B46" w:rsidRPr="00942939" w:rsidRDefault="00A13B46" w:rsidP="00F236DA">
            <w:pPr>
              <w:spacing w:line="276" w:lineRule="auto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hideMark/>
          </w:tcPr>
          <w:p w:rsidR="00A13B46" w:rsidRPr="00942939" w:rsidRDefault="00A13B46" w:rsidP="00942939">
            <w:pPr>
              <w:spacing w:line="360" w:lineRule="auto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</w:tcPr>
          <w:p w:rsidR="00A13B46" w:rsidRPr="00942939" w:rsidRDefault="00A13B46" w:rsidP="00F236DA">
            <w:pPr>
              <w:spacing w:line="360" w:lineRule="auto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:rsidR="00A13B46" w:rsidRPr="00942939" w:rsidRDefault="00A13B46" w:rsidP="00F236DA">
            <w:pPr>
              <w:spacing w:line="276" w:lineRule="auto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13B46" w:rsidRDefault="00A13B46" w:rsidP="009F026E">
      <w:pPr>
        <w:rPr>
          <w:rFonts w:ascii="Calibri" w:hAnsi="Calibri"/>
        </w:rPr>
      </w:pPr>
    </w:p>
    <w:sectPr w:rsidR="00A13B46" w:rsidSect="00A13B46"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8F"/>
    <w:rsid w:val="00022BBE"/>
    <w:rsid w:val="00040DEB"/>
    <w:rsid w:val="000603AB"/>
    <w:rsid w:val="0006218B"/>
    <w:rsid w:val="000759C4"/>
    <w:rsid w:val="00080F5A"/>
    <w:rsid w:val="00083BE3"/>
    <w:rsid w:val="000C1B12"/>
    <w:rsid w:val="000C420D"/>
    <w:rsid w:val="000E6C8A"/>
    <w:rsid w:val="001536B7"/>
    <w:rsid w:val="00163ECC"/>
    <w:rsid w:val="001D3A48"/>
    <w:rsid w:val="001F7455"/>
    <w:rsid w:val="00233CFA"/>
    <w:rsid w:val="00251215"/>
    <w:rsid w:val="00256681"/>
    <w:rsid w:val="002841C8"/>
    <w:rsid w:val="002D30D2"/>
    <w:rsid w:val="0039750F"/>
    <w:rsid w:val="003B4BE1"/>
    <w:rsid w:val="003D27B2"/>
    <w:rsid w:val="00427A77"/>
    <w:rsid w:val="0048689A"/>
    <w:rsid w:val="005517BB"/>
    <w:rsid w:val="00626DBC"/>
    <w:rsid w:val="0066228F"/>
    <w:rsid w:val="006C7922"/>
    <w:rsid w:val="006D1F8C"/>
    <w:rsid w:val="00722427"/>
    <w:rsid w:val="007239A3"/>
    <w:rsid w:val="007C4BE0"/>
    <w:rsid w:val="00880675"/>
    <w:rsid w:val="0089045E"/>
    <w:rsid w:val="008B525A"/>
    <w:rsid w:val="008D7135"/>
    <w:rsid w:val="00913E57"/>
    <w:rsid w:val="009223B6"/>
    <w:rsid w:val="00942939"/>
    <w:rsid w:val="00970A74"/>
    <w:rsid w:val="009C0F13"/>
    <w:rsid w:val="009F026E"/>
    <w:rsid w:val="00A13B46"/>
    <w:rsid w:val="00A32BC7"/>
    <w:rsid w:val="00A62B70"/>
    <w:rsid w:val="00AB1ADA"/>
    <w:rsid w:val="00AB6EBC"/>
    <w:rsid w:val="00AD4D1E"/>
    <w:rsid w:val="00AD6879"/>
    <w:rsid w:val="00B36D1D"/>
    <w:rsid w:val="00B43232"/>
    <w:rsid w:val="00B836F3"/>
    <w:rsid w:val="00C41363"/>
    <w:rsid w:val="00CC7728"/>
    <w:rsid w:val="00D93D39"/>
    <w:rsid w:val="00D94B64"/>
    <w:rsid w:val="00DB4767"/>
    <w:rsid w:val="00E06D51"/>
    <w:rsid w:val="00E54C4F"/>
    <w:rsid w:val="00E768E6"/>
    <w:rsid w:val="00EE54D7"/>
    <w:rsid w:val="00F21F8B"/>
    <w:rsid w:val="00F236DA"/>
    <w:rsid w:val="00F34BF8"/>
    <w:rsid w:val="00F55901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B470"/>
  <w15:chartTrackingRefBased/>
  <w15:docId w15:val="{4AF5B16E-4654-4E70-836D-35B60AA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A13B46"/>
    <w:rPr>
      <w:strike w:val="0"/>
      <w:dstrike w:val="0"/>
      <w:color w:val="000000"/>
      <w:sz w:val="14"/>
      <w:szCs w:val="14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A13B4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B4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oda@maratho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2A6C-496E-48B7-8084-D98DC0EE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Fountas Athanasios</dc:creator>
  <cp:keywords/>
  <dc:description/>
  <cp:lastModifiedBy>Παρασκευή Λέου</cp:lastModifiedBy>
  <cp:revision>4</cp:revision>
  <cp:lastPrinted>2019-03-21T14:06:00Z</cp:lastPrinted>
  <dcterms:created xsi:type="dcterms:W3CDTF">2024-11-19T10:24:00Z</dcterms:created>
  <dcterms:modified xsi:type="dcterms:W3CDTF">2024-11-19T10:33:00Z</dcterms:modified>
</cp:coreProperties>
</file>